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6E" w:rsidRPr="00E80AD5" w:rsidRDefault="00C2306E" w:rsidP="00C2306E">
      <w:pPr>
        <w:jc w:val="center"/>
        <w:rPr>
          <w:rFonts w:ascii="Times New Roman" w:eastAsia="MS Mincho" w:hAnsi="Times New Roman" w:cs="Times New Roman"/>
          <w:sz w:val="24"/>
          <w:szCs w:val="24"/>
        </w:rPr>
      </w:pPr>
      <w:bookmarkStart w:id="0" w:name="_GoBack"/>
      <w:bookmarkEnd w:id="0"/>
      <w:r w:rsidRPr="00E80AD5">
        <w:rPr>
          <w:rFonts w:ascii="Times New Roman" w:eastAsia="MS Mincho" w:hAnsi="Times New Roman" w:cs="Times New Roman"/>
          <w:noProof/>
          <w:sz w:val="24"/>
          <w:szCs w:val="24"/>
        </w:rPr>
        <w:drawing>
          <wp:anchor distT="0" distB="0" distL="114300" distR="114300" simplePos="0" relativeHeight="251659264" behindDoc="1" locked="0" layoutInCell="1" allowOverlap="1" wp14:anchorId="4AB0B6F1" wp14:editId="7867074D">
            <wp:simplePos x="0" y="0"/>
            <wp:positionH relativeFrom="column">
              <wp:posOffset>2580640</wp:posOffset>
            </wp:positionH>
            <wp:positionV relativeFrom="paragraph">
              <wp:posOffset>24130</wp:posOffset>
            </wp:positionV>
            <wp:extent cx="838200" cy="9283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928370"/>
                    </a:xfrm>
                    <a:prstGeom prst="rect">
                      <a:avLst/>
                    </a:prstGeom>
                    <a:noFill/>
                  </pic:spPr>
                </pic:pic>
              </a:graphicData>
            </a:graphic>
          </wp:anchor>
        </w:drawing>
      </w:r>
    </w:p>
    <w:p w:rsidR="00C2306E" w:rsidRPr="00E80AD5" w:rsidRDefault="00C2306E" w:rsidP="00C2306E">
      <w:pPr>
        <w:jc w:val="center"/>
        <w:rPr>
          <w:rFonts w:ascii="Times New Roman" w:eastAsia="MS Mincho" w:hAnsi="Times New Roman" w:cs="Times New Roman"/>
          <w:sz w:val="24"/>
          <w:szCs w:val="24"/>
        </w:rPr>
      </w:pPr>
    </w:p>
    <w:p w:rsidR="00C2306E" w:rsidRPr="00E80AD5" w:rsidRDefault="00C2306E">
      <w:pPr>
        <w:rPr>
          <w:rFonts w:ascii="Times New Roman" w:hAnsi="Times New Roman" w:cs="Times New Roman"/>
          <w:sz w:val="24"/>
          <w:szCs w:val="24"/>
        </w:rPr>
      </w:pPr>
    </w:p>
    <w:p w:rsidR="00C2306E" w:rsidRPr="00E80AD5" w:rsidRDefault="00C2306E" w:rsidP="00C2306E">
      <w:pPr>
        <w:autoSpaceDE w:val="0"/>
        <w:autoSpaceDN w:val="0"/>
        <w:adjustRightInd w:val="0"/>
        <w:spacing w:after="0" w:line="240" w:lineRule="auto"/>
        <w:rPr>
          <w:rFonts w:ascii="Times New Roman" w:hAnsi="Times New Roman" w:cs="Times New Roman"/>
          <w:color w:val="000000"/>
          <w:sz w:val="24"/>
          <w:szCs w:val="24"/>
        </w:rPr>
      </w:pPr>
    </w:p>
    <w:p w:rsidR="00C2306E" w:rsidRPr="00E80AD5" w:rsidRDefault="00C2306E" w:rsidP="00C2306E">
      <w:pPr>
        <w:autoSpaceDE w:val="0"/>
        <w:autoSpaceDN w:val="0"/>
        <w:adjustRightInd w:val="0"/>
        <w:spacing w:after="0" w:line="240" w:lineRule="auto"/>
        <w:jc w:val="center"/>
        <w:rPr>
          <w:rFonts w:ascii="Times New Roman" w:hAnsi="Times New Roman" w:cs="Times New Roman"/>
          <w:color w:val="000000"/>
          <w:sz w:val="24"/>
          <w:szCs w:val="24"/>
        </w:rPr>
      </w:pPr>
      <w:r w:rsidRPr="00E80AD5">
        <w:rPr>
          <w:rFonts w:ascii="Times New Roman" w:hAnsi="Times New Roman" w:cs="Times New Roman"/>
          <w:b/>
          <w:bCs/>
          <w:color w:val="000000"/>
          <w:sz w:val="24"/>
          <w:szCs w:val="24"/>
        </w:rPr>
        <w:t>Republika e Kosovës</w:t>
      </w:r>
    </w:p>
    <w:p w:rsidR="00C2306E" w:rsidRPr="00E80AD5" w:rsidRDefault="00C2306E" w:rsidP="00C2306E">
      <w:pPr>
        <w:autoSpaceDE w:val="0"/>
        <w:autoSpaceDN w:val="0"/>
        <w:adjustRightInd w:val="0"/>
        <w:spacing w:after="0" w:line="240" w:lineRule="auto"/>
        <w:jc w:val="center"/>
        <w:rPr>
          <w:rFonts w:ascii="Times New Roman" w:hAnsi="Times New Roman" w:cs="Times New Roman"/>
          <w:color w:val="000000"/>
          <w:sz w:val="24"/>
          <w:szCs w:val="24"/>
        </w:rPr>
      </w:pPr>
      <w:r w:rsidRPr="00E80AD5">
        <w:rPr>
          <w:rFonts w:ascii="Times New Roman" w:hAnsi="Times New Roman" w:cs="Times New Roman"/>
          <w:b/>
          <w:bCs/>
          <w:color w:val="000000"/>
          <w:sz w:val="24"/>
          <w:szCs w:val="24"/>
        </w:rPr>
        <w:t>Republika Kosova-Republic of Kosovo</w:t>
      </w:r>
    </w:p>
    <w:p w:rsidR="00C2306E" w:rsidRPr="00E80AD5" w:rsidRDefault="00C2306E" w:rsidP="00C2306E">
      <w:pPr>
        <w:autoSpaceDE w:val="0"/>
        <w:autoSpaceDN w:val="0"/>
        <w:adjustRightInd w:val="0"/>
        <w:spacing w:after="0" w:line="240" w:lineRule="auto"/>
        <w:jc w:val="center"/>
        <w:rPr>
          <w:rFonts w:ascii="Times New Roman" w:hAnsi="Times New Roman" w:cs="Times New Roman"/>
          <w:color w:val="000000"/>
          <w:sz w:val="24"/>
          <w:szCs w:val="24"/>
        </w:rPr>
      </w:pPr>
      <w:r w:rsidRPr="00E80AD5">
        <w:rPr>
          <w:rFonts w:ascii="Times New Roman" w:hAnsi="Times New Roman" w:cs="Times New Roman"/>
          <w:b/>
          <w:bCs/>
          <w:i/>
          <w:iCs/>
          <w:color w:val="000000"/>
          <w:sz w:val="24"/>
          <w:szCs w:val="24"/>
        </w:rPr>
        <w:t>Qeveria-Vlada-Government</w:t>
      </w:r>
    </w:p>
    <w:p w:rsidR="00C2306E" w:rsidRPr="00E80AD5" w:rsidRDefault="00C2306E" w:rsidP="00C2306E">
      <w:pPr>
        <w:autoSpaceDE w:val="0"/>
        <w:autoSpaceDN w:val="0"/>
        <w:adjustRightInd w:val="0"/>
        <w:spacing w:after="0" w:line="240" w:lineRule="auto"/>
        <w:jc w:val="center"/>
        <w:rPr>
          <w:rFonts w:ascii="Times New Roman" w:hAnsi="Times New Roman" w:cs="Times New Roman"/>
          <w:color w:val="000000"/>
          <w:sz w:val="24"/>
          <w:szCs w:val="24"/>
        </w:rPr>
      </w:pPr>
      <w:r w:rsidRPr="00E80AD5">
        <w:rPr>
          <w:rFonts w:ascii="Times New Roman" w:hAnsi="Times New Roman" w:cs="Times New Roman"/>
          <w:b/>
          <w:bCs/>
          <w:i/>
          <w:iCs/>
          <w:color w:val="000000"/>
          <w:sz w:val="24"/>
          <w:szCs w:val="24"/>
        </w:rPr>
        <w:t>Ministria e Tregtisë dhe Industrisë</w:t>
      </w:r>
    </w:p>
    <w:p w:rsidR="00C2306E" w:rsidRPr="00E80AD5" w:rsidRDefault="00C2306E" w:rsidP="00C2306E">
      <w:pPr>
        <w:jc w:val="center"/>
        <w:rPr>
          <w:rFonts w:ascii="Times New Roman" w:hAnsi="Times New Roman" w:cs="Times New Roman"/>
          <w:b/>
          <w:bCs/>
          <w:i/>
          <w:iCs/>
          <w:color w:val="000000"/>
          <w:sz w:val="24"/>
          <w:szCs w:val="24"/>
        </w:rPr>
      </w:pPr>
      <w:r w:rsidRPr="00E80AD5">
        <w:rPr>
          <w:rFonts w:ascii="Times New Roman" w:hAnsi="Times New Roman" w:cs="Times New Roman"/>
          <w:b/>
          <w:bCs/>
          <w:i/>
          <w:iCs/>
          <w:color w:val="000000"/>
          <w:sz w:val="24"/>
          <w:szCs w:val="24"/>
        </w:rPr>
        <w:t>Ministarstvo Trgovine i Industrije-Ministry of Trade and Industry</w:t>
      </w:r>
    </w:p>
    <w:p w:rsidR="00C2306E" w:rsidRPr="00E80AD5" w:rsidRDefault="00C2306E" w:rsidP="00C2306E">
      <w:pPr>
        <w:jc w:val="center"/>
        <w:rPr>
          <w:rFonts w:ascii="Times New Roman" w:hAnsi="Times New Roman" w:cs="Times New Roman"/>
          <w:bCs/>
          <w:iCs/>
          <w:color w:val="000000"/>
          <w:sz w:val="24"/>
          <w:szCs w:val="24"/>
        </w:rPr>
      </w:pPr>
    </w:p>
    <w:p w:rsidR="00C2306E" w:rsidRPr="00E80AD5" w:rsidRDefault="00C2306E" w:rsidP="00C2306E">
      <w:pPr>
        <w:jc w:val="center"/>
        <w:rPr>
          <w:rFonts w:ascii="Times New Roman" w:hAnsi="Times New Roman" w:cs="Times New Roman"/>
          <w:bCs/>
          <w:iCs/>
          <w:color w:val="000000"/>
          <w:sz w:val="24"/>
          <w:szCs w:val="24"/>
        </w:rPr>
      </w:pPr>
    </w:p>
    <w:p w:rsidR="00C2306E" w:rsidRPr="00E80AD5" w:rsidRDefault="00C2306E" w:rsidP="00C2306E">
      <w:pPr>
        <w:jc w:val="center"/>
        <w:rPr>
          <w:rFonts w:ascii="Times New Roman" w:hAnsi="Times New Roman" w:cs="Times New Roman"/>
          <w:bCs/>
          <w:iCs/>
          <w:color w:val="000000"/>
          <w:sz w:val="24"/>
          <w:szCs w:val="24"/>
        </w:rPr>
      </w:pPr>
    </w:p>
    <w:p w:rsidR="00C2306E" w:rsidRPr="00E80AD5" w:rsidRDefault="00C2306E" w:rsidP="00C2306E">
      <w:pPr>
        <w:jc w:val="center"/>
        <w:rPr>
          <w:rFonts w:ascii="Times New Roman" w:hAnsi="Times New Roman" w:cs="Times New Roman"/>
          <w:bCs/>
          <w:iCs/>
          <w:color w:val="000000"/>
          <w:sz w:val="24"/>
          <w:szCs w:val="24"/>
        </w:rPr>
      </w:pPr>
    </w:p>
    <w:p w:rsidR="00C2306E" w:rsidRPr="00E80AD5" w:rsidRDefault="00C2306E" w:rsidP="00C2306E">
      <w:pPr>
        <w:autoSpaceDE w:val="0"/>
        <w:autoSpaceDN w:val="0"/>
        <w:adjustRightInd w:val="0"/>
        <w:spacing w:after="0" w:line="240" w:lineRule="auto"/>
        <w:rPr>
          <w:rFonts w:ascii="Times New Roman" w:hAnsi="Times New Roman" w:cs="Times New Roman"/>
          <w:color w:val="000000"/>
          <w:sz w:val="24"/>
          <w:szCs w:val="24"/>
        </w:rPr>
      </w:pPr>
    </w:p>
    <w:p w:rsidR="00C2306E" w:rsidRPr="00E80AD5" w:rsidRDefault="00C2306E" w:rsidP="00C2306E">
      <w:pPr>
        <w:autoSpaceDE w:val="0"/>
        <w:autoSpaceDN w:val="0"/>
        <w:adjustRightInd w:val="0"/>
        <w:spacing w:after="0" w:line="240" w:lineRule="auto"/>
        <w:jc w:val="center"/>
        <w:rPr>
          <w:rFonts w:ascii="Times New Roman" w:hAnsi="Times New Roman" w:cs="Times New Roman"/>
          <w:color w:val="000000"/>
          <w:sz w:val="24"/>
          <w:szCs w:val="24"/>
        </w:rPr>
      </w:pPr>
      <w:r w:rsidRPr="00E80AD5">
        <w:rPr>
          <w:rFonts w:ascii="Times New Roman" w:hAnsi="Times New Roman" w:cs="Times New Roman"/>
          <w:sz w:val="24"/>
          <w:szCs w:val="24"/>
        </w:rPr>
        <w:t xml:space="preserve"> </w:t>
      </w:r>
      <w:r w:rsidRPr="00E80AD5">
        <w:rPr>
          <w:rFonts w:ascii="Times New Roman" w:hAnsi="Times New Roman" w:cs="Times New Roman"/>
          <w:b/>
          <w:bCs/>
          <w:color w:val="000000"/>
          <w:sz w:val="24"/>
          <w:szCs w:val="24"/>
        </w:rPr>
        <w:t xml:space="preserve">PROGRAMI </w:t>
      </w:r>
    </w:p>
    <w:p w:rsidR="00C2306E" w:rsidRPr="00E80AD5" w:rsidRDefault="00C2306E" w:rsidP="00C2306E">
      <w:pPr>
        <w:autoSpaceDE w:val="0"/>
        <w:autoSpaceDN w:val="0"/>
        <w:adjustRightInd w:val="0"/>
        <w:spacing w:after="0" w:line="240" w:lineRule="auto"/>
        <w:jc w:val="center"/>
        <w:rPr>
          <w:rFonts w:ascii="Times New Roman" w:hAnsi="Times New Roman" w:cs="Times New Roman"/>
          <w:color w:val="000000"/>
          <w:sz w:val="24"/>
          <w:szCs w:val="24"/>
        </w:rPr>
      </w:pPr>
      <w:r w:rsidRPr="00E80AD5">
        <w:rPr>
          <w:rFonts w:ascii="Times New Roman" w:hAnsi="Times New Roman" w:cs="Times New Roman"/>
          <w:b/>
          <w:bCs/>
          <w:color w:val="000000"/>
          <w:sz w:val="24"/>
          <w:szCs w:val="24"/>
        </w:rPr>
        <w:t xml:space="preserve">PËR MBROJTJEN E KONSUMATORIT </w:t>
      </w:r>
    </w:p>
    <w:p w:rsidR="00C2306E" w:rsidRPr="00E80AD5" w:rsidRDefault="00C2306E" w:rsidP="00C2306E">
      <w:pPr>
        <w:jc w:val="center"/>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2016 – 2020</w:t>
      </w:r>
    </w:p>
    <w:p w:rsidR="00C2306E" w:rsidRPr="00E80AD5" w:rsidRDefault="00C2306E" w:rsidP="00C2306E">
      <w:pPr>
        <w:rPr>
          <w:rFonts w:ascii="Times New Roman" w:hAnsi="Times New Roman" w:cs="Times New Roman"/>
          <w:sz w:val="24"/>
          <w:szCs w:val="24"/>
        </w:rPr>
      </w:pPr>
    </w:p>
    <w:p w:rsidR="00C2306E" w:rsidRPr="00E80AD5" w:rsidRDefault="00C2306E" w:rsidP="00C2306E">
      <w:pPr>
        <w:rPr>
          <w:rFonts w:ascii="Times New Roman" w:hAnsi="Times New Roman" w:cs="Times New Roman"/>
          <w:sz w:val="24"/>
          <w:szCs w:val="24"/>
        </w:rPr>
      </w:pPr>
    </w:p>
    <w:p w:rsidR="00C2306E" w:rsidRPr="00E80AD5" w:rsidRDefault="00C2306E" w:rsidP="00C2306E">
      <w:pPr>
        <w:rPr>
          <w:rFonts w:ascii="Times New Roman" w:hAnsi="Times New Roman" w:cs="Times New Roman"/>
          <w:sz w:val="24"/>
          <w:szCs w:val="24"/>
        </w:rPr>
      </w:pPr>
    </w:p>
    <w:p w:rsidR="00C2306E" w:rsidRPr="00E80AD5" w:rsidRDefault="00C2306E" w:rsidP="00C2306E">
      <w:pPr>
        <w:rPr>
          <w:rFonts w:ascii="Times New Roman" w:hAnsi="Times New Roman" w:cs="Times New Roman"/>
          <w:sz w:val="24"/>
          <w:szCs w:val="24"/>
        </w:rPr>
      </w:pPr>
    </w:p>
    <w:p w:rsidR="00C2306E" w:rsidRPr="00E80AD5" w:rsidRDefault="00C2306E" w:rsidP="00C2306E">
      <w:pPr>
        <w:rPr>
          <w:rFonts w:ascii="Times New Roman" w:hAnsi="Times New Roman" w:cs="Times New Roman"/>
          <w:sz w:val="24"/>
          <w:szCs w:val="24"/>
        </w:rPr>
      </w:pPr>
    </w:p>
    <w:p w:rsidR="00C2306E" w:rsidRPr="00E80AD5" w:rsidRDefault="00C2306E" w:rsidP="00C2306E">
      <w:pPr>
        <w:rPr>
          <w:rFonts w:ascii="Times New Roman" w:hAnsi="Times New Roman" w:cs="Times New Roman"/>
          <w:sz w:val="24"/>
          <w:szCs w:val="24"/>
        </w:rPr>
      </w:pPr>
    </w:p>
    <w:p w:rsidR="00C2306E" w:rsidRPr="00E80AD5" w:rsidRDefault="00C2306E" w:rsidP="00C2306E">
      <w:pPr>
        <w:rPr>
          <w:rFonts w:ascii="Times New Roman" w:hAnsi="Times New Roman" w:cs="Times New Roman"/>
          <w:sz w:val="24"/>
          <w:szCs w:val="24"/>
        </w:rPr>
      </w:pPr>
    </w:p>
    <w:p w:rsidR="00C2306E" w:rsidRPr="00E80AD5" w:rsidRDefault="00C2306E" w:rsidP="00C2306E">
      <w:pPr>
        <w:rPr>
          <w:rFonts w:ascii="Times New Roman" w:hAnsi="Times New Roman" w:cs="Times New Roman"/>
          <w:sz w:val="24"/>
          <w:szCs w:val="24"/>
        </w:rPr>
      </w:pPr>
    </w:p>
    <w:p w:rsidR="00C2306E" w:rsidRPr="00E80AD5" w:rsidRDefault="00C2306E" w:rsidP="00C2306E">
      <w:pPr>
        <w:rPr>
          <w:rFonts w:ascii="Times New Roman" w:hAnsi="Times New Roman" w:cs="Times New Roman"/>
          <w:sz w:val="24"/>
          <w:szCs w:val="24"/>
        </w:rPr>
      </w:pPr>
    </w:p>
    <w:p w:rsidR="00C2306E" w:rsidRPr="00E80AD5" w:rsidRDefault="00C2306E" w:rsidP="00C2306E">
      <w:pPr>
        <w:autoSpaceDE w:val="0"/>
        <w:autoSpaceDN w:val="0"/>
        <w:adjustRightInd w:val="0"/>
        <w:spacing w:after="0" w:line="240" w:lineRule="auto"/>
        <w:rPr>
          <w:rFonts w:ascii="Times New Roman" w:hAnsi="Times New Roman" w:cs="Times New Roman"/>
          <w:color w:val="000000"/>
          <w:sz w:val="24"/>
          <w:szCs w:val="24"/>
        </w:rPr>
      </w:pPr>
    </w:p>
    <w:p w:rsidR="00C2306E" w:rsidRPr="00E80AD5" w:rsidRDefault="00301D64" w:rsidP="00301D64">
      <w:pPr>
        <w:autoSpaceDE w:val="0"/>
        <w:autoSpaceDN w:val="0"/>
        <w:adjustRightInd w:val="0"/>
        <w:spacing w:after="0" w:line="240" w:lineRule="auto"/>
        <w:rPr>
          <w:rFonts w:ascii="Times New Roman" w:hAnsi="Times New Roman" w:cs="Times New Roman"/>
          <w:b/>
          <w:color w:val="000000"/>
          <w:sz w:val="24"/>
          <w:szCs w:val="24"/>
        </w:rPr>
      </w:pPr>
      <w:r w:rsidRPr="00E80AD5">
        <w:rPr>
          <w:rFonts w:ascii="Times New Roman" w:hAnsi="Times New Roman" w:cs="Times New Roman"/>
          <w:sz w:val="24"/>
          <w:szCs w:val="24"/>
        </w:rPr>
        <w:t xml:space="preserve">                                       </w:t>
      </w:r>
      <w:r w:rsidR="00385C55" w:rsidRPr="00E80AD5">
        <w:rPr>
          <w:rFonts w:ascii="Times New Roman" w:hAnsi="Times New Roman" w:cs="Times New Roman"/>
          <w:sz w:val="24"/>
          <w:szCs w:val="24"/>
        </w:rPr>
        <w:t xml:space="preserve">          </w:t>
      </w:r>
      <w:r w:rsidR="00E80AD5">
        <w:rPr>
          <w:rFonts w:ascii="Times New Roman" w:hAnsi="Times New Roman" w:cs="Times New Roman"/>
          <w:sz w:val="24"/>
          <w:szCs w:val="24"/>
        </w:rPr>
        <w:t xml:space="preserve">     </w:t>
      </w:r>
      <w:r w:rsidR="00C2306E" w:rsidRPr="00E80AD5">
        <w:rPr>
          <w:rFonts w:ascii="Times New Roman" w:hAnsi="Times New Roman" w:cs="Times New Roman"/>
          <w:b/>
          <w:color w:val="000000"/>
          <w:sz w:val="24"/>
          <w:szCs w:val="24"/>
        </w:rPr>
        <w:t xml:space="preserve">PRISHTINË </w:t>
      </w:r>
    </w:p>
    <w:p w:rsidR="00C2306E" w:rsidRPr="00E80AD5" w:rsidRDefault="00301D64" w:rsidP="00301D64">
      <w:pPr>
        <w:rPr>
          <w:rFonts w:ascii="Times New Roman" w:hAnsi="Times New Roman" w:cs="Times New Roman"/>
          <w:b/>
          <w:color w:val="000000"/>
          <w:sz w:val="24"/>
          <w:szCs w:val="24"/>
        </w:rPr>
      </w:pPr>
      <w:r w:rsidRPr="00E80AD5">
        <w:rPr>
          <w:rFonts w:ascii="Times New Roman" w:hAnsi="Times New Roman" w:cs="Times New Roman"/>
          <w:b/>
          <w:color w:val="000000"/>
          <w:sz w:val="24"/>
          <w:szCs w:val="24"/>
        </w:rPr>
        <w:t xml:space="preserve">                                            </w:t>
      </w:r>
      <w:r w:rsidR="00385C55" w:rsidRPr="00E80AD5">
        <w:rPr>
          <w:rFonts w:ascii="Times New Roman" w:hAnsi="Times New Roman" w:cs="Times New Roman"/>
          <w:b/>
          <w:color w:val="000000"/>
          <w:sz w:val="24"/>
          <w:szCs w:val="24"/>
        </w:rPr>
        <w:t xml:space="preserve">           </w:t>
      </w:r>
      <w:r w:rsidR="00E80AD5">
        <w:rPr>
          <w:rFonts w:ascii="Times New Roman" w:hAnsi="Times New Roman" w:cs="Times New Roman"/>
          <w:b/>
          <w:color w:val="000000"/>
          <w:sz w:val="24"/>
          <w:szCs w:val="24"/>
        </w:rPr>
        <w:t xml:space="preserve">     </w:t>
      </w:r>
      <w:r w:rsidR="002F17A5" w:rsidRPr="00E80AD5">
        <w:rPr>
          <w:rFonts w:ascii="Times New Roman" w:hAnsi="Times New Roman" w:cs="Times New Roman"/>
          <w:b/>
          <w:color w:val="000000"/>
          <w:sz w:val="24"/>
          <w:szCs w:val="24"/>
        </w:rPr>
        <w:t xml:space="preserve">2015 </w:t>
      </w:r>
    </w:p>
    <w:p w:rsidR="00C2306E" w:rsidRPr="00E80AD5" w:rsidRDefault="00C2306E" w:rsidP="00C2306E">
      <w:pPr>
        <w:jc w:val="center"/>
        <w:rPr>
          <w:rFonts w:ascii="Times New Roman" w:hAnsi="Times New Roman" w:cs="Times New Roman"/>
          <w:b/>
          <w:color w:val="000000"/>
          <w:sz w:val="24"/>
          <w:szCs w:val="24"/>
        </w:rPr>
      </w:pPr>
    </w:p>
    <w:p w:rsidR="001F7B3D" w:rsidRPr="00E80AD5" w:rsidRDefault="001F7B3D" w:rsidP="001F7B3D">
      <w:pPr>
        <w:pBdr>
          <w:bottom w:val="single" w:sz="4" w:space="1" w:color="auto"/>
        </w:pBd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Përmbajtja</w:t>
      </w:r>
    </w:p>
    <w:p w:rsidR="001F7B3D" w:rsidRPr="00E80AD5" w:rsidRDefault="001F7B3D" w:rsidP="00A26786">
      <w:pPr>
        <w:autoSpaceDE w:val="0"/>
        <w:autoSpaceDN w:val="0"/>
        <w:adjustRightInd w:val="0"/>
        <w:spacing w:after="0" w:line="240" w:lineRule="auto"/>
        <w:rPr>
          <w:rFonts w:ascii="Times New Roman" w:hAnsi="Times New Roman" w:cs="Times New Roman"/>
          <w:bCs/>
          <w:color w:val="000000"/>
          <w:sz w:val="24"/>
          <w:szCs w:val="24"/>
        </w:rPr>
      </w:pPr>
    </w:p>
    <w:p w:rsidR="00844AF3" w:rsidRPr="00E80AD5" w:rsidRDefault="00844AF3" w:rsidP="00844AF3">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I. </w:t>
      </w:r>
      <w:r w:rsidR="00905D8C" w:rsidRPr="00E80AD5">
        <w:rPr>
          <w:rFonts w:ascii="Times New Roman" w:hAnsi="Times New Roman" w:cs="Times New Roman"/>
          <w:b/>
          <w:bCs/>
          <w:color w:val="000000"/>
          <w:sz w:val="24"/>
          <w:szCs w:val="24"/>
        </w:rPr>
        <w:t xml:space="preserve">SHQYRTIME </w:t>
      </w:r>
      <w:r w:rsidRPr="00E80AD5">
        <w:rPr>
          <w:rFonts w:ascii="Times New Roman" w:hAnsi="Times New Roman" w:cs="Times New Roman"/>
          <w:b/>
          <w:bCs/>
          <w:color w:val="000000"/>
          <w:sz w:val="24"/>
          <w:szCs w:val="24"/>
        </w:rPr>
        <w:t>HYR</w:t>
      </w:r>
      <w:r w:rsidR="00905D8C" w:rsidRPr="00E80AD5">
        <w:rPr>
          <w:rFonts w:ascii="Times New Roman" w:hAnsi="Times New Roman" w:cs="Times New Roman"/>
          <w:b/>
          <w:bCs/>
          <w:color w:val="000000"/>
          <w:sz w:val="24"/>
          <w:szCs w:val="24"/>
        </w:rPr>
        <w:t>ËSE</w:t>
      </w:r>
    </w:p>
    <w:p w:rsidR="00D01D94" w:rsidRPr="00E80AD5" w:rsidRDefault="004568AE" w:rsidP="004568A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1. </w:t>
      </w:r>
      <w:r w:rsidR="00DC6630" w:rsidRPr="00E80AD5">
        <w:rPr>
          <w:rFonts w:ascii="Times New Roman" w:hAnsi="Times New Roman" w:cs="Times New Roman"/>
          <w:bCs/>
          <w:color w:val="000000"/>
          <w:sz w:val="24"/>
          <w:szCs w:val="24"/>
        </w:rPr>
        <w:t xml:space="preserve">Rëndësia e politikave të </w:t>
      </w:r>
      <w:r w:rsidR="008927D4" w:rsidRPr="00E80AD5">
        <w:rPr>
          <w:rFonts w:ascii="Times New Roman" w:hAnsi="Times New Roman" w:cs="Times New Roman"/>
          <w:bCs/>
          <w:color w:val="000000"/>
          <w:sz w:val="24"/>
          <w:szCs w:val="24"/>
        </w:rPr>
        <w:t>m</w:t>
      </w:r>
      <w:r w:rsidR="00DC6630" w:rsidRPr="00E80AD5">
        <w:rPr>
          <w:rFonts w:ascii="Times New Roman" w:hAnsi="Times New Roman" w:cs="Times New Roman"/>
          <w:bCs/>
          <w:color w:val="000000"/>
          <w:sz w:val="24"/>
          <w:szCs w:val="24"/>
        </w:rPr>
        <w:t xml:space="preserve">brojtjes së </w:t>
      </w:r>
      <w:r w:rsidR="008927D4" w:rsidRPr="00E80AD5">
        <w:rPr>
          <w:rFonts w:ascii="Times New Roman" w:hAnsi="Times New Roman" w:cs="Times New Roman"/>
          <w:bCs/>
          <w:color w:val="000000"/>
          <w:sz w:val="24"/>
          <w:szCs w:val="24"/>
        </w:rPr>
        <w:t>k</w:t>
      </w:r>
      <w:r w:rsidR="00DC6630" w:rsidRPr="00E80AD5">
        <w:rPr>
          <w:rFonts w:ascii="Times New Roman" w:hAnsi="Times New Roman" w:cs="Times New Roman"/>
          <w:bCs/>
          <w:color w:val="000000"/>
          <w:sz w:val="24"/>
          <w:szCs w:val="24"/>
        </w:rPr>
        <w:t>onsumatorit</w:t>
      </w:r>
    </w:p>
    <w:p w:rsidR="00844AF3" w:rsidRPr="00E80AD5" w:rsidRDefault="004568AE" w:rsidP="004568A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2. Ecuria e </w:t>
      </w:r>
      <w:r w:rsidR="008927D4" w:rsidRPr="00E80AD5">
        <w:rPr>
          <w:rFonts w:ascii="Times New Roman" w:hAnsi="Times New Roman" w:cs="Times New Roman"/>
          <w:bCs/>
          <w:color w:val="000000"/>
          <w:sz w:val="24"/>
          <w:szCs w:val="24"/>
        </w:rPr>
        <w:t>p</w:t>
      </w:r>
      <w:r w:rsidRPr="00E80AD5">
        <w:rPr>
          <w:rFonts w:ascii="Times New Roman" w:hAnsi="Times New Roman" w:cs="Times New Roman"/>
          <w:bCs/>
          <w:color w:val="000000"/>
          <w:sz w:val="24"/>
          <w:szCs w:val="24"/>
        </w:rPr>
        <w:t xml:space="preserve">ërgjithshme e </w:t>
      </w:r>
      <w:r w:rsidR="00A3495E" w:rsidRPr="00E80AD5">
        <w:rPr>
          <w:rFonts w:ascii="Times New Roman" w:hAnsi="Times New Roman" w:cs="Times New Roman"/>
          <w:bCs/>
          <w:color w:val="000000"/>
          <w:sz w:val="24"/>
          <w:szCs w:val="24"/>
        </w:rPr>
        <w:t>Sistemit për Mbrojtjen e Konsumatorit</w:t>
      </w:r>
    </w:p>
    <w:p w:rsidR="0086029E" w:rsidRPr="00E80AD5" w:rsidRDefault="0086029E" w:rsidP="00844AF3">
      <w:pPr>
        <w:autoSpaceDE w:val="0"/>
        <w:autoSpaceDN w:val="0"/>
        <w:adjustRightInd w:val="0"/>
        <w:spacing w:after="0" w:line="240" w:lineRule="auto"/>
        <w:rPr>
          <w:rFonts w:ascii="Times New Roman" w:hAnsi="Times New Roman" w:cs="Times New Roman"/>
          <w:bCs/>
          <w:color w:val="000000"/>
          <w:sz w:val="24"/>
          <w:szCs w:val="24"/>
        </w:rPr>
      </w:pPr>
    </w:p>
    <w:p w:rsidR="002C7A54" w:rsidRPr="00E80AD5" w:rsidRDefault="004B30B2" w:rsidP="00844AF3">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II</w:t>
      </w:r>
      <w:r w:rsidR="009F03A6" w:rsidRPr="00E80AD5">
        <w:rPr>
          <w:rFonts w:ascii="Times New Roman" w:hAnsi="Times New Roman" w:cs="Times New Roman"/>
          <w:b/>
          <w:bCs/>
          <w:color w:val="000000"/>
          <w:sz w:val="24"/>
          <w:szCs w:val="24"/>
        </w:rPr>
        <w:t xml:space="preserve">. </w:t>
      </w:r>
      <w:r w:rsidR="00844AF3" w:rsidRPr="00E80AD5">
        <w:rPr>
          <w:rFonts w:ascii="Times New Roman" w:hAnsi="Times New Roman" w:cs="Times New Roman"/>
          <w:b/>
          <w:bCs/>
          <w:color w:val="000000"/>
          <w:sz w:val="24"/>
          <w:szCs w:val="24"/>
        </w:rPr>
        <w:t xml:space="preserve">TË DREJTAT THEMELORE </w:t>
      </w:r>
      <w:r w:rsidR="009F03A6" w:rsidRPr="00E80AD5">
        <w:rPr>
          <w:rFonts w:ascii="Times New Roman" w:hAnsi="Times New Roman" w:cs="Times New Roman"/>
          <w:b/>
          <w:bCs/>
          <w:color w:val="000000"/>
          <w:sz w:val="24"/>
          <w:szCs w:val="24"/>
        </w:rPr>
        <w:t>TË</w:t>
      </w:r>
      <w:r w:rsidR="00844AF3" w:rsidRPr="00E80AD5">
        <w:rPr>
          <w:rFonts w:ascii="Times New Roman" w:hAnsi="Times New Roman" w:cs="Times New Roman"/>
          <w:b/>
          <w:bCs/>
          <w:color w:val="000000"/>
          <w:sz w:val="24"/>
          <w:szCs w:val="24"/>
        </w:rPr>
        <w:t xml:space="preserve"> KONSUMATORËVE</w:t>
      </w:r>
    </w:p>
    <w:p w:rsidR="004B30B2" w:rsidRPr="00E80AD5" w:rsidRDefault="0016088E" w:rsidP="004B30B2">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1. </w:t>
      </w:r>
      <w:r w:rsidR="004B30B2" w:rsidRPr="00E80AD5">
        <w:rPr>
          <w:rFonts w:ascii="Times New Roman" w:hAnsi="Times New Roman" w:cs="Times New Roman"/>
          <w:color w:val="000000"/>
          <w:sz w:val="24"/>
          <w:szCs w:val="24"/>
        </w:rPr>
        <w:t>E drejta për prodhime t</w:t>
      </w:r>
      <w:r w:rsidR="0025092F" w:rsidRPr="00E80AD5">
        <w:rPr>
          <w:rFonts w:ascii="Times New Roman" w:hAnsi="Times New Roman" w:cs="Times New Roman"/>
          <w:color w:val="000000"/>
          <w:sz w:val="24"/>
          <w:szCs w:val="24"/>
        </w:rPr>
        <w:t>ë</w:t>
      </w:r>
      <w:r w:rsidR="004B30B2" w:rsidRPr="00E80AD5">
        <w:rPr>
          <w:rFonts w:ascii="Times New Roman" w:hAnsi="Times New Roman" w:cs="Times New Roman"/>
          <w:color w:val="000000"/>
          <w:sz w:val="24"/>
          <w:szCs w:val="24"/>
        </w:rPr>
        <w:t xml:space="preserve"> sigurta</w:t>
      </w:r>
    </w:p>
    <w:p w:rsidR="004B30B2" w:rsidRPr="00E80AD5" w:rsidRDefault="0016088E" w:rsidP="004B30B2">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rPr>
        <w:t xml:space="preserve">2. </w:t>
      </w:r>
      <w:r w:rsidR="00A54955" w:rsidRPr="00E80AD5">
        <w:rPr>
          <w:rFonts w:ascii="Times New Roman" w:hAnsi="Times New Roman" w:cs="Times New Roman"/>
          <w:bCs/>
          <w:color w:val="000000"/>
          <w:sz w:val="24"/>
          <w:szCs w:val="24"/>
        </w:rPr>
        <w:t>E drejta e konsumatorëve për informim, arsimi</w:t>
      </w:r>
      <w:r w:rsidR="007D0A0D" w:rsidRPr="00E80AD5">
        <w:rPr>
          <w:rFonts w:ascii="Times New Roman" w:hAnsi="Times New Roman" w:cs="Times New Roman"/>
          <w:bCs/>
          <w:color w:val="000000"/>
          <w:sz w:val="24"/>
          <w:szCs w:val="24"/>
        </w:rPr>
        <w:t>m</w:t>
      </w:r>
      <w:r w:rsidR="00A54955" w:rsidRPr="00E80AD5">
        <w:rPr>
          <w:rFonts w:ascii="Times New Roman" w:hAnsi="Times New Roman" w:cs="Times New Roman"/>
          <w:bCs/>
          <w:color w:val="000000"/>
          <w:sz w:val="24"/>
          <w:szCs w:val="24"/>
        </w:rPr>
        <w:t>/edukim</w:t>
      </w:r>
      <w:r w:rsidR="003B4DBD" w:rsidRPr="00E80AD5">
        <w:rPr>
          <w:rFonts w:ascii="Times New Roman" w:hAnsi="Times New Roman" w:cs="Times New Roman"/>
          <w:bCs/>
          <w:color w:val="000000"/>
          <w:sz w:val="24"/>
          <w:szCs w:val="24"/>
        </w:rPr>
        <w:t xml:space="preserve"> </w:t>
      </w:r>
      <w:r w:rsidR="00A54955" w:rsidRPr="00E80AD5">
        <w:rPr>
          <w:rFonts w:ascii="Times New Roman" w:hAnsi="Times New Roman" w:cs="Times New Roman"/>
          <w:bCs/>
          <w:color w:val="000000"/>
          <w:sz w:val="24"/>
          <w:szCs w:val="24"/>
        </w:rPr>
        <w:t xml:space="preserve">dhe </w:t>
      </w:r>
      <w:r w:rsidR="007D0A0D" w:rsidRPr="00E80AD5">
        <w:rPr>
          <w:rFonts w:ascii="Times New Roman" w:hAnsi="Times New Roman" w:cs="Times New Roman"/>
          <w:bCs/>
          <w:color w:val="000000"/>
          <w:sz w:val="24"/>
          <w:szCs w:val="24"/>
        </w:rPr>
        <w:t>vetëdijesim</w:t>
      </w:r>
    </w:p>
    <w:p w:rsidR="00A54955" w:rsidRPr="00E80AD5" w:rsidRDefault="00A54955" w:rsidP="004B30B2">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3. E drejta e konsumatorëve k</w:t>
      </w:r>
      <w:r w:rsidR="0025092F" w:rsidRPr="00E80AD5">
        <w:rPr>
          <w:rFonts w:ascii="Times New Roman" w:hAnsi="Times New Roman" w:cs="Times New Roman"/>
          <w:bCs/>
          <w:color w:val="000000"/>
          <w:sz w:val="24"/>
          <w:szCs w:val="24"/>
        </w:rPr>
        <w:t>undruall</w:t>
      </w:r>
      <w:r w:rsidRPr="00E80AD5">
        <w:rPr>
          <w:rFonts w:ascii="Times New Roman" w:hAnsi="Times New Roman" w:cs="Times New Roman"/>
          <w:bCs/>
          <w:color w:val="000000"/>
          <w:sz w:val="24"/>
          <w:szCs w:val="24"/>
        </w:rPr>
        <w:t xml:space="preserve"> interesave ekonomike</w:t>
      </w:r>
    </w:p>
    <w:p w:rsidR="00A54955" w:rsidRPr="00E80AD5" w:rsidRDefault="00A54955" w:rsidP="004B30B2">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4. E drejta e konsumatorëve për kompensim dhe qasja praktike</w:t>
      </w:r>
    </w:p>
    <w:p w:rsidR="00A54955" w:rsidRPr="00E80AD5" w:rsidRDefault="00A54955" w:rsidP="004B30B2">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5. E drejta e konsumatorëve për t</w:t>
      </w:r>
      <w:r w:rsidR="0025092F" w:rsidRPr="00E80AD5">
        <w:rPr>
          <w:rFonts w:ascii="Times New Roman" w:hAnsi="Times New Roman" w:cs="Times New Roman"/>
          <w:bCs/>
          <w:color w:val="000000"/>
          <w:sz w:val="24"/>
          <w:szCs w:val="24"/>
          <w:lang w:val="en-US"/>
        </w:rPr>
        <w:t>’</w:t>
      </w:r>
      <w:r w:rsidRPr="00E80AD5">
        <w:rPr>
          <w:rFonts w:ascii="Times New Roman" w:hAnsi="Times New Roman" w:cs="Times New Roman"/>
          <w:bCs/>
          <w:color w:val="000000"/>
          <w:sz w:val="24"/>
          <w:szCs w:val="24"/>
        </w:rPr>
        <w:t>u dëgjuar dhe bashkuar/lobuar</w:t>
      </w:r>
    </w:p>
    <w:p w:rsidR="000E5B4B" w:rsidRPr="00E80AD5" w:rsidRDefault="000E5B4B" w:rsidP="004B30B2">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6. T</w:t>
      </w:r>
      <w:r w:rsidR="0025092F"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drejtat tjera</w:t>
      </w:r>
    </w:p>
    <w:p w:rsidR="003C47B0" w:rsidRPr="00E80AD5" w:rsidRDefault="003C47B0" w:rsidP="004B30B2">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7</w:t>
      </w:r>
      <w:r w:rsidR="000E5B4B" w:rsidRPr="00E80AD5">
        <w:rPr>
          <w:rFonts w:ascii="Times New Roman" w:hAnsi="Times New Roman" w:cs="Times New Roman"/>
          <w:color w:val="000000"/>
          <w:sz w:val="24"/>
          <w:szCs w:val="24"/>
        </w:rPr>
        <w:t>. Përgjegjësit</w:t>
      </w:r>
      <w:r w:rsidR="007D0A0D" w:rsidRPr="00E80AD5">
        <w:rPr>
          <w:rFonts w:ascii="Times New Roman" w:hAnsi="Times New Roman" w:cs="Times New Roman"/>
          <w:color w:val="000000"/>
          <w:sz w:val="24"/>
          <w:szCs w:val="24"/>
        </w:rPr>
        <w:t>ë</w:t>
      </w:r>
      <w:r w:rsidR="000E5B4B" w:rsidRPr="00E80AD5">
        <w:rPr>
          <w:rFonts w:ascii="Times New Roman" w:hAnsi="Times New Roman" w:cs="Times New Roman"/>
          <w:color w:val="000000"/>
          <w:sz w:val="24"/>
          <w:szCs w:val="24"/>
        </w:rPr>
        <w:t xml:space="preserve"> e konsumatorit</w:t>
      </w:r>
    </w:p>
    <w:p w:rsidR="009F03A6" w:rsidRPr="00E80AD5" w:rsidRDefault="009F03A6" w:rsidP="00844AF3">
      <w:pPr>
        <w:autoSpaceDE w:val="0"/>
        <w:autoSpaceDN w:val="0"/>
        <w:adjustRightInd w:val="0"/>
        <w:spacing w:after="0" w:line="240" w:lineRule="auto"/>
        <w:rPr>
          <w:rFonts w:ascii="Times New Roman" w:hAnsi="Times New Roman" w:cs="Times New Roman"/>
          <w:bCs/>
          <w:color w:val="000000"/>
          <w:sz w:val="24"/>
          <w:szCs w:val="24"/>
        </w:rPr>
      </w:pPr>
    </w:p>
    <w:p w:rsidR="004B30B2" w:rsidRPr="00E80AD5" w:rsidRDefault="004B30B2" w:rsidP="004B30B2">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III. </w:t>
      </w:r>
      <w:r w:rsidR="004F4395" w:rsidRPr="00E80AD5">
        <w:rPr>
          <w:rFonts w:ascii="Times New Roman" w:hAnsi="Times New Roman" w:cs="Times New Roman"/>
          <w:b/>
          <w:bCs/>
          <w:color w:val="000000"/>
          <w:sz w:val="24"/>
          <w:szCs w:val="24"/>
        </w:rPr>
        <w:t>BAZAT THEMELORE DHE</w:t>
      </w:r>
      <w:r w:rsidRPr="00E80AD5">
        <w:rPr>
          <w:rFonts w:ascii="Times New Roman" w:hAnsi="Times New Roman" w:cs="Times New Roman"/>
          <w:b/>
          <w:bCs/>
          <w:color w:val="000000"/>
          <w:sz w:val="24"/>
          <w:szCs w:val="24"/>
        </w:rPr>
        <w:t xml:space="preserve"> LIGJORE TË POLITIKËS </w:t>
      </w:r>
      <w:r w:rsidR="003428CF" w:rsidRPr="00E80AD5">
        <w:rPr>
          <w:rFonts w:ascii="Times New Roman" w:hAnsi="Times New Roman" w:cs="Times New Roman"/>
          <w:b/>
          <w:bCs/>
          <w:color w:val="000000"/>
          <w:sz w:val="24"/>
          <w:szCs w:val="24"/>
        </w:rPr>
        <w:t>PËR</w:t>
      </w:r>
      <w:r w:rsidRPr="00E80AD5">
        <w:rPr>
          <w:rFonts w:ascii="Times New Roman" w:hAnsi="Times New Roman" w:cs="Times New Roman"/>
          <w:b/>
          <w:bCs/>
          <w:color w:val="000000"/>
          <w:sz w:val="24"/>
          <w:szCs w:val="24"/>
        </w:rPr>
        <w:t xml:space="preserve"> MBROJTJEN E </w:t>
      </w:r>
      <w:r w:rsidRPr="00E80AD5">
        <w:rPr>
          <w:rFonts w:ascii="Times New Roman" w:hAnsi="Times New Roman" w:cs="Times New Roman"/>
          <w:b/>
          <w:bCs/>
          <w:color w:val="000000"/>
          <w:sz w:val="24"/>
          <w:szCs w:val="24"/>
        </w:rPr>
        <w:lastRenderedPageBreak/>
        <w:t>KONSUMATORËVE NË REPUBLIKË</w:t>
      </w:r>
      <w:r w:rsidR="0025092F" w:rsidRPr="00E80AD5">
        <w:rPr>
          <w:rFonts w:ascii="Times New Roman" w:hAnsi="Times New Roman" w:cs="Times New Roman"/>
          <w:b/>
          <w:bCs/>
          <w:color w:val="000000"/>
          <w:sz w:val="24"/>
          <w:szCs w:val="24"/>
        </w:rPr>
        <w:t>N</w:t>
      </w:r>
      <w:r w:rsidRPr="00E80AD5">
        <w:rPr>
          <w:rFonts w:ascii="Times New Roman" w:hAnsi="Times New Roman" w:cs="Times New Roman"/>
          <w:b/>
          <w:bCs/>
          <w:color w:val="000000"/>
          <w:sz w:val="24"/>
          <w:szCs w:val="24"/>
        </w:rPr>
        <w:t xml:space="preserve"> </w:t>
      </w:r>
      <w:r w:rsidR="0025092F" w:rsidRPr="00E80AD5">
        <w:rPr>
          <w:rFonts w:ascii="Times New Roman" w:hAnsi="Times New Roman" w:cs="Times New Roman"/>
          <w:b/>
          <w:bCs/>
          <w:color w:val="000000"/>
          <w:sz w:val="24"/>
          <w:szCs w:val="24"/>
        </w:rPr>
        <w:t>E</w:t>
      </w:r>
      <w:r w:rsidRPr="00E80AD5">
        <w:rPr>
          <w:rFonts w:ascii="Times New Roman" w:hAnsi="Times New Roman" w:cs="Times New Roman"/>
          <w:b/>
          <w:bCs/>
          <w:color w:val="000000"/>
          <w:sz w:val="24"/>
          <w:szCs w:val="24"/>
        </w:rPr>
        <w:t xml:space="preserve"> KOSOVËS</w:t>
      </w:r>
    </w:p>
    <w:p w:rsidR="0075742A" w:rsidRPr="00E80AD5" w:rsidRDefault="004B30B2" w:rsidP="004B30B2">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1. </w:t>
      </w:r>
      <w:r w:rsidR="0075742A" w:rsidRPr="00E80AD5">
        <w:rPr>
          <w:rFonts w:ascii="Times New Roman" w:hAnsi="Times New Roman" w:cs="Times New Roman"/>
          <w:bCs/>
          <w:color w:val="000000"/>
          <w:sz w:val="24"/>
          <w:szCs w:val="24"/>
        </w:rPr>
        <w:t>Bazat themelore, kornizat dhe orientimet n</w:t>
      </w:r>
      <w:r w:rsidR="0025092F" w:rsidRPr="00E80AD5">
        <w:rPr>
          <w:rFonts w:ascii="Times New Roman" w:hAnsi="Times New Roman" w:cs="Times New Roman"/>
          <w:bCs/>
          <w:color w:val="000000"/>
          <w:sz w:val="24"/>
          <w:szCs w:val="24"/>
        </w:rPr>
        <w:t>ë</w:t>
      </w:r>
      <w:r w:rsidR="0075742A" w:rsidRPr="00E80AD5">
        <w:rPr>
          <w:rFonts w:ascii="Times New Roman" w:hAnsi="Times New Roman" w:cs="Times New Roman"/>
          <w:bCs/>
          <w:color w:val="000000"/>
          <w:sz w:val="24"/>
          <w:szCs w:val="24"/>
        </w:rPr>
        <w:t xml:space="preserve"> t</w:t>
      </w:r>
      <w:r w:rsidR="0025092F" w:rsidRPr="00E80AD5">
        <w:rPr>
          <w:rFonts w:ascii="Times New Roman" w:hAnsi="Times New Roman" w:cs="Times New Roman"/>
          <w:bCs/>
          <w:color w:val="000000"/>
          <w:sz w:val="24"/>
          <w:szCs w:val="24"/>
        </w:rPr>
        <w:t>ë</w:t>
      </w:r>
      <w:r w:rsidR="0075742A" w:rsidRPr="00E80AD5">
        <w:rPr>
          <w:rFonts w:ascii="Times New Roman" w:hAnsi="Times New Roman" w:cs="Times New Roman"/>
          <w:bCs/>
          <w:color w:val="000000"/>
          <w:sz w:val="24"/>
          <w:szCs w:val="24"/>
        </w:rPr>
        <w:t xml:space="preserve"> cilat mbështetet programi</w:t>
      </w:r>
    </w:p>
    <w:p w:rsidR="004B30B2" w:rsidRPr="00E80AD5" w:rsidRDefault="0075742A" w:rsidP="004B30B2">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2. </w:t>
      </w:r>
      <w:r w:rsidR="003428CF" w:rsidRPr="00E80AD5">
        <w:rPr>
          <w:rFonts w:ascii="Times New Roman" w:hAnsi="Times New Roman" w:cs="Times New Roman"/>
          <w:bCs/>
          <w:color w:val="000000"/>
          <w:sz w:val="24"/>
          <w:szCs w:val="24"/>
        </w:rPr>
        <w:t xml:space="preserve">Ligji </w:t>
      </w:r>
      <w:r w:rsidR="003C0A8A" w:rsidRPr="00E80AD5">
        <w:rPr>
          <w:rFonts w:ascii="Times New Roman" w:hAnsi="Times New Roman" w:cs="Times New Roman"/>
          <w:bCs/>
          <w:color w:val="000000"/>
          <w:sz w:val="24"/>
          <w:szCs w:val="24"/>
        </w:rPr>
        <w:t>për</w:t>
      </w:r>
      <w:r w:rsidR="004B30B2" w:rsidRPr="00E80AD5">
        <w:rPr>
          <w:rFonts w:ascii="Times New Roman" w:hAnsi="Times New Roman" w:cs="Times New Roman"/>
          <w:bCs/>
          <w:color w:val="000000"/>
          <w:sz w:val="24"/>
          <w:szCs w:val="24"/>
        </w:rPr>
        <w:t xml:space="preserve"> Mbrojtjen e Konsumatorit</w:t>
      </w:r>
    </w:p>
    <w:p w:rsidR="004B30B2" w:rsidRPr="00E80AD5" w:rsidRDefault="00622D69" w:rsidP="004B30B2">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3</w:t>
      </w:r>
      <w:r w:rsidR="004B30B2" w:rsidRPr="00E80AD5">
        <w:rPr>
          <w:rFonts w:ascii="Times New Roman" w:hAnsi="Times New Roman" w:cs="Times New Roman"/>
          <w:bCs/>
          <w:color w:val="000000"/>
          <w:sz w:val="24"/>
          <w:szCs w:val="24"/>
        </w:rPr>
        <w:t xml:space="preserve">. Infrastruktura tjetër </w:t>
      </w:r>
      <w:r w:rsidR="0025092F" w:rsidRPr="00E80AD5">
        <w:rPr>
          <w:rFonts w:ascii="Times New Roman" w:hAnsi="Times New Roman" w:cs="Times New Roman"/>
          <w:bCs/>
          <w:color w:val="000000"/>
          <w:sz w:val="24"/>
          <w:szCs w:val="24"/>
        </w:rPr>
        <w:t>l</w:t>
      </w:r>
      <w:r w:rsidR="004B30B2" w:rsidRPr="00E80AD5">
        <w:rPr>
          <w:rFonts w:ascii="Times New Roman" w:hAnsi="Times New Roman" w:cs="Times New Roman"/>
          <w:bCs/>
          <w:color w:val="000000"/>
          <w:sz w:val="24"/>
          <w:szCs w:val="24"/>
        </w:rPr>
        <w:t>egjislative</w:t>
      </w:r>
      <w:r w:rsidR="00951A54" w:rsidRPr="00E80AD5">
        <w:rPr>
          <w:rFonts w:ascii="Times New Roman" w:hAnsi="Times New Roman" w:cs="Times New Roman"/>
          <w:bCs/>
          <w:color w:val="000000"/>
          <w:sz w:val="24"/>
          <w:szCs w:val="24"/>
        </w:rPr>
        <w:t xml:space="preserve"> </w:t>
      </w:r>
      <w:r w:rsidR="0025092F" w:rsidRPr="00E80AD5">
        <w:rPr>
          <w:rFonts w:ascii="Times New Roman" w:hAnsi="Times New Roman" w:cs="Times New Roman"/>
          <w:bCs/>
          <w:color w:val="000000"/>
          <w:sz w:val="24"/>
          <w:szCs w:val="24"/>
        </w:rPr>
        <w:t>kundruall</w:t>
      </w:r>
      <w:r w:rsidR="00951A54" w:rsidRPr="00E80AD5">
        <w:rPr>
          <w:rFonts w:ascii="Times New Roman" w:hAnsi="Times New Roman" w:cs="Times New Roman"/>
          <w:bCs/>
          <w:color w:val="000000"/>
          <w:sz w:val="24"/>
          <w:szCs w:val="24"/>
        </w:rPr>
        <w:t xml:space="preserve"> </w:t>
      </w:r>
      <w:r w:rsidR="0025092F" w:rsidRPr="00E80AD5">
        <w:rPr>
          <w:rFonts w:ascii="Times New Roman" w:hAnsi="Times New Roman" w:cs="Times New Roman"/>
          <w:bCs/>
          <w:color w:val="000000"/>
          <w:sz w:val="24"/>
          <w:szCs w:val="24"/>
        </w:rPr>
        <w:t>m</w:t>
      </w:r>
      <w:r w:rsidR="00951A54" w:rsidRPr="00E80AD5">
        <w:rPr>
          <w:rFonts w:ascii="Times New Roman" w:hAnsi="Times New Roman" w:cs="Times New Roman"/>
          <w:bCs/>
          <w:color w:val="000000"/>
          <w:sz w:val="24"/>
          <w:szCs w:val="24"/>
        </w:rPr>
        <w:t>brojtjes s</w:t>
      </w:r>
      <w:r w:rsidR="0025092F" w:rsidRPr="00E80AD5">
        <w:rPr>
          <w:rFonts w:ascii="Times New Roman" w:hAnsi="Times New Roman" w:cs="Times New Roman"/>
          <w:bCs/>
          <w:color w:val="000000"/>
          <w:sz w:val="24"/>
          <w:szCs w:val="24"/>
        </w:rPr>
        <w:t>ë</w:t>
      </w:r>
      <w:r w:rsidR="00951A54" w:rsidRPr="00E80AD5">
        <w:rPr>
          <w:rFonts w:ascii="Times New Roman" w:hAnsi="Times New Roman" w:cs="Times New Roman"/>
          <w:bCs/>
          <w:color w:val="000000"/>
          <w:sz w:val="24"/>
          <w:szCs w:val="24"/>
        </w:rPr>
        <w:t xml:space="preserve"> </w:t>
      </w:r>
      <w:r w:rsidR="0025092F" w:rsidRPr="00E80AD5">
        <w:rPr>
          <w:rFonts w:ascii="Times New Roman" w:hAnsi="Times New Roman" w:cs="Times New Roman"/>
          <w:bCs/>
          <w:color w:val="000000"/>
          <w:sz w:val="24"/>
          <w:szCs w:val="24"/>
        </w:rPr>
        <w:t>k</w:t>
      </w:r>
      <w:r w:rsidR="004C55A2" w:rsidRPr="00E80AD5">
        <w:rPr>
          <w:rFonts w:ascii="Times New Roman" w:hAnsi="Times New Roman" w:cs="Times New Roman"/>
          <w:bCs/>
          <w:color w:val="000000"/>
          <w:sz w:val="24"/>
          <w:szCs w:val="24"/>
        </w:rPr>
        <w:t>onsumatorit</w:t>
      </w:r>
    </w:p>
    <w:p w:rsidR="004B30B2" w:rsidRPr="00E80AD5" w:rsidRDefault="004B30B2" w:rsidP="00844AF3">
      <w:pPr>
        <w:autoSpaceDE w:val="0"/>
        <w:autoSpaceDN w:val="0"/>
        <w:adjustRightInd w:val="0"/>
        <w:spacing w:after="0" w:line="240" w:lineRule="auto"/>
        <w:rPr>
          <w:rFonts w:ascii="Times New Roman" w:hAnsi="Times New Roman" w:cs="Times New Roman"/>
          <w:bCs/>
          <w:color w:val="000000"/>
          <w:sz w:val="24"/>
          <w:szCs w:val="24"/>
        </w:rPr>
      </w:pPr>
    </w:p>
    <w:p w:rsidR="00844AF3" w:rsidRPr="00E80AD5" w:rsidRDefault="009C1364" w:rsidP="00844AF3">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IV. </w:t>
      </w:r>
      <w:r w:rsidR="00844AF3" w:rsidRPr="00E80AD5">
        <w:rPr>
          <w:rFonts w:ascii="Times New Roman" w:hAnsi="Times New Roman" w:cs="Times New Roman"/>
          <w:b/>
          <w:bCs/>
          <w:color w:val="000000"/>
          <w:sz w:val="24"/>
          <w:szCs w:val="24"/>
        </w:rPr>
        <w:t>V</w:t>
      </w:r>
      <w:r w:rsidR="00757A74" w:rsidRPr="00E80AD5">
        <w:rPr>
          <w:rFonts w:ascii="Times New Roman" w:hAnsi="Times New Roman" w:cs="Times New Roman"/>
          <w:b/>
          <w:bCs/>
          <w:color w:val="000000"/>
          <w:sz w:val="24"/>
          <w:szCs w:val="24"/>
        </w:rPr>
        <w:t xml:space="preserve">LERËSIMI I GJENDJES NË RELACION ME </w:t>
      </w:r>
      <w:r w:rsidR="00844AF3" w:rsidRPr="00E80AD5">
        <w:rPr>
          <w:rFonts w:ascii="Times New Roman" w:hAnsi="Times New Roman" w:cs="Times New Roman"/>
          <w:b/>
          <w:bCs/>
          <w:color w:val="000000"/>
          <w:sz w:val="24"/>
          <w:szCs w:val="24"/>
        </w:rPr>
        <w:t>MBROJTJEN E KONSUMATORËVE NË REPUBLIKËN E KOSOVËS</w:t>
      </w:r>
    </w:p>
    <w:p w:rsidR="003568CA" w:rsidRPr="00E80AD5" w:rsidRDefault="002F17A5" w:rsidP="002F17A5">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1. </w:t>
      </w:r>
      <w:r w:rsidR="003030AA" w:rsidRPr="00E80AD5">
        <w:rPr>
          <w:rFonts w:ascii="Times New Roman" w:hAnsi="Times New Roman" w:cs="Times New Roman"/>
          <w:bCs/>
          <w:color w:val="000000"/>
          <w:sz w:val="24"/>
          <w:szCs w:val="24"/>
        </w:rPr>
        <w:t xml:space="preserve">Politikat mbi </w:t>
      </w:r>
      <w:r w:rsidR="0025092F" w:rsidRPr="00E80AD5">
        <w:rPr>
          <w:rFonts w:ascii="Times New Roman" w:hAnsi="Times New Roman" w:cs="Times New Roman"/>
          <w:bCs/>
          <w:color w:val="000000"/>
          <w:sz w:val="24"/>
          <w:szCs w:val="24"/>
        </w:rPr>
        <w:t>m</w:t>
      </w:r>
      <w:r w:rsidR="003030AA" w:rsidRPr="00E80AD5">
        <w:rPr>
          <w:rFonts w:ascii="Times New Roman" w:hAnsi="Times New Roman" w:cs="Times New Roman"/>
          <w:bCs/>
          <w:color w:val="000000"/>
          <w:sz w:val="24"/>
          <w:szCs w:val="24"/>
        </w:rPr>
        <w:t xml:space="preserve">brojtjen e </w:t>
      </w:r>
      <w:r w:rsidR="0025092F" w:rsidRPr="00E80AD5">
        <w:rPr>
          <w:rFonts w:ascii="Times New Roman" w:hAnsi="Times New Roman" w:cs="Times New Roman"/>
          <w:bCs/>
          <w:color w:val="000000"/>
          <w:sz w:val="24"/>
          <w:szCs w:val="24"/>
        </w:rPr>
        <w:t>k</w:t>
      </w:r>
      <w:r w:rsidR="003030AA" w:rsidRPr="00E80AD5">
        <w:rPr>
          <w:rFonts w:ascii="Times New Roman" w:hAnsi="Times New Roman" w:cs="Times New Roman"/>
          <w:bCs/>
          <w:color w:val="000000"/>
          <w:sz w:val="24"/>
          <w:szCs w:val="24"/>
        </w:rPr>
        <w:t>onsumatorit</w:t>
      </w:r>
    </w:p>
    <w:p w:rsidR="007B1384" w:rsidRPr="00E80AD5" w:rsidRDefault="007B1384" w:rsidP="009E58D5">
      <w:pPr>
        <w:pStyle w:val="ListParagraph"/>
        <w:numPr>
          <w:ilvl w:val="0"/>
          <w:numId w:val="4"/>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Arsyet prapa </w:t>
      </w:r>
      <w:r w:rsidR="003030AA" w:rsidRPr="00E80AD5">
        <w:rPr>
          <w:rFonts w:ascii="Times New Roman" w:hAnsi="Times New Roman" w:cs="Times New Roman"/>
          <w:bCs/>
          <w:color w:val="000000"/>
          <w:sz w:val="24"/>
          <w:szCs w:val="24"/>
        </w:rPr>
        <w:t>jo-</w:t>
      </w:r>
      <w:r w:rsidRPr="00E80AD5">
        <w:rPr>
          <w:rFonts w:ascii="Times New Roman" w:hAnsi="Times New Roman" w:cs="Times New Roman"/>
          <w:bCs/>
          <w:color w:val="000000"/>
          <w:sz w:val="24"/>
          <w:szCs w:val="24"/>
        </w:rPr>
        <w:t>zbatimit</w:t>
      </w:r>
      <w:r w:rsidR="003030AA" w:rsidRPr="00E80AD5">
        <w:rPr>
          <w:rFonts w:ascii="Times New Roman" w:hAnsi="Times New Roman" w:cs="Times New Roman"/>
          <w:bCs/>
          <w:color w:val="000000"/>
          <w:sz w:val="24"/>
          <w:szCs w:val="24"/>
        </w:rPr>
        <w:t xml:space="preserve"> t</w:t>
      </w:r>
      <w:r w:rsidR="0025092F" w:rsidRPr="00E80AD5">
        <w:rPr>
          <w:rFonts w:ascii="Times New Roman" w:hAnsi="Times New Roman" w:cs="Times New Roman"/>
          <w:bCs/>
          <w:color w:val="000000"/>
          <w:sz w:val="24"/>
          <w:szCs w:val="24"/>
        </w:rPr>
        <w:t>ë</w:t>
      </w:r>
      <w:r w:rsidR="003030AA" w:rsidRPr="00E80AD5">
        <w:rPr>
          <w:rFonts w:ascii="Times New Roman" w:hAnsi="Times New Roman" w:cs="Times New Roman"/>
          <w:bCs/>
          <w:color w:val="000000"/>
          <w:sz w:val="24"/>
          <w:szCs w:val="24"/>
        </w:rPr>
        <w:t xml:space="preserve"> Programit t</w:t>
      </w:r>
      <w:r w:rsidR="0025092F" w:rsidRPr="00E80AD5">
        <w:rPr>
          <w:rFonts w:ascii="Times New Roman" w:hAnsi="Times New Roman" w:cs="Times New Roman"/>
          <w:bCs/>
          <w:color w:val="000000"/>
          <w:sz w:val="24"/>
          <w:szCs w:val="24"/>
        </w:rPr>
        <w:t>ë</w:t>
      </w:r>
      <w:r w:rsidR="003030AA" w:rsidRPr="00E80AD5">
        <w:rPr>
          <w:rFonts w:ascii="Times New Roman" w:hAnsi="Times New Roman" w:cs="Times New Roman"/>
          <w:bCs/>
          <w:color w:val="000000"/>
          <w:sz w:val="24"/>
          <w:szCs w:val="24"/>
        </w:rPr>
        <w:t xml:space="preserve"> K</w:t>
      </w:r>
      <w:r w:rsidRPr="00E80AD5">
        <w:rPr>
          <w:rFonts w:ascii="Times New Roman" w:hAnsi="Times New Roman" w:cs="Times New Roman"/>
          <w:bCs/>
          <w:color w:val="000000"/>
          <w:sz w:val="24"/>
          <w:szCs w:val="24"/>
        </w:rPr>
        <w:t>onsumatorit 20</w:t>
      </w:r>
      <w:r w:rsidR="003C0A8A" w:rsidRPr="00E80AD5">
        <w:rPr>
          <w:rFonts w:ascii="Times New Roman" w:hAnsi="Times New Roman" w:cs="Times New Roman"/>
          <w:bCs/>
          <w:color w:val="000000"/>
          <w:sz w:val="24"/>
          <w:szCs w:val="24"/>
        </w:rPr>
        <w:t>10</w:t>
      </w:r>
      <w:r w:rsidRPr="00E80AD5">
        <w:rPr>
          <w:rFonts w:ascii="Times New Roman" w:hAnsi="Times New Roman" w:cs="Times New Roman"/>
          <w:bCs/>
          <w:color w:val="000000"/>
          <w:sz w:val="24"/>
          <w:szCs w:val="24"/>
        </w:rPr>
        <w:t xml:space="preserve"> – 2014</w:t>
      </w:r>
    </w:p>
    <w:p w:rsidR="003030AA" w:rsidRPr="00E80AD5" w:rsidRDefault="009A7C71" w:rsidP="002F17A5">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2</w:t>
      </w:r>
      <w:r w:rsidR="002F17A5" w:rsidRPr="00E80AD5">
        <w:rPr>
          <w:rFonts w:ascii="Times New Roman" w:hAnsi="Times New Roman" w:cs="Times New Roman"/>
          <w:bCs/>
          <w:color w:val="000000"/>
          <w:sz w:val="24"/>
          <w:szCs w:val="24"/>
        </w:rPr>
        <w:t xml:space="preserve">. </w:t>
      </w:r>
      <w:r w:rsidR="008933E6" w:rsidRPr="00E80AD5">
        <w:rPr>
          <w:rFonts w:ascii="Times New Roman" w:hAnsi="Times New Roman" w:cs="Times New Roman"/>
          <w:bCs/>
          <w:color w:val="000000"/>
          <w:sz w:val="24"/>
          <w:szCs w:val="24"/>
        </w:rPr>
        <w:t>Pranimi dhe këshillimi i ankesave t</w:t>
      </w:r>
      <w:r w:rsidR="0025092F" w:rsidRPr="00E80AD5">
        <w:rPr>
          <w:rFonts w:ascii="Times New Roman" w:hAnsi="Times New Roman" w:cs="Times New Roman"/>
          <w:bCs/>
          <w:color w:val="000000"/>
          <w:sz w:val="24"/>
          <w:szCs w:val="24"/>
        </w:rPr>
        <w:t>ë</w:t>
      </w:r>
      <w:r w:rsidR="008933E6" w:rsidRPr="00E80AD5">
        <w:rPr>
          <w:rFonts w:ascii="Times New Roman" w:hAnsi="Times New Roman" w:cs="Times New Roman"/>
          <w:bCs/>
          <w:color w:val="000000"/>
          <w:sz w:val="24"/>
          <w:szCs w:val="24"/>
        </w:rPr>
        <w:t xml:space="preserve"> konsumator</w:t>
      </w:r>
      <w:r w:rsidR="0025092F" w:rsidRPr="00E80AD5">
        <w:rPr>
          <w:rFonts w:ascii="Times New Roman" w:hAnsi="Times New Roman" w:cs="Times New Roman"/>
          <w:bCs/>
          <w:color w:val="000000"/>
          <w:sz w:val="24"/>
          <w:szCs w:val="24"/>
        </w:rPr>
        <w:t>ë</w:t>
      </w:r>
      <w:r w:rsidR="008933E6" w:rsidRPr="00E80AD5">
        <w:rPr>
          <w:rFonts w:ascii="Times New Roman" w:hAnsi="Times New Roman" w:cs="Times New Roman"/>
          <w:bCs/>
          <w:color w:val="000000"/>
          <w:sz w:val="24"/>
          <w:szCs w:val="24"/>
        </w:rPr>
        <w:t>ve</w:t>
      </w:r>
    </w:p>
    <w:p w:rsidR="003030AA" w:rsidRPr="00E80AD5" w:rsidRDefault="009A7C71" w:rsidP="002F17A5">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3</w:t>
      </w:r>
      <w:r w:rsidR="002F17A5" w:rsidRPr="00E80AD5">
        <w:rPr>
          <w:rFonts w:ascii="Times New Roman" w:hAnsi="Times New Roman" w:cs="Times New Roman"/>
          <w:bCs/>
          <w:color w:val="000000"/>
          <w:sz w:val="24"/>
          <w:szCs w:val="24"/>
        </w:rPr>
        <w:t xml:space="preserve">. </w:t>
      </w:r>
      <w:r w:rsidR="00586930" w:rsidRPr="00E80AD5">
        <w:rPr>
          <w:rFonts w:ascii="Times New Roman" w:hAnsi="Times New Roman" w:cs="Times New Roman"/>
          <w:bCs/>
          <w:color w:val="000000"/>
          <w:sz w:val="24"/>
          <w:szCs w:val="24"/>
        </w:rPr>
        <w:t>Informim</w:t>
      </w:r>
      <w:r w:rsidR="008927D4" w:rsidRPr="00E80AD5">
        <w:rPr>
          <w:rFonts w:ascii="Times New Roman" w:hAnsi="Times New Roman" w:cs="Times New Roman"/>
          <w:bCs/>
          <w:color w:val="000000"/>
          <w:sz w:val="24"/>
          <w:szCs w:val="24"/>
        </w:rPr>
        <w:t>i</w:t>
      </w:r>
      <w:r w:rsidR="00586930" w:rsidRPr="00E80AD5">
        <w:rPr>
          <w:rFonts w:ascii="Times New Roman" w:hAnsi="Times New Roman" w:cs="Times New Roman"/>
          <w:bCs/>
          <w:color w:val="000000"/>
          <w:sz w:val="24"/>
          <w:szCs w:val="24"/>
        </w:rPr>
        <w:t xml:space="preserve"> dhe edukim</w:t>
      </w:r>
      <w:r w:rsidR="008927D4" w:rsidRPr="00E80AD5">
        <w:rPr>
          <w:rFonts w:ascii="Times New Roman" w:hAnsi="Times New Roman" w:cs="Times New Roman"/>
          <w:bCs/>
          <w:color w:val="000000"/>
          <w:sz w:val="24"/>
          <w:szCs w:val="24"/>
        </w:rPr>
        <w:t>i</w:t>
      </w:r>
    </w:p>
    <w:p w:rsidR="001E795C" w:rsidRPr="00E80AD5" w:rsidRDefault="001E795C" w:rsidP="009E58D5">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Fushata </w:t>
      </w:r>
      <w:r w:rsidR="00257E2B" w:rsidRPr="00E80AD5">
        <w:rPr>
          <w:rFonts w:ascii="Times New Roman" w:hAnsi="Times New Roman" w:cs="Times New Roman"/>
          <w:bCs/>
          <w:color w:val="000000"/>
          <w:sz w:val="24"/>
          <w:szCs w:val="24"/>
        </w:rPr>
        <w:t xml:space="preserve">për </w:t>
      </w:r>
      <w:r w:rsidR="007D0A0D" w:rsidRPr="00E80AD5">
        <w:rPr>
          <w:rFonts w:ascii="Times New Roman" w:hAnsi="Times New Roman" w:cs="Times New Roman"/>
          <w:bCs/>
          <w:color w:val="000000"/>
          <w:sz w:val="24"/>
          <w:szCs w:val="24"/>
        </w:rPr>
        <w:t>vetëdijesim</w:t>
      </w:r>
    </w:p>
    <w:p w:rsidR="00257E2B" w:rsidRPr="00E80AD5" w:rsidRDefault="00257E2B" w:rsidP="009E58D5">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Komunikim</w:t>
      </w:r>
      <w:r w:rsidR="008927D4" w:rsidRPr="00E80AD5">
        <w:rPr>
          <w:rFonts w:ascii="Times New Roman" w:hAnsi="Times New Roman" w:cs="Times New Roman"/>
          <w:bCs/>
          <w:color w:val="000000"/>
          <w:sz w:val="24"/>
          <w:szCs w:val="24"/>
        </w:rPr>
        <w:t>i</w:t>
      </w:r>
      <w:r w:rsidRPr="00E80AD5">
        <w:rPr>
          <w:rFonts w:ascii="Times New Roman" w:hAnsi="Times New Roman" w:cs="Times New Roman"/>
          <w:bCs/>
          <w:color w:val="000000"/>
          <w:sz w:val="24"/>
          <w:szCs w:val="24"/>
        </w:rPr>
        <w:t xml:space="preserve"> publik</w:t>
      </w:r>
    </w:p>
    <w:p w:rsidR="00257E2B" w:rsidRPr="00E80AD5" w:rsidRDefault="00257E2B" w:rsidP="009E58D5">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Materiale</w:t>
      </w:r>
      <w:r w:rsidR="008927D4" w:rsidRPr="00E80AD5">
        <w:rPr>
          <w:rFonts w:ascii="Times New Roman" w:hAnsi="Times New Roman" w:cs="Times New Roman"/>
          <w:bCs/>
          <w:color w:val="000000"/>
          <w:sz w:val="24"/>
          <w:szCs w:val="24"/>
        </w:rPr>
        <w:t>t</w:t>
      </w:r>
      <w:r w:rsidRPr="00E80AD5">
        <w:rPr>
          <w:rFonts w:ascii="Times New Roman" w:hAnsi="Times New Roman" w:cs="Times New Roman"/>
          <w:bCs/>
          <w:color w:val="000000"/>
          <w:sz w:val="24"/>
          <w:szCs w:val="24"/>
        </w:rPr>
        <w:t xml:space="preserve"> shpenzuese (fletëpalosje, flajera)</w:t>
      </w:r>
    </w:p>
    <w:p w:rsidR="00D31373" w:rsidRPr="00E80AD5" w:rsidRDefault="00257E2B" w:rsidP="009E58D5">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Publikime</w:t>
      </w:r>
      <w:r w:rsidR="008927D4" w:rsidRPr="00E80AD5">
        <w:rPr>
          <w:rFonts w:ascii="Times New Roman" w:hAnsi="Times New Roman" w:cs="Times New Roman"/>
          <w:bCs/>
          <w:color w:val="000000"/>
          <w:sz w:val="24"/>
          <w:szCs w:val="24"/>
        </w:rPr>
        <w:t>t</w:t>
      </w:r>
      <w:r w:rsidRPr="00E80AD5">
        <w:rPr>
          <w:rFonts w:ascii="Times New Roman" w:hAnsi="Times New Roman" w:cs="Times New Roman"/>
          <w:bCs/>
          <w:color w:val="000000"/>
          <w:sz w:val="24"/>
          <w:szCs w:val="24"/>
        </w:rPr>
        <w:t xml:space="preserve"> </w:t>
      </w:r>
      <w:r w:rsidR="00D31373" w:rsidRPr="00E80AD5">
        <w:rPr>
          <w:rFonts w:ascii="Times New Roman" w:hAnsi="Times New Roman" w:cs="Times New Roman"/>
          <w:bCs/>
          <w:color w:val="000000"/>
          <w:sz w:val="24"/>
          <w:szCs w:val="24"/>
        </w:rPr>
        <w:t>post-</w:t>
      </w:r>
      <w:r w:rsidRPr="00E80AD5">
        <w:rPr>
          <w:rFonts w:ascii="Times New Roman" w:hAnsi="Times New Roman" w:cs="Times New Roman"/>
          <w:bCs/>
          <w:color w:val="000000"/>
          <w:sz w:val="24"/>
          <w:szCs w:val="24"/>
        </w:rPr>
        <w:t>elektronike</w:t>
      </w:r>
      <w:r w:rsidR="00F76BEC" w:rsidRPr="00E80AD5">
        <w:rPr>
          <w:rFonts w:ascii="Times New Roman" w:hAnsi="Times New Roman" w:cs="Times New Roman"/>
          <w:bCs/>
          <w:color w:val="000000"/>
          <w:sz w:val="24"/>
          <w:szCs w:val="24"/>
        </w:rPr>
        <w:t xml:space="preserve"> dhe </w:t>
      </w:r>
      <w:r w:rsidR="0025092F" w:rsidRPr="00E80AD5">
        <w:rPr>
          <w:rFonts w:ascii="Times New Roman" w:hAnsi="Times New Roman" w:cs="Times New Roman"/>
          <w:bCs/>
          <w:color w:val="000000"/>
          <w:sz w:val="24"/>
          <w:szCs w:val="24"/>
        </w:rPr>
        <w:t>w</w:t>
      </w:r>
      <w:r w:rsidRPr="00E80AD5">
        <w:rPr>
          <w:rFonts w:ascii="Times New Roman" w:hAnsi="Times New Roman" w:cs="Times New Roman"/>
          <w:bCs/>
          <w:color w:val="000000"/>
          <w:sz w:val="24"/>
          <w:szCs w:val="24"/>
        </w:rPr>
        <w:t>eb-faqe</w:t>
      </w:r>
    </w:p>
    <w:p w:rsidR="00C832C4" w:rsidRPr="00E80AD5" w:rsidRDefault="00C832C4" w:rsidP="00D31373">
      <w:pPr>
        <w:autoSpaceDE w:val="0"/>
        <w:autoSpaceDN w:val="0"/>
        <w:adjustRightInd w:val="0"/>
        <w:spacing w:after="0" w:line="240" w:lineRule="auto"/>
        <w:rPr>
          <w:rFonts w:ascii="Times New Roman" w:hAnsi="Times New Roman" w:cs="Times New Roman"/>
          <w:bCs/>
          <w:color w:val="000000"/>
          <w:sz w:val="24"/>
          <w:szCs w:val="24"/>
        </w:rPr>
      </w:pPr>
    </w:p>
    <w:p w:rsidR="00D31373" w:rsidRPr="00E80AD5" w:rsidRDefault="00D31373" w:rsidP="00844AF3">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V. KORNIZA INSTITUCIONALE</w:t>
      </w:r>
      <w:r w:rsidR="00844AF3" w:rsidRPr="00E80AD5">
        <w:rPr>
          <w:rFonts w:ascii="Times New Roman" w:hAnsi="Times New Roman" w:cs="Times New Roman"/>
          <w:b/>
          <w:bCs/>
          <w:color w:val="000000"/>
          <w:sz w:val="24"/>
          <w:szCs w:val="24"/>
        </w:rPr>
        <w:t xml:space="preserve"> </w:t>
      </w:r>
      <w:r w:rsidRPr="00E80AD5">
        <w:rPr>
          <w:rFonts w:ascii="Times New Roman" w:hAnsi="Times New Roman" w:cs="Times New Roman"/>
          <w:b/>
          <w:bCs/>
          <w:color w:val="000000"/>
          <w:sz w:val="24"/>
          <w:szCs w:val="24"/>
        </w:rPr>
        <w:t>E POLITIK</w:t>
      </w:r>
      <w:r w:rsidR="0025092F" w:rsidRPr="00E80AD5">
        <w:rPr>
          <w:rFonts w:ascii="Times New Roman" w:hAnsi="Times New Roman" w:cs="Times New Roman"/>
          <w:b/>
          <w:bCs/>
          <w:color w:val="000000"/>
          <w:sz w:val="24"/>
          <w:szCs w:val="24"/>
        </w:rPr>
        <w:t>Ë</w:t>
      </w:r>
      <w:r w:rsidRPr="00E80AD5">
        <w:rPr>
          <w:rFonts w:ascii="Times New Roman" w:hAnsi="Times New Roman" w:cs="Times New Roman"/>
          <w:b/>
          <w:bCs/>
          <w:color w:val="000000"/>
          <w:sz w:val="24"/>
          <w:szCs w:val="24"/>
        </w:rPr>
        <w:t xml:space="preserve">S </w:t>
      </w:r>
      <w:r w:rsidR="008927D4" w:rsidRPr="00E80AD5">
        <w:rPr>
          <w:rFonts w:ascii="Times New Roman" w:hAnsi="Times New Roman" w:cs="Times New Roman"/>
          <w:b/>
          <w:bCs/>
          <w:color w:val="000000"/>
          <w:sz w:val="24"/>
          <w:szCs w:val="24"/>
        </w:rPr>
        <w:t>PËR</w:t>
      </w:r>
      <w:r w:rsidRPr="00E80AD5">
        <w:rPr>
          <w:rFonts w:ascii="Times New Roman" w:hAnsi="Times New Roman" w:cs="Times New Roman"/>
          <w:b/>
          <w:bCs/>
          <w:color w:val="000000"/>
          <w:sz w:val="24"/>
          <w:szCs w:val="24"/>
        </w:rPr>
        <w:t xml:space="preserve"> MBROJTJEN E KONSUMATOR</w:t>
      </w:r>
      <w:r w:rsidR="00572459" w:rsidRPr="00E80AD5">
        <w:rPr>
          <w:rFonts w:ascii="Times New Roman" w:hAnsi="Times New Roman" w:cs="Times New Roman"/>
          <w:b/>
          <w:bCs/>
          <w:color w:val="000000"/>
          <w:sz w:val="24"/>
          <w:szCs w:val="24"/>
        </w:rPr>
        <w:t>ËVE</w:t>
      </w:r>
      <w:r w:rsidRPr="00E80AD5">
        <w:rPr>
          <w:rFonts w:ascii="Times New Roman" w:hAnsi="Times New Roman" w:cs="Times New Roman"/>
          <w:b/>
          <w:bCs/>
          <w:color w:val="000000"/>
          <w:sz w:val="24"/>
          <w:szCs w:val="24"/>
        </w:rPr>
        <w:t xml:space="preserve"> NË REPUBLIK</w:t>
      </w:r>
      <w:r w:rsidR="0025092F" w:rsidRPr="00E80AD5">
        <w:rPr>
          <w:rFonts w:ascii="Times New Roman" w:hAnsi="Times New Roman" w:cs="Times New Roman"/>
          <w:b/>
          <w:bCs/>
          <w:color w:val="000000"/>
          <w:sz w:val="24"/>
          <w:szCs w:val="24"/>
        </w:rPr>
        <w:t>Ë</w:t>
      </w:r>
      <w:r w:rsidRPr="00E80AD5">
        <w:rPr>
          <w:rFonts w:ascii="Times New Roman" w:hAnsi="Times New Roman" w:cs="Times New Roman"/>
          <w:b/>
          <w:bCs/>
          <w:color w:val="000000"/>
          <w:sz w:val="24"/>
          <w:szCs w:val="24"/>
        </w:rPr>
        <w:t>N E KOSOV</w:t>
      </w:r>
      <w:r w:rsidR="0025092F" w:rsidRPr="00E80AD5">
        <w:rPr>
          <w:rFonts w:ascii="Times New Roman" w:hAnsi="Times New Roman" w:cs="Times New Roman"/>
          <w:b/>
          <w:bCs/>
          <w:color w:val="000000"/>
          <w:sz w:val="24"/>
          <w:szCs w:val="24"/>
        </w:rPr>
        <w:t>Ë</w:t>
      </w:r>
      <w:r w:rsidRPr="00E80AD5">
        <w:rPr>
          <w:rFonts w:ascii="Times New Roman" w:hAnsi="Times New Roman" w:cs="Times New Roman"/>
          <w:b/>
          <w:bCs/>
          <w:color w:val="000000"/>
          <w:sz w:val="24"/>
          <w:szCs w:val="24"/>
        </w:rPr>
        <w:t>S</w:t>
      </w:r>
    </w:p>
    <w:p w:rsidR="000E0A49" w:rsidRPr="00E80AD5" w:rsidRDefault="000E0A49" w:rsidP="000E0A49">
      <w:p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 xml:space="preserve">1. Kuvendi dhe Qeveria e </w:t>
      </w:r>
      <w:r w:rsidR="000A0E69" w:rsidRPr="00E80AD5">
        <w:rPr>
          <w:rFonts w:ascii="Times New Roman" w:hAnsi="Times New Roman" w:cs="Times New Roman"/>
          <w:bCs/>
          <w:sz w:val="24"/>
          <w:szCs w:val="24"/>
        </w:rPr>
        <w:t>Republikës</w:t>
      </w:r>
      <w:r w:rsidRPr="00E80AD5">
        <w:rPr>
          <w:rFonts w:ascii="Times New Roman" w:hAnsi="Times New Roman" w:cs="Times New Roman"/>
          <w:bCs/>
          <w:sz w:val="24"/>
          <w:szCs w:val="24"/>
        </w:rPr>
        <w:t xml:space="preserve"> s</w:t>
      </w:r>
      <w:r w:rsidR="0025092F"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w:t>
      </w:r>
      <w:r w:rsidR="000A0E69" w:rsidRPr="00E80AD5">
        <w:rPr>
          <w:rFonts w:ascii="Times New Roman" w:hAnsi="Times New Roman" w:cs="Times New Roman"/>
          <w:bCs/>
          <w:sz w:val="24"/>
          <w:szCs w:val="24"/>
        </w:rPr>
        <w:t>Kosovës</w:t>
      </w:r>
      <w:r w:rsidRPr="00E80AD5">
        <w:rPr>
          <w:rFonts w:ascii="Times New Roman" w:hAnsi="Times New Roman" w:cs="Times New Roman"/>
          <w:bCs/>
          <w:sz w:val="24"/>
          <w:szCs w:val="24"/>
        </w:rPr>
        <w:t xml:space="preserve"> </w:t>
      </w:r>
    </w:p>
    <w:p w:rsidR="000E0A49" w:rsidRPr="00E80AD5" w:rsidRDefault="000E0A49" w:rsidP="000E0A49">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2. Ministria e Tregtisë dhe Industrisë</w:t>
      </w:r>
    </w:p>
    <w:p w:rsidR="000E0A49" w:rsidRPr="00E80AD5" w:rsidRDefault="000E0A49" w:rsidP="000E0A49">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3. Këshilli për Mbrojtjen e Konsumator</w:t>
      </w:r>
      <w:r w:rsidR="00605312" w:rsidRPr="00E80AD5">
        <w:rPr>
          <w:rFonts w:ascii="Times New Roman" w:hAnsi="Times New Roman" w:cs="Times New Roman"/>
          <w:bCs/>
          <w:color w:val="000000"/>
          <w:sz w:val="24"/>
          <w:szCs w:val="24"/>
        </w:rPr>
        <w:t>ëve</w:t>
      </w:r>
    </w:p>
    <w:p w:rsidR="009D5FDA" w:rsidRPr="00E80AD5" w:rsidRDefault="000E0A49" w:rsidP="000E0A49">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4. </w:t>
      </w:r>
      <w:r w:rsidR="009D5FDA" w:rsidRPr="00E80AD5">
        <w:rPr>
          <w:rFonts w:ascii="Times New Roman" w:hAnsi="Times New Roman" w:cs="Times New Roman"/>
          <w:bCs/>
          <w:color w:val="000000"/>
          <w:sz w:val="24"/>
          <w:szCs w:val="24"/>
        </w:rPr>
        <w:t xml:space="preserve">Inspektoratet </w:t>
      </w:r>
      <w:r w:rsidR="00F15AA8" w:rsidRPr="00E80AD5">
        <w:rPr>
          <w:rFonts w:ascii="Times New Roman" w:hAnsi="Times New Roman" w:cs="Times New Roman"/>
          <w:bCs/>
          <w:color w:val="000000"/>
          <w:sz w:val="24"/>
          <w:szCs w:val="24"/>
        </w:rPr>
        <w:t>dhe Rregullatorët</w:t>
      </w:r>
    </w:p>
    <w:p w:rsidR="000E0A49" w:rsidRPr="00E80AD5" w:rsidRDefault="009D5FDA" w:rsidP="000E0A49">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5. </w:t>
      </w:r>
      <w:r w:rsidR="000E0A49" w:rsidRPr="00E80AD5">
        <w:rPr>
          <w:rFonts w:ascii="Times New Roman" w:hAnsi="Times New Roman" w:cs="Times New Roman"/>
          <w:bCs/>
          <w:color w:val="000000"/>
          <w:sz w:val="24"/>
          <w:szCs w:val="24"/>
        </w:rPr>
        <w:t>Shoqatat për Mbrojtjen e Konsumator</w:t>
      </w:r>
      <w:r w:rsidR="00605312" w:rsidRPr="00E80AD5">
        <w:rPr>
          <w:rFonts w:ascii="Times New Roman" w:hAnsi="Times New Roman" w:cs="Times New Roman"/>
          <w:bCs/>
          <w:color w:val="000000"/>
          <w:sz w:val="24"/>
          <w:szCs w:val="24"/>
        </w:rPr>
        <w:t>ëve</w:t>
      </w:r>
    </w:p>
    <w:p w:rsidR="000E0A49" w:rsidRPr="00E80AD5" w:rsidRDefault="000E0A49" w:rsidP="000E0A49">
      <w:p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6. Organet tjera kompetente t</w:t>
      </w:r>
      <w:r w:rsidR="0025092F"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nivelit lokal</w:t>
      </w:r>
    </w:p>
    <w:p w:rsidR="00ED5721" w:rsidRPr="00E80AD5" w:rsidRDefault="00ED5721" w:rsidP="00844AF3">
      <w:pPr>
        <w:autoSpaceDE w:val="0"/>
        <w:autoSpaceDN w:val="0"/>
        <w:adjustRightInd w:val="0"/>
        <w:spacing w:after="0" w:line="240" w:lineRule="auto"/>
        <w:rPr>
          <w:rFonts w:ascii="Times New Roman" w:hAnsi="Times New Roman" w:cs="Times New Roman"/>
          <w:b/>
          <w:bCs/>
          <w:color w:val="000000"/>
          <w:sz w:val="24"/>
          <w:szCs w:val="24"/>
        </w:rPr>
      </w:pPr>
    </w:p>
    <w:p w:rsidR="00844AF3" w:rsidRPr="00E80AD5" w:rsidRDefault="000C5B3A" w:rsidP="00844AF3">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VI. SYNIMET</w:t>
      </w:r>
      <w:r w:rsidR="008A201D" w:rsidRPr="00E80AD5">
        <w:rPr>
          <w:rFonts w:ascii="Times New Roman" w:hAnsi="Times New Roman" w:cs="Times New Roman"/>
          <w:b/>
          <w:bCs/>
          <w:color w:val="000000"/>
          <w:sz w:val="24"/>
          <w:szCs w:val="24"/>
        </w:rPr>
        <w:t xml:space="preserve"> </w:t>
      </w:r>
    </w:p>
    <w:p w:rsidR="000C5B3A" w:rsidRPr="00E80AD5" w:rsidRDefault="002F17A5" w:rsidP="002F17A5">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1. </w:t>
      </w:r>
      <w:r w:rsidR="001C4FAE" w:rsidRPr="00E80AD5">
        <w:rPr>
          <w:rFonts w:ascii="Times New Roman" w:hAnsi="Times New Roman" w:cs="Times New Roman"/>
          <w:bCs/>
          <w:color w:val="000000"/>
          <w:sz w:val="24"/>
          <w:szCs w:val="24"/>
        </w:rPr>
        <w:t>Zhvillimi i më</w:t>
      </w:r>
      <w:r w:rsidR="0025092F" w:rsidRPr="00E80AD5">
        <w:rPr>
          <w:rFonts w:ascii="Times New Roman" w:hAnsi="Times New Roman" w:cs="Times New Roman"/>
          <w:bCs/>
          <w:color w:val="000000"/>
          <w:sz w:val="24"/>
          <w:szCs w:val="24"/>
        </w:rPr>
        <w:t xml:space="preserve">tutjeshëm </w:t>
      </w:r>
      <w:r w:rsidR="001C4FAE" w:rsidRPr="00E80AD5">
        <w:rPr>
          <w:rFonts w:ascii="Times New Roman" w:hAnsi="Times New Roman" w:cs="Times New Roman"/>
          <w:bCs/>
          <w:color w:val="000000"/>
          <w:sz w:val="24"/>
          <w:szCs w:val="24"/>
        </w:rPr>
        <w:t xml:space="preserve">i </w:t>
      </w:r>
      <w:r w:rsidR="00605312" w:rsidRPr="00E80AD5">
        <w:rPr>
          <w:rFonts w:ascii="Times New Roman" w:hAnsi="Times New Roman" w:cs="Times New Roman"/>
          <w:bCs/>
          <w:color w:val="000000"/>
          <w:sz w:val="24"/>
          <w:szCs w:val="24"/>
        </w:rPr>
        <w:t>m</w:t>
      </w:r>
      <w:r w:rsidR="001C4FAE" w:rsidRPr="00E80AD5">
        <w:rPr>
          <w:rFonts w:ascii="Times New Roman" w:hAnsi="Times New Roman" w:cs="Times New Roman"/>
          <w:bCs/>
          <w:color w:val="000000"/>
          <w:sz w:val="24"/>
          <w:szCs w:val="24"/>
        </w:rPr>
        <w:t>brojtjes s</w:t>
      </w:r>
      <w:r w:rsidR="0025092F" w:rsidRPr="00E80AD5">
        <w:rPr>
          <w:rFonts w:ascii="Times New Roman" w:hAnsi="Times New Roman" w:cs="Times New Roman"/>
          <w:bCs/>
          <w:color w:val="000000"/>
          <w:sz w:val="24"/>
          <w:szCs w:val="24"/>
        </w:rPr>
        <w:t>ë</w:t>
      </w:r>
      <w:r w:rsidR="001C4FAE" w:rsidRPr="00E80AD5">
        <w:rPr>
          <w:rFonts w:ascii="Times New Roman" w:hAnsi="Times New Roman" w:cs="Times New Roman"/>
          <w:bCs/>
          <w:color w:val="000000"/>
          <w:sz w:val="24"/>
          <w:szCs w:val="24"/>
        </w:rPr>
        <w:t xml:space="preserve"> </w:t>
      </w:r>
      <w:r w:rsidR="00605312" w:rsidRPr="00E80AD5">
        <w:rPr>
          <w:rFonts w:ascii="Times New Roman" w:hAnsi="Times New Roman" w:cs="Times New Roman"/>
          <w:bCs/>
          <w:color w:val="000000"/>
          <w:sz w:val="24"/>
          <w:szCs w:val="24"/>
        </w:rPr>
        <w:t>k</w:t>
      </w:r>
      <w:r w:rsidR="001C4FAE" w:rsidRPr="00E80AD5">
        <w:rPr>
          <w:rFonts w:ascii="Times New Roman" w:hAnsi="Times New Roman" w:cs="Times New Roman"/>
          <w:bCs/>
          <w:color w:val="000000"/>
          <w:sz w:val="24"/>
          <w:szCs w:val="24"/>
        </w:rPr>
        <w:t>onsumator</w:t>
      </w:r>
      <w:r w:rsidR="00605312" w:rsidRPr="00E80AD5">
        <w:rPr>
          <w:rFonts w:ascii="Times New Roman" w:hAnsi="Times New Roman" w:cs="Times New Roman"/>
          <w:bCs/>
          <w:color w:val="000000"/>
          <w:sz w:val="24"/>
          <w:szCs w:val="24"/>
        </w:rPr>
        <w:t>ëve</w:t>
      </w:r>
    </w:p>
    <w:p w:rsidR="00905D2F" w:rsidRPr="00E80AD5" w:rsidRDefault="00905D2F" w:rsidP="009E58D5">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Harmonizimi i mëtutjeshëm i legjislacionit </w:t>
      </w:r>
    </w:p>
    <w:p w:rsidR="001C4FAE" w:rsidRPr="00E80AD5" w:rsidRDefault="00905D2F" w:rsidP="009E58D5">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lastRenderedPageBreak/>
        <w:t>Forcimi dhe zhvillimi i mëtutjeshëm i kapaciteteve administrative</w:t>
      </w:r>
    </w:p>
    <w:p w:rsidR="00905D2F" w:rsidRPr="00E80AD5" w:rsidRDefault="00586930" w:rsidP="009E58D5">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Informim</w:t>
      </w:r>
      <w:r w:rsidR="00605312" w:rsidRPr="00E80AD5">
        <w:rPr>
          <w:rFonts w:ascii="Times New Roman" w:hAnsi="Times New Roman" w:cs="Times New Roman"/>
          <w:bCs/>
          <w:color w:val="000000"/>
          <w:sz w:val="24"/>
          <w:szCs w:val="24"/>
        </w:rPr>
        <w:t>i</w:t>
      </w:r>
      <w:r w:rsidRPr="00E80AD5">
        <w:rPr>
          <w:rFonts w:ascii="Times New Roman" w:hAnsi="Times New Roman" w:cs="Times New Roman"/>
          <w:bCs/>
          <w:color w:val="000000"/>
          <w:sz w:val="24"/>
          <w:szCs w:val="24"/>
        </w:rPr>
        <w:t xml:space="preserve"> dhe edukim</w:t>
      </w:r>
      <w:r w:rsidR="00605312" w:rsidRPr="00E80AD5">
        <w:rPr>
          <w:rFonts w:ascii="Times New Roman" w:hAnsi="Times New Roman" w:cs="Times New Roman"/>
          <w:bCs/>
          <w:color w:val="000000"/>
          <w:sz w:val="24"/>
          <w:szCs w:val="24"/>
        </w:rPr>
        <w:t>i</w:t>
      </w:r>
      <w:r w:rsidRPr="00E80AD5">
        <w:rPr>
          <w:rFonts w:ascii="Times New Roman" w:hAnsi="Times New Roman" w:cs="Times New Roman"/>
          <w:bCs/>
          <w:color w:val="000000"/>
          <w:sz w:val="24"/>
          <w:szCs w:val="24"/>
        </w:rPr>
        <w:t xml:space="preserve"> i konsumatorëve</w:t>
      </w:r>
    </w:p>
    <w:p w:rsidR="00655238" w:rsidRPr="00E80AD5" w:rsidRDefault="00A22881" w:rsidP="008A5C9E">
      <w:pPr>
        <w:pStyle w:val="ListParagraph"/>
        <w:numPr>
          <w:ilvl w:val="1"/>
          <w:numId w:val="6"/>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Vetëdijesimi</w:t>
      </w:r>
      <w:r w:rsidR="00655238" w:rsidRPr="00E80AD5">
        <w:rPr>
          <w:rFonts w:ascii="Times New Roman" w:hAnsi="Times New Roman" w:cs="Times New Roman"/>
          <w:bCs/>
          <w:sz w:val="24"/>
          <w:szCs w:val="24"/>
        </w:rPr>
        <w:t xml:space="preserve"> i qytetarit konsumator, si obligim juridiko-ligjor, institucional</w:t>
      </w:r>
      <w:r w:rsidR="0025092F" w:rsidRPr="00E80AD5">
        <w:rPr>
          <w:rFonts w:ascii="Times New Roman" w:hAnsi="Times New Roman" w:cs="Times New Roman"/>
          <w:bCs/>
          <w:sz w:val="24"/>
          <w:szCs w:val="24"/>
        </w:rPr>
        <w:t>,</w:t>
      </w:r>
      <w:r w:rsidR="00655238" w:rsidRPr="00E80AD5">
        <w:rPr>
          <w:rFonts w:ascii="Times New Roman" w:hAnsi="Times New Roman" w:cs="Times New Roman"/>
          <w:bCs/>
          <w:sz w:val="24"/>
          <w:szCs w:val="24"/>
        </w:rPr>
        <w:t xml:space="preserve">  zyrtar</w:t>
      </w:r>
      <w:r w:rsidR="0025092F" w:rsidRPr="00E80AD5">
        <w:rPr>
          <w:rFonts w:ascii="Times New Roman" w:hAnsi="Times New Roman" w:cs="Times New Roman"/>
          <w:bCs/>
          <w:sz w:val="24"/>
          <w:szCs w:val="24"/>
        </w:rPr>
        <w:t>,</w:t>
      </w:r>
      <w:r w:rsidR="00655238" w:rsidRPr="00E80AD5">
        <w:rPr>
          <w:rFonts w:ascii="Times New Roman" w:hAnsi="Times New Roman" w:cs="Times New Roman"/>
          <w:bCs/>
          <w:sz w:val="24"/>
          <w:szCs w:val="24"/>
        </w:rPr>
        <w:t xml:space="preserve"> profesional </w:t>
      </w:r>
      <w:r w:rsidR="0025092F" w:rsidRPr="00E80AD5">
        <w:rPr>
          <w:rFonts w:ascii="Times New Roman" w:hAnsi="Times New Roman" w:cs="Times New Roman"/>
          <w:bCs/>
          <w:sz w:val="24"/>
          <w:szCs w:val="24"/>
        </w:rPr>
        <w:t>dh</w:t>
      </w:r>
      <w:r w:rsidR="00655238" w:rsidRPr="00E80AD5">
        <w:rPr>
          <w:rFonts w:ascii="Times New Roman" w:hAnsi="Times New Roman" w:cs="Times New Roman"/>
          <w:bCs/>
          <w:sz w:val="24"/>
          <w:szCs w:val="24"/>
        </w:rPr>
        <w:t xml:space="preserve">e etik, në </w:t>
      </w:r>
      <w:r w:rsidR="0025092F" w:rsidRPr="00E80AD5">
        <w:rPr>
          <w:rFonts w:ascii="Times New Roman" w:hAnsi="Times New Roman" w:cs="Times New Roman"/>
          <w:bCs/>
          <w:sz w:val="24"/>
          <w:szCs w:val="24"/>
        </w:rPr>
        <w:t xml:space="preserve">realizim </w:t>
      </w:r>
      <w:r w:rsidR="00655238" w:rsidRPr="00E80AD5">
        <w:rPr>
          <w:rFonts w:ascii="Times New Roman" w:hAnsi="Times New Roman" w:cs="Times New Roman"/>
          <w:bCs/>
          <w:sz w:val="24"/>
          <w:szCs w:val="24"/>
        </w:rPr>
        <w:t xml:space="preserve">të përbashkët të </w:t>
      </w:r>
      <w:r w:rsidR="0025092F" w:rsidRPr="00E80AD5">
        <w:rPr>
          <w:rFonts w:ascii="Times New Roman" w:hAnsi="Times New Roman" w:cs="Times New Roman"/>
          <w:bCs/>
          <w:sz w:val="24"/>
          <w:szCs w:val="24"/>
        </w:rPr>
        <w:t>p</w:t>
      </w:r>
      <w:r w:rsidR="00655238" w:rsidRPr="00E80AD5">
        <w:rPr>
          <w:rFonts w:ascii="Times New Roman" w:hAnsi="Times New Roman" w:cs="Times New Roman"/>
          <w:bCs/>
          <w:sz w:val="24"/>
          <w:szCs w:val="24"/>
        </w:rPr>
        <w:t xml:space="preserve">rojekteve; </w:t>
      </w:r>
    </w:p>
    <w:p w:rsidR="00002D75" w:rsidRPr="00E80AD5" w:rsidRDefault="00002D75" w:rsidP="00E419B9">
      <w:pPr>
        <w:autoSpaceDE w:val="0"/>
        <w:autoSpaceDN w:val="0"/>
        <w:adjustRightInd w:val="0"/>
        <w:spacing w:after="0" w:line="240" w:lineRule="auto"/>
        <w:rPr>
          <w:rFonts w:ascii="Times New Roman" w:hAnsi="Times New Roman" w:cs="Times New Roman"/>
          <w:bCs/>
          <w:color w:val="000000"/>
          <w:sz w:val="24"/>
          <w:szCs w:val="24"/>
        </w:rPr>
      </w:pPr>
    </w:p>
    <w:p w:rsidR="00E419B9" w:rsidRPr="00E80AD5" w:rsidRDefault="00E419B9" w:rsidP="00E419B9">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2. Sektorët me prioritet</w:t>
      </w:r>
    </w:p>
    <w:p w:rsidR="00B55982" w:rsidRPr="00E80AD5" w:rsidRDefault="00B03188" w:rsidP="00255B36">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Treg</w:t>
      </w:r>
      <w:r w:rsidR="00AB6E1C" w:rsidRPr="00E80AD5">
        <w:rPr>
          <w:rFonts w:ascii="Times New Roman" w:hAnsi="Times New Roman" w:cs="Times New Roman"/>
          <w:bCs/>
          <w:sz w:val="24"/>
          <w:szCs w:val="24"/>
        </w:rPr>
        <w:t>tia</w:t>
      </w:r>
    </w:p>
    <w:p w:rsidR="001744AE" w:rsidRPr="00E80AD5" w:rsidRDefault="001744AE" w:rsidP="001744AE">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 xml:space="preserve">Siguria dhe </w:t>
      </w:r>
      <w:r w:rsidR="000A0E69" w:rsidRPr="00E80AD5">
        <w:rPr>
          <w:rFonts w:ascii="Times New Roman" w:hAnsi="Times New Roman" w:cs="Times New Roman"/>
          <w:bCs/>
          <w:sz w:val="24"/>
          <w:szCs w:val="24"/>
        </w:rPr>
        <w:t>cilësia</w:t>
      </w:r>
      <w:r w:rsidRPr="00E80AD5">
        <w:rPr>
          <w:rFonts w:ascii="Times New Roman" w:hAnsi="Times New Roman" w:cs="Times New Roman"/>
          <w:bCs/>
          <w:sz w:val="24"/>
          <w:szCs w:val="24"/>
        </w:rPr>
        <w:t xml:space="preserve"> produktit </w:t>
      </w:r>
    </w:p>
    <w:p w:rsidR="00B55982" w:rsidRPr="00E80AD5" w:rsidRDefault="00B55982" w:rsidP="00255B36">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Ushqimi</w:t>
      </w:r>
    </w:p>
    <w:p w:rsidR="00635DA6" w:rsidRPr="00E80AD5" w:rsidRDefault="000A0E69" w:rsidP="00255B36">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Shërbimet</w:t>
      </w:r>
      <w:r w:rsidR="00B03188" w:rsidRPr="00E80AD5">
        <w:rPr>
          <w:rFonts w:ascii="Times New Roman" w:hAnsi="Times New Roman" w:cs="Times New Roman"/>
          <w:bCs/>
          <w:sz w:val="24"/>
          <w:szCs w:val="24"/>
        </w:rPr>
        <w:t xml:space="preserve"> publike</w:t>
      </w:r>
    </w:p>
    <w:p w:rsidR="00B03188" w:rsidRPr="00E80AD5" w:rsidRDefault="000A0E69" w:rsidP="006552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Shërbimet</w:t>
      </w:r>
      <w:r w:rsidR="00B03188" w:rsidRPr="00E80AD5">
        <w:rPr>
          <w:rFonts w:ascii="Times New Roman" w:hAnsi="Times New Roman" w:cs="Times New Roman"/>
          <w:bCs/>
          <w:sz w:val="24"/>
          <w:szCs w:val="24"/>
        </w:rPr>
        <w:t xml:space="preserve"> </w:t>
      </w:r>
      <w:r w:rsidR="0025092F" w:rsidRPr="00E80AD5">
        <w:rPr>
          <w:rFonts w:ascii="Times New Roman" w:hAnsi="Times New Roman" w:cs="Times New Roman"/>
          <w:bCs/>
          <w:sz w:val="24"/>
          <w:szCs w:val="24"/>
        </w:rPr>
        <w:t>f</w:t>
      </w:r>
      <w:r w:rsidR="00B03188" w:rsidRPr="00E80AD5">
        <w:rPr>
          <w:rFonts w:ascii="Times New Roman" w:hAnsi="Times New Roman" w:cs="Times New Roman"/>
          <w:bCs/>
          <w:sz w:val="24"/>
          <w:szCs w:val="24"/>
        </w:rPr>
        <w:t>inanciare</w:t>
      </w:r>
      <w:r w:rsidR="0099511A" w:rsidRPr="00E80AD5">
        <w:rPr>
          <w:rFonts w:ascii="Times New Roman" w:hAnsi="Times New Roman" w:cs="Times New Roman"/>
          <w:bCs/>
          <w:sz w:val="24"/>
          <w:szCs w:val="24"/>
        </w:rPr>
        <w:t>.</w:t>
      </w:r>
    </w:p>
    <w:p w:rsidR="00B03188" w:rsidRPr="00E80AD5" w:rsidRDefault="00B03188" w:rsidP="00B03188">
      <w:pPr>
        <w:pStyle w:val="ListParagraph"/>
        <w:autoSpaceDE w:val="0"/>
        <w:autoSpaceDN w:val="0"/>
        <w:adjustRightInd w:val="0"/>
        <w:spacing w:after="0" w:line="240" w:lineRule="auto"/>
        <w:rPr>
          <w:rFonts w:ascii="Times New Roman" w:hAnsi="Times New Roman" w:cs="Times New Roman"/>
          <w:b/>
          <w:bCs/>
          <w:color w:val="FF0000"/>
          <w:sz w:val="24"/>
          <w:szCs w:val="24"/>
        </w:rPr>
      </w:pPr>
    </w:p>
    <w:p w:rsidR="00586930" w:rsidRPr="00E80AD5" w:rsidRDefault="00586930" w:rsidP="00586930">
      <w:pPr>
        <w:autoSpaceDE w:val="0"/>
        <w:autoSpaceDN w:val="0"/>
        <w:adjustRightInd w:val="0"/>
        <w:spacing w:after="0" w:line="240" w:lineRule="auto"/>
        <w:rPr>
          <w:rFonts w:ascii="Times New Roman" w:hAnsi="Times New Roman" w:cs="Times New Roman"/>
          <w:bCs/>
          <w:color w:val="000000"/>
          <w:sz w:val="24"/>
          <w:szCs w:val="24"/>
        </w:rPr>
      </w:pPr>
    </w:p>
    <w:p w:rsidR="00844AF3" w:rsidRPr="00E80AD5" w:rsidRDefault="00586930" w:rsidP="00844AF3">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VII. </w:t>
      </w:r>
      <w:r w:rsidR="00A3495E" w:rsidRPr="00E80AD5">
        <w:rPr>
          <w:rFonts w:ascii="Times New Roman" w:hAnsi="Times New Roman" w:cs="Times New Roman"/>
          <w:b/>
          <w:bCs/>
          <w:color w:val="000000"/>
          <w:sz w:val="24"/>
          <w:szCs w:val="24"/>
        </w:rPr>
        <w:t xml:space="preserve">SYNIMET DHE </w:t>
      </w:r>
      <w:r w:rsidR="00FC07C5" w:rsidRPr="00E80AD5">
        <w:rPr>
          <w:rFonts w:ascii="Times New Roman" w:hAnsi="Times New Roman" w:cs="Times New Roman"/>
          <w:b/>
          <w:bCs/>
          <w:color w:val="000000"/>
          <w:sz w:val="24"/>
          <w:szCs w:val="24"/>
        </w:rPr>
        <w:t xml:space="preserve">MASAT MBI </w:t>
      </w:r>
      <w:r w:rsidRPr="00E80AD5">
        <w:rPr>
          <w:rFonts w:ascii="Times New Roman" w:hAnsi="Times New Roman" w:cs="Times New Roman"/>
          <w:b/>
          <w:bCs/>
          <w:color w:val="000000"/>
          <w:sz w:val="24"/>
          <w:szCs w:val="24"/>
        </w:rPr>
        <w:t>HARMONIZIM</w:t>
      </w:r>
      <w:r w:rsidR="002A6A33" w:rsidRPr="00E80AD5">
        <w:rPr>
          <w:rFonts w:ascii="Times New Roman" w:hAnsi="Times New Roman" w:cs="Times New Roman"/>
          <w:b/>
          <w:bCs/>
          <w:color w:val="000000"/>
          <w:sz w:val="24"/>
          <w:szCs w:val="24"/>
        </w:rPr>
        <w:t>IN E</w:t>
      </w:r>
      <w:r w:rsidR="00FC07C5" w:rsidRPr="00E80AD5">
        <w:rPr>
          <w:rFonts w:ascii="Times New Roman" w:hAnsi="Times New Roman" w:cs="Times New Roman"/>
          <w:b/>
          <w:bCs/>
          <w:color w:val="000000"/>
          <w:sz w:val="24"/>
          <w:szCs w:val="24"/>
        </w:rPr>
        <w:t xml:space="preserve"> MËT</w:t>
      </w:r>
      <w:r w:rsidR="00385FF9" w:rsidRPr="00E80AD5">
        <w:rPr>
          <w:rFonts w:ascii="Times New Roman" w:hAnsi="Times New Roman" w:cs="Times New Roman"/>
          <w:b/>
          <w:bCs/>
          <w:color w:val="000000"/>
          <w:sz w:val="24"/>
          <w:szCs w:val="24"/>
        </w:rPr>
        <w:t>EJSHËM</w:t>
      </w:r>
      <w:r w:rsidR="00FC07C5" w:rsidRPr="00E80AD5">
        <w:rPr>
          <w:rFonts w:ascii="Times New Roman" w:hAnsi="Times New Roman" w:cs="Times New Roman"/>
          <w:b/>
          <w:bCs/>
          <w:color w:val="000000"/>
          <w:sz w:val="24"/>
          <w:szCs w:val="24"/>
        </w:rPr>
        <w:t xml:space="preserve"> TË</w:t>
      </w:r>
      <w:r w:rsidRPr="00E80AD5">
        <w:rPr>
          <w:rFonts w:ascii="Times New Roman" w:hAnsi="Times New Roman" w:cs="Times New Roman"/>
          <w:b/>
          <w:bCs/>
          <w:color w:val="000000"/>
          <w:sz w:val="24"/>
          <w:szCs w:val="24"/>
        </w:rPr>
        <w:t xml:space="preserve"> LEGJISLACIONIT</w:t>
      </w:r>
    </w:p>
    <w:p w:rsidR="00586930" w:rsidRPr="00E80AD5" w:rsidRDefault="002F17A5" w:rsidP="002F17A5">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1. </w:t>
      </w:r>
      <w:r w:rsidR="008933E6" w:rsidRPr="00E80AD5">
        <w:rPr>
          <w:rFonts w:ascii="Times New Roman" w:hAnsi="Times New Roman" w:cs="Times New Roman"/>
          <w:bCs/>
          <w:color w:val="000000"/>
          <w:sz w:val="24"/>
          <w:szCs w:val="24"/>
        </w:rPr>
        <w:t xml:space="preserve">Direktivat </w:t>
      </w:r>
      <w:r w:rsidR="00F1242F" w:rsidRPr="00E80AD5">
        <w:rPr>
          <w:rFonts w:ascii="Times New Roman" w:hAnsi="Times New Roman" w:cs="Times New Roman"/>
          <w:bCs/>
          <w:color w:val="000000"/>
          <w:sz w:val="24"/>
          <w:szCs w:val="24"/>
        </w:rPr>
        <w:t>për fuqiz</w:t>
      </w:r>
      <w:r w:rsidR="0025092F" w:rsidRPr="00E80AD5">
        <w:rPr>
          <w:rFonts w:ascii="Times New Roman" w:hAnsi="Times New Roman" w:cs="Times New Roman"/>
          <w:bCs/>
          <w:color w:val="000000"/>
          <w:sz w:val="24"/>
          <w:szCs w:val="24"/>
        </w:rPr>
        <w:t>imin e</w:t>
      </w:r>
      <w:r w:rsidR="00F1242F" w:rsidRPr="00E80AD5">
        <w:rPr>
          <w:rFonts w:ascii="Times New Roman" w:hAnsi="Times New Roman" w:cs="Times New Roman"/>
          <w:bCs/>
          <w:color w:val="000000"/>
          <w:sz w:val="24"/>
          <w:szCs w:val="24"/>
        </w:rPr>
        <w:t xml:space="preserve"> kompetenc</w:t>
      </w:r>
      <w:r w:rsidR="0025092F" w:rsidRPr="00E80AD5">
        <w:rPr>
          <w:rFonts w:ascii="Times New Roman" w:hAnsi="Times New Roman" w:cs="Times New Roman"/>
          <w:bCs/>
          <w:color w:val="000000"/>
          <w:sz w:val="24"/>
          <w:szCs w:val="24"/>
        </w:rPr>
        <w:t>ave</w:t>
      </w:r>
      <w:r w:rsidR="00F1242F" w:rsidRPr="00E80AD5">
        <w:rPr>
          <w:rFonts w:ascii="Times New Roman" w:hAnsi="Times New Roman" w:cs="Times New Roman"/>
          <w:bCs/>
          <w:color w:val="000000"/>
          <w:sz w:val="24"/>
          <w:szCs w:val="24"/>
        </w:rPr>
        <w:t xml:space="preserve"> </w:t>
      </w:r>
      <w:r w:rsidR="0025092F" w:rsidRPr="00E80AD5">
        <w:rPr>
          <w:rFonts w:ascii="Times New Roman" w:hAnsi="Times New Roman" w:cs="Times New Roman"/>
          <w:bCs/>
          <w:color w:val="000000"/>
          <w:sz w:val="24"/>
          <w:szCs w:val="24"/>
        </w:rPr>
        <w:t>të</w:t>
      </w:r>
      <w:r w:rsidR="00F1242F" w:rsidRPr="00E80AD5">
        <w:rPr>
          <w:rFonts w:ascii="Times New Roman" w:hAnsi="Times New Roman" w:cs="Times New Roman"/>
          <w:bCs/>
          <w:color w:val="000000"/>
          <w:sz w:val="24"/>
          <w:szCs w:val="24"/>
        </w:rPr>
        <w:t xml:space="preserve"> MTI-s</w:t>
      </w:r>
      <w:r w:rsidR="0025092F" w:rsidRPr="00E80AD5">
        <w:rPr>
          <w:rFonts w:ascii="Times New Roman" w:hAnsi="Times New Roman" w:cs="Times New Roman"/>
          <w:bCs/>
          <w:color w:val="000000"/>
          <w:sz w:val="24"/>
          <w:szCs w:val="24"/>
        </w:rPr>
        <w:t>ë</w:t>
      </w:r>
    </w:p>
    <w:p w:rsidR="00F1242F" w:rsidRPr="00E80AD5" w:rsidRDefault="002F17A5" w:rsidP="002F17A5">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2. </w:t>
      </w:r>
      <w:r w:rsidR="00F1242F" w:rsidRPr="00E80AD5">
        <w:rPr>
          <w:rFonts w:ascii="Times New Roman" w:hAnsi="Times New Roman" w:cs="Times New Roman"/>
          <w:bCs/>
          <w:color w:val="000000"/>
          <w:sz w:val="24"/>
          <w:szCs w:val="24"/>
        </w:rPr>
        <w:t>Direktivat sektoriale (financat; komunikimet elektronike; energjetika) për fuqiz</w:t>
      </w:r>
      <w:r w:rsidR="00C761D7" w:rsidRPr="00E80AD5">
        <w:rPr>
          <w:rFonts w:ascii="Times New Roman" w:hAnsi="Times New Roman" w:cs="Times New Roman"/>
          <w:bCs/>
          <w:color w:val="000000"/>
          <w:sz w:val="24"/>
          <w:szCs w:val="24"/>
        </w:rPr>
        <w:t>imin</w:t>
      </w:r>
      <w:r w:rsidR="00F1242F" w:rsidRPr="00E80AD5">
        <w:rPr>
          <w:rFonts w:ascii="Times New Roman" w:hAnsi="Times New Roman" w:cs="Times New Roman"/>
          <w:bCs/>
          <w:color w:val="000000"/>
          <w:sz w:val="24"/>
          <w:szCs w:val="24"/>
        </w:rPr>
        <w:t xml:space="preserve"> </w:t>
      </w:r>
      <w:r w:rsidR="00C761D7" w:rsidRPr="00E80AD5">
        <w:rPr>
          <w:rFonts w:ascii="Times New Roman" w:hAnsi="Times New Roman" w:cs="Times New Roman"/>
          <w:bCs/>
          <w:color w:val="000000"/>
          <w:sz w:val="24"/>
          <w:szCs w:val="24"/>
        </w:rPr>
        <w:t xml:space="preserve">e </w:t>
      </w:r>
      <w:r w:rsidR="00F1242F" w:rsidRPr="00E80AD5">
        <w:rPr>
          <w:rFonts w:ascii="Times New Roman" w:hAnsi="Times New Roman" w:cs="Times New Roman"/>
          <w:bCs/>
          <w:color w:val="000000"/>
          <w:sz w:val="24"/>
          <w:szCs w:val="24"/>
        </w:rPr>
        <w:t>kompetenc</w:t>
      </w:r>
      <w:r w:rsidR="00C761D7" w:rsidRPr="00E80AD5">
        <w:rPr>
          <w:rFonts w:ascii="Times New Roman" w:hAnsi="Times New Roman" w:cs="Times New Roman"/>
          <w:bCs/>
          <w:color w:val="000000"/>
          <w:sz w:val="24"/>
          <w:szCs w:val="24"/>
        </w:rPr>
        <w:t>ve</w:t>
      </w:r>
      <w:r w:rsidR="00F1242F" w:rsidRPr="00E80AD5">
        <w:rPr>
          <w:rFonts w:ascii="Times New Roman" w:hAnsi="Times New Roman" w:cs="Times New Roman"/>
          <w:bCs/>
          <w:color w:val="000000"/>
          <w:sz w:val="24"/>
          <w:szCs w:val="24"/>
        </w:rPr>
        <w:t xml:space="preserve"> </w:t>
      </w:r>
      <w:r w:rsidR="00C761D7" w:rsidRPr="00E80AD5">
        <w:rPr>
          <w:rFonts w:ascii="Times New Roman" w:hAnsi="Times New Roman" w:cs="Times New Roman"/>
          <w:bCs/>
          <w:color w:val="000000"/>
          <w:sz w:val="24"/>
          <w:szCs w:val="24"/>
        </w:rPr>
        <w:t>të</w:t>
      </w:r>
      <w:r w:rsidR="00F1242F" w:rsidRPr="00E80AD5">
        <w:rPr>
          <w:rFonts w:ascii="Times New Roman" w:hAnsi="Times New Roman" w:cs="Times New Roman"/>
          <w:bCs/>
          <w:color w:val="000000"/>
          <w:sz w:val="24"/>
          <w:szCs w:val="24"/>
        </w:rPr>
        <w:t xml:space="preserve"> institucioneve përkatëse</w:t>
      </w:r>
      <w:r w:rsidR="0000053D" w:rsidRPr="00E80AD5">
        <w:rPr>
          <w:rFonts w:ascii="Times New Roman" w:hAnsi="Times New Roman" w:cs="Times New Roman"/>
          <w:bCs/>
          <w:color w:val="000000"/>
          <w:sz w:val="24"/>
          <w:szCs w:val="24"/>
        </w:rPr>
        <w:t>.</w:t>
      </w:r>
    </w:p>
    <w:p w:rsidR="00F1242F" w:rsidRPr="00E80AD5" w:rsidRDefault="00F1242F" w:rsidP="001F1488">
      <w:pPr>
        <w:autoSpaceDE w:val="0"/>
        <w:autoSpaceDN w:val="0"/>
        <w:adjustRightInd w:val="0"/>
        <w:spacing w:after="0" w:line="240" w:lineRule="auto"/>
        <w:rPr>
          <w:rFonts w:ascii="Times New Roman" w:hAnsi="Times New Roman" w:cs="Times New Roman"/>
          <w:bCs/>
          <w:color w:val="000000"/>
          <w:sz w:val="24"/>
          <w:szCs w:val="24"/>
        </w:rPr>
      </w:pPr>
    </w:p>
    <w:p w:rsidR="001F1488" w:rsidRPr="00E80AD5" w:rsidRDefault="00ED5721" w:rsidP="001F1488">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VIII</w:t>
      </w:r>
      <w:r w:rsidR="001F1488" w:rsidRPr="00E80AD5">
        <w:rPr>
          <w:rFonts w:ascii="Times New Roman" w:hAnsi="Times New Roman" w:cs="Times New Roman"/>
          <w:b/>
          <w:bCs/>
          <w:color w:val="000000"/>
          <w:sz w:val="24"/>
          <w:szCs w:val="24"/>
        </w:rPr>
        <w:t xml:space="preserve">. </w:t>
      </w:r>
      <w:r w:rsidR="00A3495E" w:rsidRPr="00E80AD5">
        <w:rPr>
          <w:rFonts w:ascii="Times New Roman" w:hAnsi="Times New Roman" w:cs="Times New Roman"/>
          <w:b/>
          <w:bCs/>
          <w:color w:val="000000"/>
          <w:sz w:val="24"/>
          <w:szCs w:val="24"/>
        </w:rPr>
        <w:t xml:space="preserve">SYNIMET DHE </w:t>
      </w:r>
      <w:r w:rsidR="00FC07C5" w:rsidRPr="00E80AD5">
        <w:rPr>
          <w:rFonts w:ascii="Times New Roman" w:hAnsi="Times New Roman" w:cs="Times New Roman"/>
          <w:b/>
          <w:bCs/>
          <w:color w:val="000000"/>
          <w:sz w:val="24"/>
          <w:szCs w:val="24"/>
        </w:rPr>
        <w:t>MAS</w:t>
      </w:r>
      <w:r w:rsidR="00A3495E" w:rsidRPr="00E80AD5">
        <w:rPr>
          <w:rFonts w:ascii="Times New Roman" w:hAnsi="Times New Roman" w:cs="Times New Roman"/>
          <w:b/>
          <w:bCs/>
          <w:color w:val="000000"/>
          <w:sz w:val="24"/>
          <w:szCs w:val="24"/>
        </w:rPr>
        <w:t>A</w:t>
      </w:r>
      <w:r w:rsidR="00FC07C5" w:rsidRPr="00E80AD5">
        <w:rPr>
          <w:rFonts w:ascii="Times New Roman" w:hAnsi="Times New Roman" w:cs="Times New Roman"/>
          <w:b/>
          <w:bCs/>
          <w:color w:val="000000"/>
          <w:sz w:val="24"/>
          <w:szCs w:val="24"/>
        </w:rPr>
        <w:t xml:space="preserve">T MBI </w:t>
      </w:r>
      <w:r w:rsidR="001F1488" w:rsidRPr="00E80AD5">
        <w:rPr>
          <w:rFonts w:ascii="Times New Roman" w:hAnsi="Times New Roman" w:cs="Times New Roman"/>
          <w:b/>
          <w:bCs/>
          <w:color w:val="000000"/>
          <w:sz w:val="24"/>
          <w:szCs w:val="24"/>
        </w:rPr>
        <w:t>FUQIZIMI</w:t>
      </w:r>
      <w:r w:rsidR="00FC07C5" w:rsidRPr="00E80AD5">
        <w:rPr>
          <w:rFonts w:ascii="Times New Roman" w:hAnsi="Times New Roman" w:cs="Times New Roman"/>
          <w:b/>
          <w:bCs/>
          <w:color w:val="000000"/>
          <w:sz w:val="24"/>
          <w:szCs w:val="24"/>
        </w:rPr>
        <w:t>N E MËTUTJESH</w:t>
      </w:r>
      <w:r w:rsidR="00C761D7" w:rsidRPr="00E80AD5">
        <w:rPr>
          <w:rFonts w:ascii="Times New Roman" w:hAnsi="Times New Roman" w:cs="Times New Roman"/>
          <w:b/>
          <w:bCs/>
          <w:color w:val="000000"/>
          <w:sz w:val="24"/>
          <w:szCs w:val="24"/>
        </w:rPr>
        <w:t>Ë</w:t>
      </w:r>
      <w:r w:rsidR="00FC07C5" w:rsidRPr="00E80AD5">
        <w:rPr>
          <w:rFonts w:ascii="Times New Roman" w:hAnsi="Times New Roman" w:cs="Times New Roman"/>
          <w:b/>
          <w:bCs/>
          <w:color w:val="000000"/>
          <w:sz w:val="24"/>
          <w:szCs w:val="24"/>
        </w:rPr>
        <w:t>M TË</w:t>
      </w:r>
      <w:r w:rsidR="001F1488" w:rsidRPr="00E80AD5">
        <w:rPr>
          <w:rFonts w:ascii="Times New Roman" w:hAnsi="Times New Roman" w:cs="Times New Roman"/>
          <w:b/>
          <w:bCs/>
          <w:color w:val="000000"/>
          <w:sz w:val="24"/>
          <w:szCs w:val="24"/>
        </w:rPr>
        <w:t xml:space="preserve"> KAPACITETEVE ADMINISTRATIVE</w:t>
      </w:r>
    </w:p>
    <w:p w:rsidR="00261B32" w:rsidRPr="00E80AD5" w:rsidRDefault="003A375E" w:rsidP="003A375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1. </w:t>
      </w:r>
      <w:r w:rsidR="00261B32" w:rsidRPr="00E80AD5">
        <w:rPr>
          <w:rFonts w:ascii="Times New Roman" w:hAnsi="Times New Roman" w:cs="Times New Roman"/>
          <w:bCs/>
          <w:color w:val="000000"/>
          <w:sz w:val="24"/>
          <w:szCs w:val="24"/>
        </w:rPr>
        <w:t>Fuqizimi i Departamentit për Mbrojtjen e Konsumatorëve</w:t>
      </w:r>
    </w:p>
    <w:p w:rsidR="001F1488" w:rsidRPr="00E80AD5" w:rsidRDefault="00261B32" w:rsidP="009E58D5">
      <w:pPr>
        <w:pStyle w:val="ListParagraph"/>
        <w:numPr>
          <w:ilvl w:val="0"/>
          <w:numId w:val="7"/>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Brenda kornizës dyvjeçare parashihet rritja e numrit dhe forcimi i kompetencave t</w:t>
      </w:r>
      <w:r w:rsidR="00C761D7"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punonjësve</w:t>
      </w:r>
    </w:p>
    <w:p w:rsidR="00695097" w:rsidRPr="00E80AD5" w:rsidRDefault="003A375E" w:rsidP="003A375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2. </w:t>
      </w:r>
      <w:r w:rsidR="00261B32" w:rsidRPr="00E80AD5">
        <w:rPr>
          <w:rFonts w:ascii="Times New Roman" w:hAnsi="Times New Roman" w:cs="Times New Roman"/>
          <w:bCs/>
          <w:color w:val="000000"/>
          <w:sz w:val="24"/>
          <w:szCs w:val="24"/>
        </w:rPr>
        <w:t>Zgjerimi i Këshillit për Mbrojtjen e Konsumatorit</w:t>
      </w:r>
    </w:p>
    <w:p w:rsidR="00261B32" w:rsidRPr="00E80AD5" w:rsidRDefault="00695097" w:rsidP="009E58D5">
      <w:pPr>
        <w:pStyle w:val="ListParagraph"/>
        <w:numPr>
          <w:ilvl w:val="0"/>
          <w:numId w:val="8"/>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Përfshirja e palëve t</w:t>
      </w:r>
      <w:r w:rsidR="00C761D7"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interesit nga fushat sektoriale</w:t>
      </w:r>
    </w:p>
    <w:p w:rsidR="00695097" w:rsidRPr="00E80AD5" w:rsidRDefault="003A375E" w:rsidP="003A375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3. </w:t>
      </w:r>
      <w:r w:rsidR="00695097" w:rsidRPr="00E80AD5">
        <w:rPr>
          <w:rFonts w:ascii="Times New Roman" w:hAnsi="Times New Roman" w:cs="Times New Roman"/>
          <w:bCs/>
          <w:color w:val="000000"/>
          <w:sz w:val="24"/>
          <w:szCs w:val="24"/>
        </w:rPr>
        <w:t>Përkrahja e Shoqatave për Mbrojtjen e Konsumator</w:t>
      </w:r>
      <w:r w:rsidR="00605312" w:rsidRPr="00E80AD5">
        <w:rPr>
          <w:rFonts w:ascii="Times New Roman" w:hAnsi="Times New Roman" w:cs="Times New Roman"/>
          <w:bCs/>
          <w:color w:val="000000"/>
          <w:sz w:val="24"/>
          <w:szCs w:val="24"/>
        </w:rPr>
        <w:t>ëve</w:t>
      </w:r>
    </w:p>
    <w:p w:rsidR="005E068A" w:rsidRPr="00E80AD5" w:rsidRDefault="005E068A" w:rsidP="009E58D5">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lastRenderedPageBreak/>
        <w:t>Fuqizimi i bashkëpunimit me OJQ-t</w:t>
      </w:r>
      <w:r w:rsidR="00C761D7" w:rsidRPr="00E80AD5">
        <w:rPr>
          <w:rFonts w:ascii="Times New Roman" w:hAnsi="Times New Roman" w:cs="Times New Roman"/>
          <w:bCs/>
          <w:color w:val="000000"/>
          <w:sz w:val="24"/>
          <w:szCs w:val="24"/>
        </w:rPr>
        <w:t>ë</w:t>
      </w:r>
      <w:r w:rsidR="006C6887"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w:t>
      </w:r>
    </w:p>
    <w:p w:rsidR="00AF2BE0" w:rsidRPr="00E80AD5" w:rsidRDefault="00AF2BE0" w:rsidP="00AF2BE0">
      <w:pPr>
        <w:autoSpaceDE w:val="0"/>
        <w:autoSpaceDN w:val="0"/>
        <w:adjustRightInd w:val="0"/>
        <w:spacing w:after="0" w:line="240" w:lineRule="auto"/>
        <w:rPr>
          <w:rFonts w:ascii="Times New Roman" w:hAnsi="Times New Roman" w:cs="Times New Roman"/>
          <w:bCs/>
          <w:color w:val="000000"/>
          <w:sz w:val="24"/>
          <w:szCs w:val="24"/>
        </w:rPr>
      </w:pPr>
    </w:p>
    <w:p w:rsidR="00AF2BE0" w:rsidRPr="00E80AD5" w:rsidRDefault="00ED5721" w:rsidP="00AF2BE0">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I</w:t>
      </w:r>
      <w:r w:rsidR="001467BD" w:rsidRPr="00E80AD5">
        <w:rPr>
          <w:rFonts w:ascii="Times New Roman" w:hAnsi="Times New Roman" w:cs="Times New Roman"/>
          <w:b/>
          <w:bCs/>
          <w:color w:val="000000"/>
          <w:sz w:val="24"/>
          <w:szCs w:val="24"/>
        </w:rPr>
        <w:t>X</w:t>
      </w:r>
      <w:r w:rsidR="00AF2BE0" w:rsidRPr="00E80AD5">
        <w:rPr>
          <w:rFonts w:ascii="Times New Roman" w:hAnsi="Times New Roman" w:cs="Times New Roman"/>
          <w:b/>
          <w:bCs/>
          <w:color w:val="000000"/>
          <w:sz w:val="24"/>
          <w:szCs w:val="24"/>
        </w:rPr>
        <w:t xml:space="preserve">. </w:t>
      </w:r>
      <w:r w:rsidR="00A3495E" w:rsidRPr="00E80AD5">
        <w:rPr>
          <w:rFonts w:ascii="Times New Roman" w:hAnsi="Times New Roman" w:cs="Times New Roman"/>
          <w:b/>
          <w:bCs/>
          <w:color w:val="000000"/>
          <w:sz w:val="24"/>
          <w:szCs w:val="24"/>
        </w:rPr>
        <w:t xml:space="preserve">SYNIMET DHE </w:t>
      </w:r>
      <w:r w:rsidR="00FC07C5" w:rsidRPr="00E80AD5">
        <w:rPr>
          <w:rFonts w:ascii="Times New Roman" w:hAnsi="Times New Roman" w:cs="Times New Roman"/>
          <w:b/>
          <w:bCs/>
          <w:color w:val="000000"/>
          <w:sz w:val="24"/>
          <w:szCs w:val="24"/>
        </w:rPr>
        <w:t xml:space="preserve">MASAT MBI </w:t>
      </w:r>
      <w:r w:rsidR="00AF2BE0" w:rsidRPr="00E80AD5">
        <w:rPr>
          <w:rFonts w:ascii="Times New Roman" w:hAnsi="Times New Roman" w:cs="Times New Roman"/>
          <w:b/>
          <w:bCs/>
          <w:color w:val="000000"/>
          <w:sz w:val="24"/>
          <w:szCs w:val="24"/>
        </w:rPr>
        <w:t>INFORMIMI</w:t>
      </w:r>
      <w:r w:rsidR="00FC07C5" w:rsidRPr="00E80AD5">
        <w:rPr>
          <w:rFonts w:ascii="Times New Roman" w:hAnsi="Times New Roman" w:cs="Times New Roman"/>
          <w:b/>
          <w:bCs/>
          <w:color w:val="000000"/>
          <w:sz w:val="24"/>
          <w:szCs w:val="24"/>
        </w:rPr>
        <w:t>N</w:t>
      </w:r>
      <w:r w:rsidR="00AF2BE0" w:rsidRPr="00E80AD5">
        <w:rPr>
          <w:rFonts w:ascii="Times New Roman" w:hAnsi="Times New Roman" w:cs="Times New Roman"/>
          <w:b/>
          <w:bCs/>
          <w:color w:val="000000"/>
          <w:sz w:val="24"/>
          <w:szCs w:val="24"/>
        </w:rPr>
        <w:t xml:space="preserve"> DHE EDUKIMI</w:t>
      </w:r>
      <w:r w:rsidR="00FC07C5" w:rsidRPr="00E80AD5">
        <w:rPr>
          <w:rFonts w:ascii="Times New Roman" w:hAnsi="Times New Roman" w:cs="Times New Roman"/>
          <w:b/>
          <w:bCs/>
          <w:color w:val="000000"/>
          <w:sz w:val="24"/>
          <w:szCs w:val="24"/>
        </w:rPr>
        <w:t>N E</w:t>
      </w:r>
      <w:r w:rsidR="00AF2BE0" w:rsidRPr="00E80AD5">
        <w:rPr>
          <w:rFonts w:ascii="Times New Roman" w:hAnsi="Times New Roman" w:cs="Times New Roman"/>
          <w:b/>
          <w:bCs/>
          <w:color w:val="000000"/>
          <w:sz w:val="24"/>
          <w:szCs w:val="24"/>
        </w:rPr>
        <w:t xml:space="preserve"> KONSUMATORËVE</w:t>
      </w:r>
    </w:p>
    <w:p w:rsidR="00AF2BE0" w:rsidRPr="00E80AD5" w:rsidRDefault="003A375E" w:rsidP="003A375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1. </w:t>
      </w:r>
      <w:r w:rsidR="00AF2BE0" w:rsidRPr="00E80AD5">
        <w:rPr>
          <w:rFonts w:ascii="Times New Roman" w:hAnsi="Times New Roman" w:cs="Times New Roman"/>
          <w:bCs/>
          <w:color w:val="000000"/>
          <w:sz w:val="24"/>
          <w:szCs w:val="24"/>
        </w:rPr>
        <w:t xml:space="preserve">Edukimi dhe </w:t>
      </w:r>
      <w:r w:rsidR="00C761D7" w:rsidRPr="00E80AD5">
        <w:rPr>
          <w:rFonts w:ascii="Times New Roman" w:hAnsi="Times New Roman" w:cs="Times New Roman"/>
          <w:bCs/>
          <w:color w:val="000000"/>
          <w:sz w:val="24"/>
          <w:szCs w:val="24"/>
        </w:rPr>
        <w:t>i</w:t>
      </w:r>
      <w:r w:rsidR="00AF2BE0" w:rsidRPr="00E80AD5">
        <w:rPr>
          <w:rFonts w:ascii="Times New Roman" w:hAnsi="Times New Roman" w:cs="Times New Roman"/>
          <w:bCs/>
          <w:color w:val="000000"/>
          <w:sz w:val="24"/>
          <w:szCs w:val="24"/>
        </w:rPr>
        <w:t xml:space="preserve">nformimi i </w:t>
      </w:r>
      <w:r w:rsidR="00C761D7" w:rsidRPr="00E80AD5">
        <w:rPr>
          <w:rFonts w:ascii="Times New Roman" w:hAnsi="Times New Roman" w:cs="Times New Roman"/>
          <w:bCs/>
          <w:color w:val="000000"/>
          <w:sz w:val="24"/>
          <w:szCs w:val="24"/>
        </w:rPr>
        <w:t>k</w:t>
      </w:r>
      <w:r w:rsidR="00AF2BE0" w:rsidRPr="00E80AD5">
        <w:rPr>
          <w:rFonts w:ascii="Times New Roman" w:hAnsi="Times New Roman" w:cs="Times New Roman"/>
          <w:bCs/>
          <w:color w:val="000000"/>
          <w:sz w:val="24"/>
          <w:szCs w:val="24"/>
        </w:rPr>
        <w:t>onsumator</w:t>
      </w:r>
      <w:r w:rsidR="00C761D7" w:rsidRPr="00E80AD5">
        <w:rPr>
          <w:rFonts w:ascii="Times New Roman" w:hAnsi="Times New Roman" w:cs="Times New Roman"/>
          <w:bCs/>
          <w:color w:val="000000"/>
          <w:sz w:val="24"/>
          <w:szCs w:val="24"/>
        </w:rPr>
        <w:t>ë</w:t>
      </w:r>
      <w:r w:rsidR="00AF2BE0" w:rsidRPr="00E80AD5">
        <w:rPr>
          <w:rFonts w:ascii="Times New Roman" w:hAnsi="Times New Roman" w:cs="Times New Roman"/>
          <w:bCs/>
          <w:color w:val="000000"/>
          <w:sz w:val="24"/>
          <w:szCs w:val="24"/>
        </w:rPr>
        <w:t>ve</w:t>
      </w:r>
      <w:r w:rsidR="00BA40A3" w:rsidRPr="00E80AD5">
        <w:rPr>
          <w:rFonts w:ascii="Times New Roman" w:hAnsi="Times New Roman" w:cs="Times New Roman"/>
          <w:bCs/>
          <w:color w:val="000000"/>
          <w:sz w:val="24"/>
          <w:szCs w:val="24"/>
        </w:rPr>
        <w:t xml:space="preserve"> – D</w:t>
      </w:r>
      <w:r w:rsidR="00C4406A" w:rsidRPr="00E80AD5">
        <w:rPr>
          <w:rFonts w:ascii="Times New Roman" w:hAnsi="Times New Roman" w:cs="Times New Roman"/>
          <w:bCs/>
          <w:color w:val="000000"/>
          <w:sz w:val="24"/>
          <w:szCs w:val="24"/>
        </w:rPr>
        <w:t>epartamenti për Mbrojtjen e Konsumator</w:t>
      </w:r>
      <w:r w:rsidR="00605312" w:rsidRPr="00E80AD5">
        <w:rPr>
          <w:rFonts w:ascii="Times New Roman" w:hAnsi="Times New Roman" w:cs="Times New Roman"/>
          <w:bCs/>
          <w:color w:val="000000"/>
          <w:sz w:val="24"/>
          <w:szCs w:val="24"/>
        </w:rPr>
        <w:t>ëve</w:t>
      </w:r>
    </w:p>
    <w:p w:rsidR="00AF2BE0" w:rsidRPr="00E80AD5" w:rsidRDefault="003A375E" w:rsidP="003A375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2. </w:t>
      </w:r>
      <w:r w:rsidR="00AF2BE0" w:rsidRPr="00E80AD5">
        <w:rPr>
          <w:rFonts w:ascii="Times New Roman" w:hAnsi="Times New Roman" w:cs="Times New Roman"/>
          <w:bCs/>
          <w:color w:val="000000"/>
          <w:sz w:val="24"/>
          <w:szCs w:val="24"/>
        </w:rPr>
        <w:t xml:space="preserve">Planet rreth </w:t>
      </w:r>
      <w:r w:rsidR="00C761D7" w:rsidRPr="00E80AD5">
        <w:rPr>
          <w:rFonts w:ascii="Times New Roman" w:hAnsi="Times New Roman" w:cs="Times New Roman"/>
          <w:bCs/>
          <w:color w:val="000000"/>
          <w:sz w:val="24"/>
          <w:szCs w:val="24"/>
        </w:rPr>
        <w:t>e</w:t>
      </w:r>
      <w:r w:rsidR="00AF2BE0" w:rsidRPr="00E80AD5">
        <w:rPr>
          <w:rFonts w:ascii="Times New Roman" w:hAnsi="Times New Roman" w:cs="Times New Roman"/>
          <w:bCs/>
          <w:color w:val="000000"/>
          <w:sz w:val="24"/>
          <w:szCs w:val="24"/>
        </w:rPr>
        <w:t xml:space="preserve">dukimit dhe </w:t>
      </w:r>
      <w:r w:rsidR="00C761D7" w:rsidRPr="00E80AD5">
        <w:rPr>
          <w:rFonts w:ascii="Times New Roman" w:hAnsi="Times New Roman" w:cs="Times New Roman"/>
          <w:bCs/>
          <w:color w:val="000000"/>
          <w:sz w:val="24"/>
          <w:szCs w:val="24"/>
        </w:rPr>
        <w:t>i</w:t>
      </w:r>
      <w:r w:rsidR="00AF2BE0" w:rsidRPr="00E80AD5">
        <w:rPr>
          <w:rFonts w:ascii="Times New Roman" w:hAnsi="Times New Roman" w:cs="Times New Roman"/>
          <w:bCs/>
          <w:color w:val="000000"/>
          <w:sz w:val="24"/>
          <w:szCs w:val="24"/>
        </w:rPr>
        <w:t>nform</w:t>
      </w:r>
      <w:r w:rsidR="00C4406A" w:rsidRPr="00E80AD5">
        <w:rPr>
          <w:rFonts w:ascii="Times New Roman" w:hAnsi="Times New Roman" w:cs="Times New Roman"/>
          <w:bCs/>
          <w:color w:val="000000"/>
          <w:sz w:val="24"/>
          <w:szCs w:val="24"/>
        </w:rPr>
        <w:t>imit t</w:t>
      </w:r>
      <w:r w:rsidR="00C761D7" w:rsidRPr="00E80AD5">
        <w:rPr>
          <w:rFonts w:ascii="Times New Roman" w:hAnsi="Times New Roman" w:cs="Times New Roman"/>
          <w:bCs/>
          <w:color w:val="000000"/>
          <w:sz w:val="24"/>
          <w:szCs w:val="24"/>
        </w:rPr>
        <w:t>ë</w:t>
      </w:r>
      <w:r w:rsidR="00C4406A" w:rsidRPr="00E80AD5">
        <w:rPr>
          <w:rFonts w:ascii="Times New Roman" w:hAnsi="Times New Roman" w:cs="Times New Roman"/>
          <w:bCs/>
          <w:color w:val="000000"/>
          <w:sz w:val="24"/>
          <w:szCs w:val="24"/>
        </w:rPr>
        <w:t xml:space="preserve"> </w:t>
      </w:r>
      <w:r w:rsidR="00C761D7" w:rsidRPr="00E80AD5">
        <w:rPr>
          <w:rFonts w:ascii="Times New Roman" w:hAnsi="Times New Roman" w:cs="Times New Roman"/>
          <w:bCs/>
          <w:color w:val="000000"/>
          <w:sz w:val="24"/>
          <w:szCs w:val="24"/>
        </w:rPr>
        <w:t>k</w:t>
      </w:r>
      <w:r w:rsidR="00C4406A" w:rsidRPr="00E80AD5">
        <w:rPr>
          <w:rFonts w:ascii="Times New Roman" w:hAnsi="Times New Roman" w:cs="Times New Roman"/>
          <w:bCs/>
          <w:color w:val="000000"/>
          <w:sz w:val="24"/>
          <w:szCs w:val="24"/>
        </w:rPr>
        <w:t>onsumator</w:t>
      </w:r>
      <w:r w:rsidR="00C761D7" w:rsidRPr="00E80AD5">
        <w:rPr>
          <w:rFonts w:ascii="Times New Roman" w:hAnsi="Times New Roman" w:cs="Times New Roman"/>
          <w:bCs/>
          <w:color w:val="000000"/>
          <w:sz w:val="24"/>
          <w:szCs w:val="24"/>
        </w:rPr>
        <w:t>ë</w:t>
      </w:r>
      <w:r w:rsidR="00C4406A" w:rsidRPr="00E80AD5">
        <w:rPr>
          <w:rFonts w:ascii="Times New Roman" w:hAnsi="Times New Roman" w:cs="Times New Roman"/>
          <w:bCs/>
          <w:color w:val="000000"/>
          <w:sz w:val="24"/>
          <w:szCs w:val="24"/>
        </w:rPr>
        <w:t>ve nga institucionet tjera</w:t>
      </w:r>
      <w:r w:rsidR="00AF2BE0" w:rsidRPr="00E80AD5">
        <w:rPr>
          <w:rFonts w:ascii="Times New Roman" w:hAnsi="Times New Roman" w:cs="Times New Roman"/>
          <w:bCs/>
          <w:color w:val="000000"/>
          <w:sz w:val="24"/>
          <w:szCs w:val="24"/>
        </w:rPr>
        <w:t xml:space="preserve"> përkatëse</w:t>
      </w:r>
      <w:r w:rsidR="00C4406A" w:rsidRPr="00E80AD5">
        <w:rPr>
          <w:rFonts w:ascii="Times New Roman" w:hAnsi="Times New Roman" w:cs="Times New Roman"/>
          <w:bCs/>
          <w:color w:val="000000"/>
          <w:sz w:val="24"/>
          <w:szCs w:val="24"/>
        </w:rPr>
        <w:t>:</w:t>
      </w:r>
    </w:p>
    <w:p w:rsidR="00AF2BE0" w:rsidRPr="00E80AD5" w:rsidRDefault="00AF2BE0" w:rsidP="009E58D5">
      <w:pPr>
        <w:pStyle w:val="ListParagraph"/>
        <w:numPr>
          <w:ilvl w:val="0"/>
          <w:numId w:val="10"/>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Ministrit</w:t>
      </w:r>
      <w:r w:rsidR="00BA40A3" w:rsidRPr="00E80AD5">
        <w:rPr>
          <w:rFonts w:ascii="Times New Roman" w:hAnsi="Times New Roman" w:cs="Times New Roman"/>
          <w:bCs/>
          <w:color w:val="000000"/>
          <w:sz w:val="24"/>
          <w:szCs w:val="24"/>
        </w:rPr>
        <w:t>ë</w:t>
      </w:r>
    </w:p>
    <w:p w:rsidR="00AF2BE0" w:rsidRPr="00E80AD5" w:rsidRDefault="00AF2BE0" w:rsidP="009E58D5">
      <w:pPr>
        <w:pStyle w:val="ListParagraph"/>
        <w:numPr>
          <w:ilvl w:val="0"/>
          <w:numId w:val="10"/>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Rregullatorët</w:t>
      </w:r>
    </w:p>
    <w:p w:rsidR="00AF2BE0" w:rsidRPr="00E80AD5" w:rsidRDefault="00AF2BE0" w:rsidP="009E58D5">
      <w:pPr>
        <w:pStyle w:val="ListParagraph"/>
        <w:numPr>
          <w:ilvl w:val="0"/>
          <w:numId w:val="10"/>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Shoqatat</w:t>
      </w:r>
    </w:p>
    <w:p w:rsidR="00844AF3" w:rsidRPr="00E80AD5" w:rsidRDefault="00844AF3" w:rsidP="00844AF3">
      <w:pPr>
        <w:autoSpaceDE w:val="0"/>
        <w:autoSpaceDN w:val="0"/>
        <w:adjustRightInd w:val="0"/>
        <w:spacing w:after="0" w:line="240" w:lineRule="auto"/>
        <w:rPr>
          <w:rFonts w:ascii="Times New Roman" w:hAnsi="Times New Roman" w:cs="Times New Roman"/>
          <w:bCs/>
          <w:color w:val="000000"/>
          <w:sz w:val="24"/>
          <w:szCs w:val="24"/>
        </w:rPr>
      </w:pPr>
    </w:p>
    <w:p w:rsidR="00AF2BE0" w:rsidRPr="00E80AD5" w:rsidRDefault="001467BD" w:rsidP="00844AF3">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X</w:t>
      </w:r>
      <w:r w:rsidR="00AF2BE0" w:rsidRPr="00E80AD5">
        <w:rPr>
          <w:rFonts w:ascii="Times New Roman" w:hAnsi="Times New Roman" w:cs="Times New Roman"/>
          <w:b/>
          <w:bCs/>
          <w:color w:val="000000"/>
          <w:sz w:val="24"/>
          <w:szCs w:val="24"/>
        </w:rPr>
        <w:t>. Z</w:t>
      </w:r>
      <w:r w:rsidRPr="00E80AD5">
        <w:rPr>
          <w:rFonts w:ascii="Times New Roman" w:hAnsi="Times New Roman" w:cs="Times New Roman"/>
          <w:b/>
          <w:bCs/>
          <w:color w:val="000000"/>
          <w:sz w:val="24"/>
          <w:szCs w:val="24"/>
        </w:rPr>
        <w:t xml:space="preserve">GJIDHJA ALTERNATIVE E KONTESTEVE </w:t>
      </w:r>
      <w:r w:rsidR="00C761D7" w:rsidRPr="00E80AD5">
        <w:rPr>
          <w:rFonts w:ascii="Times New Roman" w:hAnsi="Times New Roman" w:cs="Times New Roman"/>
          <w:b/>
          <w:bCs/>
          <w:color w:val="000000"/>
          <w:sz w:val="24"/>
          <w:szCs w:val="24"/>
        </w:rPr>
        <w:t>TË</w:t>
      </w:r>
      <w:r w:rsidRPr="00E80AD5">
        <w:rPr>
          <w:rFonts w:ascii="Times New Roman" w:hAnsi="Times New Roman" w:cs="Times New Roman"/>
          <w:b/>
          <w:bCs/>
          <w:color w:val="000000"/>
          <w:sz w:val="24"/>
          <w:szCs w:val="24"/>
        </w:rPr>
        <w:t xml:space="preserve"> KONSUMATORË</w:t>
      </w:r>
      <w:r w:rsidR="00C761D7" w:rsidRPr="00E80AD5">
        <w:rPr>
          <w:rFonts w:ascii="Times New Roman" w:hAnsi="Times New Roman" w:cs="Times New Roman"/>
          <w:b/>
          <w:bCs/>
          <w:color w:val="000000"/>
          <w:sz w:val="24"/>
          <w:szCs w:val="24"/>
        </w:rPr>
        <w:t>VE</w:t>
      </w:r>
    </w:p>
    <w:p w:rsidR="001467BD" w:rsidRPr="00E80AD5" w:rsidRDefault="00252397" w:rsidP="00252397">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1. </w:t>
      </w:r>
      <w:r w:rsidR="001467BD" w:rsidRPr="00E80AD5">
        <w:rPr>
          <w:rFonts w:ascii="Times New Roman" w:hAnsi="Times New Roman" w:cs="Times New Roman"/>
          <w:bCs/>
          <w:color w:val="000000"/>
          <w:sz w:val="24"/>
          <w:szCs w:val="24"/>
        </w:rPr>
        <w:t>Si t</w:t>
      </w:r>
      <w:r w:rsidR="00C761D7" w:rsidRPr="00E80AD5">
        <w:rPr>
          <w:rFonts w:ascii="Times New Roman" w:hAnsi="Times New Roman" w:cs="Times New Roman"/>
          <w:bCs/>
          <w:color w:val="000000"/>
          <w:sz w:val="24"/>
          <w:szCs w:val="24"/>
        </w:rPr>
        <w:t>ë</w:t>
      </w:r>
      <w:r w:rsidR="001467BD" w:rsidRPr="00E80AD5">
        <w:rPr>
          <w:rFonts w:ascii="Times New Roman" w:hAnsi="Times New Roman" w:cs="Times New Roman"/>
          <w:bCs/>
          <w:color w:val="000000"/>
          <w:sz w:val="24"/>
          <w:szCs w:val="24"/>
        </w:rPr>
        <w:t xml:space="preserve"> përmirësohet zgjidhja alternative e kontesteve t</w:t>
      </w:r>
      <w:r w:rsidR="00C761D7" w:rsidRPr="00E80AD5">
        <w:rPr>
          <w:rFonts w:ascii="Times New Roman" w:hAnsi="Times New Roman" w:cs="Times New Roman"/>
          <w:bCs/>
          <w:color w:val="000000"/>
          <w:sz w:val="24"/>
          <w:szCs w:val="24"/>
        </w:rPr>
        <w:t>ë</w:t>
      </w:r>
      <w:r w:rsidR="001467BD" w:rsidRPr="00E80AD5">
        <w:rPr>
          <w:rFonts w:ascii="Times New Roman" w:hAnsi="Times New Roman" w:cs="Times New Roman"/>
          <w:bCs/>
          <w:color w:val="000000"/>
          <w:sz w:val="24"/>
          <w:szCs w:val="24"/>
        </w:rPr>
        <w:t xml:space="preserve"> konsumatorëve</w:t>
      </w:r>
    </w:p>
    <w:p w:rsidR="00E419B9" w:rsidRPr="00E80AD5" w:rsidRDefault="00E419B9" w:rsidP="00A447AA">
      <w:pPr>
        <w:autoSpaceDE w:val="0"/>
        <w:autoSpaceDN w:val="0"/>
        <w:adjustRightInd w:val="0"/>
        <w:spacing w:after="0" w:line="240" w:lineRule="auto"/>
        <w:rPr>
          <w:rFonts w:ascii="Times New Roman" w:hAnsi="Times New Roman" w:cs="Times New Roman"/>
          <w:bCs/>
          <w:color w:val="000000"/>
          <w:sz w:val="24"/>
          <w:szCs w:val="24"/>
        </w:rPr>
      </w:pPr>
    </w:p>
    <w:p w:rsidR="00A447AA" w:rsidRPr="00E80AD5" w:rsidRDefault="008403E8" w:rsidP="00A447AA">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XI. </w:t>
      </w:r>
      <w:r w:rsidR="00A447AA" w:rsidRPr="00E80AD5">
        <w:rPr>
          <w:rFonts w:ascii="Times New Roman" w:hAnsi="Times New Roman" w:cs="Times New Roman"/>
          <w:b/>
          <w:bCs/>
          <w:color w:val="000000"/>
          <w:sz w:val="24"/>
          <w:szCs w:val="24"/>
        </w:rPr>
        <w:t>KONKLUZION</w:t>
      </w:r>
    </w:p>
    <w:p w:rsidR="00E419B9" w:rsidRPr="00E80AD5" w:rsidRDefault="00E419B9" w:rsidP="00A26786">
      <w:pPr>
        <w:autoSpaceDE w:val="0"/>
        <w:autoSpaceDN w:val="0"/>
        <w:adjustRightInd w:val="0"/>
        <w:spacing w:after="0" w:line="240" w:lineRule="auto"/>
        <w:rPr>
          <w:rFonts w:ascii="Times New Roman" w:hAnsi="Times New Roman" w:cs="Times New Roman"/>
          <w:bCs/>
          <w:color w:val="000000"/>
          <w:sz w:val="24"/>
          <w:szCs w:val="24"/>
        </w:rPr>
      </w:pPr>
    </w:p>
    <w:p w:rsidR="00E419B9" w:rsidRPr="00E80AD5" w:rsidRDefault="00E419B9" w:rsidP="00A26786">
      <w:pPr>
        <w:autoSpaceDE w:val="0"/>
        <w:autoSpaceDN w:val="0"/>
        <w:adjustRightInd w:val="0"/>
        <w:spacing w:after="0" w:line="240" w:lineRule="auto"/>
        <w:rPr>
          <w:rFonts w:ascii="Times New Roman" w:hAnsi="Times New Roman" w:cs="Times New Roman"/>
          <w:bCs/>
          <w:color w:val="000000"/>
          <w:sz w:val="24"/>
          <w:szCs w:val="24"/>
        </w:rPr>
      </w:pPr>
    </w:p>
    <w:p w:rsidR="00ED5721" w:rsidRPr="00E80AD5" w:rsidRDefault="00ED5721" w:rsidP="00A26786">
      <w:pPr>
        <w:autoSpaceDE w:val="0"/>
        <w:autoSpaceDN w:val="0"/>
        <w:adjustRightInd w:val="0"/>
        <w:spacing w:after="0" w:line="240" w:lineRule="auto"/>
        <w:rPr>
          <w:rFonts w:ascii="Times New Roman" w:hAnsi="Times New Roman" w:cs="Times New Roman"/>
          <w:bCs/>
          <w:color w:val="000000"/>
          <w:sz w:val="24"/>
          <w:szCs w:val="24"/>
        </w:rPr>
      </w:pPr>
    </w:p>
    <w:p w:rsidR="00ED5721" w:rsidRPr="00E80AD5" w:rsidRDefault="00ED5721" w:rsidP="00A26786">
      <w:pPr>
        <w:autoSpaceDE w:val="0"/>
        <w:autoSpaceDN w:val="0"/>
        <w:adjustRightInd w:val="0"/>
        <w:spacing w:after="0" w:line="240" w:lineRule="auto"/>
        <w:rPr>
          <w:rFonts w:ascii="Times New Roman" w:hAnsi="Times New Roman" w:cs="Times New Roman"/>
          <w:bCs/>
          <w:color w:val="000000"/>
          <w:sz w:val="24"/>
          <w:szCs w:val="24"/>
        </w:rPr>
      </w:pPr>
    </w:p>
    <w:p w:rsidR="001F7B3D" w:rsidRPr="00E80AD5" w:rsidRDefault="00844AF3" w:rsidP="00A26786">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w:t>
      </w:r>
    </w:p>
    <w:p w:rsidR="00A26786" w:rsidRPr="00E80AD5" w:rsidRDefault="006912A1" w:rsidP="00A26786">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b/>
          <w:bCs/>
          <w:color w:val="000000"/>
          <w:sz w:val="24"/>
          <w:szCs w:val="24"/>
        </w:rPr>
        <w:t xml:space="preserve">I. </w:t>
      </w:r>
      <w:r w:rsidR="00A26786" w:rsidRPr="00E80AD5">
        <w:rPr>
          <w:rFonts w:ascii="Times New Roman" w:hAnsi="Times New Roman" w:cs="Times New Roman"/>
          <w:b/>
          <w:bCs/>
          <w:color w:val="000000"/>
          <w:sz w:val="24"/>
          <w:szCs w:val="24"/>
        </w:rPr>
        <w:t xml:space="preserve">SHQYRTIME HYRËSE </w:t>
      </w:r>
    </w:p>
    <w:p w:rsidR="00A26786" w:rsidRPr="00E80AD5" w:rsidRDefault="00A26786" w:rsidP="00A26786">
      <w:pPr>
        <w:autoSpaceDE w:val="0"/>
        <w:autoSpaceDN w:val="0"/>
        <w:adjustRightInd w:val="0"/>
        <w:spacing w:after="0" w:line="240" w:lineRule="auto"/>
        <w:jc w:val="both"/>
        <w:rPr>
          <w:rFonts w:ascii="Times New Roman" w:hAnsi="Times New Roman" w:cs="Times New Roman"/>
          <w:color w:val="000000"/>
          <w:sz w:val="24"/>
          <w:szCs w:val="24"/>
        </w:rPr>
      </w:pPr>
    </w:p>
    <w:p w:rsidR="00905D8C" w:rsidRPr="00E80AD5" w:rsidRDefault="006912A1" w:rsidP="006912A1">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1. </w:t>
      </w:r>
      <w:r w:rsidR="00905D8C" w:rsidRPr="00E80AD5">
        <w:rPr>
          <w:rFonts w:ascii="Times New Roman" w:hAnsi="Times New Roman" w:cs="Times New Roman"/>
          <w:b/>
          <w:bCs/>
          <w:color w:val="000000"/>
          <w:sz w:val="24"/>
          <w:szCs w:val="24"/>
        </w:rPr>
        <w:t xml:space="preserve">Rëndësia e politikave të </w:t>
      </w:r>
      <w:r w:rsidR="00C761D7" w:rsidRPr="00E80AD5">
        <w:rPr>
          <w:rFonts w:ascii="Times New Roman" w:hAnsi="Times New Roman" w:cs="Times New Roman"/>
          <w:b/>
          <w:bCs/>
          <w:color w:val="000000"/>
          <w:sz w:val="24"/>
          <w:szCs w:val="24"/>
        </w:rPr>
        <w:t>m</w:t>
      </w:r>
      <w:r w:rsidR="00905D8C" w:rsidRPr="00E80AD5">
        <w:rPr>
          <w:rFonts w:ascii="Times New Roman" w:hAnsi="Times New Roman" w:cs="Times New Roman"/>
          <w:b/>
          <w:bCs/>
          <w:color w:val="000000"/>
          <w:sz w:val="24"/>
          <w:szCs w:val="24"/>
        </w:rPr>
        <w:t xml:space="preserve">brojtjes së </w:t>
      </w:r>
      <w:r w:rsidR="00C761D7" w:rsidRPr="00E80AD5">
        <w:rPr>
          <w:rFonts w:ascii="Times New Roman" w:hAnsi="Times New Roman" w:cs="Times New Roman"/>
          <w:b/>
          <w:bCs/>
          <w:color w:val="000000"/>
          <w:sz w:val="24"/>
          <w:szCs w:val="24"/>
        </w:rPr>
        <w:t>k</w:t>
      </w:r>
      <w:r w:rsidR="00905D8C" w:rsidRPr="00E80AD5">
        <w:rPr>
          <w:rFonts w:ascii="Times New Roman" w:hAnsi="Times New Roman" w:cs="Times New Roman"/>
          <w:b/>
          <w:bCs/>
          <w:color w:val="000000"/>
          <w:sz w:val="24"/>
          <w:szCs w:val="24"/>
        </w:rPr>
        <w:t>onsumator</w:t>
      </w:r>
      <w:r w:rsidR="00605312" w:rsidRPr="00E80AD5">
        <w:rPr>
          <w:rFonts w:ascii="Times New Roman" w:hAnsi="Times New Roman" w:cs="Times New Roman"/>
          <w:b/>
          <w:bCs/>
          <w:color w:val="000000"/>
          <w:sz w:val="24"/>
          <w:szCs w:val="24"/>
        </w:rPr>
        <w:t>ëve</w:t>
      </w:r>
    </w:p>
    <w:p w:rsidR="00905D8C" w:rsidRPr="00E80AD5" w:rsidRDefault="00905D8C" w:rsidP="00A26786">
      <w:pPr>
        <w:autoSpaceDE w:val="0"/>
        <w:autoSpaceDN w:val="0"/>
        <w:adjustRightInd w:val="0"/>
        <w:spacing w:after="0" w:line="240" w:lineRule="auto"/>
        <w:rPr>
          <w:rFonts w:ascii="Times New Roman" w:hAnsi="Times New Roman" w:cs="Times New Roman"/>
          <w:color w:val="000000"/>
          <w:sz w:val="24"/>
          <w:szCs w:val="24"/>
        </w:rPr>
      </w:pPr>
    </w:p>
    <w:p w:rsidR="00F06BB6" w:rsidRPr="00E80AD5" w:rsidRDefault="00F06BB6" w:rsidP="00F06BB6">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Dihet se </w:t>
      </w:r>
      <w:r w:rsidR="00C761D7"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 xml:space="preserve">onsumator, sipas dispozitave të Ligjit për </w:t>
      </w:r>
      <w:r w:rsidR="00C761D7"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brojtjen e </w:t>
      </w:r>
      <w:r w:rsidR="00C761D7"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w:t>
      </w:r>
      <w:r w:rsidR="00605312"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është çdo person fizik, që blen dhe përdor mallra ose shërbime për plotësimin e nevojave të veta dhe jo për qëllime që janë të lidhura me veprimtari tregtare, apo rishitjen e atyre mallrave.</w:t>
      </w:r>
    </w:p>
    <w:p w:rsidR="00F06BB6" w:rsidRPr="00E80AD5" w:rsidRDefault="00F06BB6" w:rsidP="00A26786">
      <w:pPr>
        <w:autoSpaceDE w:val="0"/>
        <w:autoSpaceDN w:val="0"/>
        <w:adjustRightInd w:val="0"/>
        <w:spacing w:after="0" w:line="240" w:lineRule="auto"/>
        <w:rPr>
          <w:rFonts w:ascii="Times New Roman" w:hAnsi="Times New Roman" w:cs="Times New Roman"/>
          <w:color w:val="000000"/>
          <w:sz w:val="24"/>
          <w:szCs w:val="24"/>
        </w:rPr>
      </w:pPr>
    </w:p>
    <w:p w:rsidR="00A26786" w:rsidRPr="00E80AD5" w:rsidRDefault="00A26786" w:rsidP="00A26786">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lastRenderedPageBreak/>
        <w:t>Mbrojtja e konsumator</w:t>
      </w:r>
      <w:r w:rsidR="00605312" w:rsidRPr="00E80AD5">
        <w:rPr>
          <w:rFonts w:ascii="Times New Roman" w:hAnsi="Times New Roman" w:cs="Times New Roman"/>
          <w:color w:val="000000"/>
          <w:sz w:val="24"/>
          <w:szCs w:val="24"/>
        </w:rPr>
        <w:t>ëve</w:t>
      </w:r>
      <w:r w:rsidR="00F63A1F" w:rsidRPr="00E80AD5">
        <w:rPr>
          <w:rFonts w:ascii="Times New Roman" w:hAnsi="Times New Roman" w:cs="Times New Roman"/>
          <w:color w:val="000000"/>
          <w:sz w:val="24"/>
          <w:szCs w:val="24"/>
        </w:rPr>
        <w:t xml:space="preserve">, për çdo shtet a </w:t>
      </w:r>
      <w:r w:rsidRPr="00E80AD5">
        <w:rPr>
          <w:rFonts w:ascii="Times New Roman" w:hAnsi="Times New Roman" w:cs="Times New Roman"/>
          <w:color w:val="000000"/>
          <w:sz w:val="24"/>
          <w:szCs w:val="24"/>
        </w:rPr>
        <w:t>shoqëri të organizuar, jo vetëm që është një sferë dhe p</w:t>
      </w:r>
      <w:r w:rsidR="00F63A1F" w:rsidRPr="00E80AD5">
        <w:rPr>
          <w:rFonts w:ascii="Times New Roman" w:hAnsi="Times New Roman" w:cs="Times New Roman"/>
          <w:color w:val="000000"/>
          <w:sz w:val="24"/>
          <w:szCs w:val="24"/>
        </w:rPr>
        <w:t>roblematikë m</w:t>
      </w:r>
      <w:r w:rsidR="00605312" w:rsidRPr="00E80AD5">
        <w:rPr>
          <w:rFonts w:ascii="Times New Roman" w:hAnsi="Times New Roman" w:cs="Times New Roman"/>
          <w:color w:val="000000"/>
          <w:sz w:val="24"/>
          <w:szCs w:val="24"/>
        </w:rPr>
        <w:t>e</w:t>
      </w:r>
      <w:r w:rsidR="00F63A1F" w:rsidRPr="00E80AD5">
        <w:rPr>
          <w:rFonts w:ascii="Times New Roman" w:hAnsi="Times New Roman" w:cs="Times New Roman"/>
          <w:color w:val="000000"/>
          <w:sz w:val="24"/>
          <w:szCs w:val="24"/>
        </w:rPr>
        <w:t xml:space="preserve"> rëndësi</w:t>
      </w:r>
      <w:r w:rsidRPr="00E80AD5">
        <w:rPr>
          <w:rFonts w:ascii="Times New Roman" w:hAnsi="Times New Roman" w:cs="Times New Roman"/>
          <w:color w:val="000000"/>
          <w:sz w:val="24"/>
          <w:szCs w:val="24"/>
        </w:rPr>
        <w:t xml:space="preserve"> të veç</w:t>
      </w:r>
      <w:r w:rsidR="00F63A1F" w:rsidRPr="00E80AD5">
        <w:rPr>
          <w:rFonts w:ascii="Times New Roman" w:hAnsi="Times New Roman" w:cs="Times New Roman"/>
          <w:color w:val="000000"/>
          <w:sz w:val="24"/>
          <w:szCs w:val="24"/>
        </w:rPr>
        <w:t xml:space="preserve">antë, por edhe komponentë </w:t>
      </w:r>
      <w:r w:rsidRPr="00E80AD5">
        <w:rPr>
          <w:rFonts w:ascii="Times New Roman" w:hAnsi="Times New Roman" w:cs="Times New Roman"/>
          <w:color w:val="000000"/>
          <w:sz w:val="24"/>
          <w:szCs w:val="24"/>
        </w:rPr>
        <w:t xml:space="preserve">relevante me ndikim të përhershëm në ecuritë </w:t>
      </w:r>
      <w:r w:rsidR="007F7F28" w:rsidRPr="00E80AD5">
        <w:rPr>
          <w:rFonts w:ascii="Times New Roman" w:hAnsi="Times New Roman" w:cs="Times New Roman"/>
          <w:color w:val="000000"/>
          <w:sz w:val="24"/>
          <w:szCs w:val="24"/>
        </w:rPr>
        <w:t xml:space="preserve">dhe kahet e zhvillimit ekonomik </w:t>
      </w:r>
      <w:r w:rsidR="00F63A1F" w:rsidRPr="00E80AD5">
        <w:rPr>
          <w:rFonts w:ascii="Times New Roman" w:hAnsi="Times New Roman" w:cs="Times New Roman"/>
          <w:color w:val="000000"/>
          <w:sz w:val="24"/>
          <w:szCs w:val="24"/>
        </w:rPr>
        <w:t>e shoqëror. A</w:t>
      </w:r>
      <w:r w:rsidRPr="00E80AD5">
        <w:rPr>
          <w:rFonts w:ascii="Times New Roman" w:hAnsi="Times New Roman" w:cs="Times New Roman"/>
          <w:color w:val="000000"/>
          <w:sz w:val="24"/>
          <w:szCs w:val="24"/>
        </w:rPr>
        <w:t xml:space="preserve">ngazhimi i faktorëve kompetentë në avancimin e pozitës dhe të drejtave të konsumatorëve, do të thotë, jo vetëm shlyerje e një detyrimi ligjor dhe institucional, por qytetërues </w:t>
      </w:r>
      <w:r w:rsidR="00C761D7" w:rsidRPr="00E80AD5">
        <w:rPr>
          <w:rFonts w:ascii="Times New Roman" w:hAnsi="Times New Roman" w:cs="Times New Roman"/>
          <w:color w:val="000000"/>
          <w:sz w:val="24"/>
          <w:szCs w:val="24"/>
        </w:rPr>
        <w:t>dh</w:t>
      </w:r>
      <w:r w:rsidRPr="00E80AD5">
        <w:rPr>
          <w:rFonts w:ascii="Times New Roman" w:hAnsi="Times New Roman" w:cs="Times New Roman"/>
          <w:color w:val="000000"/>
          <w:sz w:val="24"/>
          <w:szCs w:val="24"/>
        </w:rPr>
        <w:t xml:space="preserve">e human. </w:t>
      </w:r>
    </w:p>
    <w:p w:rsidR="00A26786" w:rsidRPr="00E80AD5" w:rsidRDefault="00A26786" w:rsidP="00A26786">
      <w:pPr>
        <w:autoSpaceDE w:val="0"/>
        <w:autoSpaceDN w:val="0"/>
        <w:adjustRightInd w:val="0"/>
        <w:spacing w:after="0" w:line="240" w:lineRule="auto"/>
        <w:rPr>
          <w:rFonts w:ascii="Times New Roman" w:hAnsi="Times New Roman" w:cs="Times New Roman"/>
          <w:color w:val="000000"/>
          <w:sz w:val="24"/>
          <w:szCs w:val="24"/>
        </w:rPr>
      </w:pPr>
    </w:p>
    <w:p w:rsidR="00A26786" w:rsidRPr="00E80AD5" w:rsidRDefault="00A26786" w:rsidP="00A26786">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Mbrojtja e konsumatorëve, së këndejmi, ka të bëjë me krijimin e një ambienti të sigurt, rrjedhimisht të një garancie shoqërore, se të gjitha produktet dhe artikujt, të cilët ata dëshirojnë t’i blejnë, për nevojat ekskluzive të tyre dhe të familjeve të tyre, </w:t>
      </w:r>
      <w:r w:rsidRPr="00E80AD5">
        <w:rPr>
          <w:rFonts w:ascii="Times New Roman" w:hAnsi="Times New Roman" w:cs="Times New Roman"/>
          <w:sz w:val="24"/>
          <w:szCs w:val="24"/>
        </w:rPr>
        <w:t>janë</w:t>
      </w:r>
      <w:r w:rsidR="0046654C" w:rsidRPr="00E80AD5">
        <w:rPr>
          <w:rFonts w:ascii="Times New Roman" w:hAnsi="Times New Roman" w:cs="Times New Roman"/>
          <w:sz w:val="24"/>
          <w:szCs w:val="24"/>
        </w:rPr>
        <w:t xml:space="preserve"> </w:t>
      </w:r>
      <w:r w:rsidR="00A22881" w:rsidRPr="00E80AD5">
        <w:rPr>
          <w:rFonts w:ascii="Times New Roman" w:hAnsi="Times New Roman" w:cs="Times New Roman"/>
          <w:sz w:val="24"/>
          <w:szCs w:val="24"/>
        </w:rPr>
        <w:t>cilësore</w:t>
      </w:r>
      <w:r w:rsidR="0046654C" w:rsidRPr="00E80AD5">
        <w:rPr>
          <w:rFonts w:ascii="Times New Roman" w:hAnsi="Times New Roman" w:cs="Times New Roman"/>
          <w:sz w:val="24"/>
          <w:szCs w:val="24"/>
        </w:rPr>
        <w:t xml:space="preserve"> dhe</w:t>
      </w:r>
      <w:r w:rsidRPr="00E80AD5">
        <w:rPr>
          <w:rFonts w:ascii="Times New Roman" w:hAnsi="Times New Roman" w:cs="Times New Roman"/>
          <w:color w:val="000000"/>
          <w:sz w:val="24"/>
          <w:szCs w:val="24"/>
        </w:rPr>
        <w:t xml:space="preserve"> të sigurta.</w:t>
      </w:r>
      <w:r w:rsidR="0046654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 xml:space="preserve"> </w:t>
      </w:r>
    </w:p>
    <w:p w:rsidR="00A26786" w:rsidRPr="00E80AD5" w:rsidRDefault="00A26786" w:rsidP="00A26786">
      <w:pPr>
        <w:autoSpaceDE w:val="0"/>
        <w:autoSpaceDN w:val="0"/>
        <w:adjustRightInd w:val="0"/>
        <w:spacing w:after="0" w:line="240" w:lineRule="auto"/>
        <w:rPr>
          <w:rFonts w:ascii="Times New Roman" w:hAnsi="Times New Roman" w:cs="Times New Roman"/>
          <w:color w:val="000000"/>
          <w:sz w:val="24"/>
          <w:szCs w:val="24"/>
        </w:rPr>
      </w:pPr>
    </w:p>
    <w:p w:rsidR="00A26786" w:rsidRPr="00E80AD5" w:rsidRDefault="00A26786" w:rsidP="00A26786">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Mbrojtja e konsumatorëve nënkupton edhe mb</w:t>
      </w:r>
      <w:r w:rsidR="00F06981" w:rsidRPr="00E80AD5">
        <w:rPr>
          <w:rFonts w:ascii="Times New Roman" w:hAnsi="Times New Roman" w:cs="Times New Roman"/>
          <w:color w:val="000000"/>
          <w:sz w:val="24"/>
          <w:szCs w:val="24"/>
        </w:rPr>
        <w:t xml:space="preserve">rojtjen e drejtë, të plotë, </w:t>
      </w:r>
      <w:r w:rsidRPr="00E80AD5">
        <w:rPr>
          <w:rFonts w:ascii="Times New Roman" w:hAnsi="Times New Roman" w:cs="Times New Roman"/>
          <w:color w:val="000000"/>
          <w:sz w:val="24"/>
          <w:szCs w:val="24"/>
        </w:rPr>
        <w:t>gjithë</w:t>
      </w:r>
      <w:r w:rsidR="00F06981" w:rsidRPr="00E80AD5">
        <w:rPr>
          <w:rFonts w:ascii="Times New Roman" w:hAnsi="Times New Roman" w:cs="Times New Roman"/>
          <w:color w:val="000000"/>
          <w:sz w:val="24"/>
          <w:szCs w:val="24"/>
        </w:rPr>
        <w:t>përfshirëse</w:t>
      </w:r>
      <w:r w:rsidRPr="00E80AD5">
        <w:rPr>
          <w:rFonts w:ascii="Times New Roman" w:hAnsi="Times New Roman" w:cs="Times New Roman"/>
          <w:color w:val="000000"/>
          <w:sz w:val="24"/>
          <w:szCs w:val="24"/>
        </w:rPr>
        <w:t xml:space="preserve"> dhe</w:t>
      </w:r>
      <w:r w:rsidR="00612ADF" w:rsidRPr="00E80AD5">
        <w:rPr>
          <w:rFonts w:ascii="Times New Roman" w:hAnsi="Times New Roman" w:cs="Times New Roman"/>
          <w:color w:val="000000"/>
          <w:sz w:val="24"/>
          <w:szCs w:val="24"/>
        </w:rPr>
        <w:t xml:space="preserve"> adekuate të</w:t>
      </w:r>
      <w:r w:rsidR="00CA3831" w:rsidRPr="00E80AD5">
        <w:rPr>
          <w:rFonts w:ascii="Times New Roman" w:hAnsi="Times New Roman" w:cs="Times New Roman"/>
          <w:color w:val="000000"/>
          <w:sz w:val="24"/>
          <w:szCs w:val="24"/>
        </w:rPr>
        <w:t xml:space="preserve"> </w:t>
      </w:r>
      <w:r w:rsidR="00612ADF" w:rsidRPr="00E80AD5">
        <w:rPr>
          <w:rFonts w:ascii="Times New Roman" w:hAnsi="Times New Roman" w:cs="Times New Roman"/>
          <w:color w:val="000000"/>
          <w:sz w:val="24"/>
          <w:szCs w:val="24"/>
        </w:rPr>
        <w:t>të drejtave të konsumator</w:t>
      </w:r>
      <w:r w:rsidR="00605312"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si në sferën e arsimimit, edukimit, informimit, por edhe në sfera të tjera dhe nga shkaqe, ndikime, veprime mashtruese, substanca dhe faktorë të ndërlikuar, të cilët në përditshmërinë e konsumator</w:t>
      </w:r>
      <w:r w:rsidR="00605312" w:rsidRPr="00E80AD5">
        <w:rPr>
          <w:rFonts w:ascii="Times New Roman" w:hAnsi="Times New Roman" w:cs="Times New Roman"/>
          <w:color w:val="000000"/>
          <w:sz w:val="24"/>
          <w:szCs w:val="24"/>
        </w:rPr>
        <w:t>it</w:t>
      </w:r>
      <w:r w:rsidRPr="00E80AD5">
        <w:rPr>
          <w:rFonts w:ascii="Times New Roman" w:hAnsi="Times New Roman" w:cs="Times New Roman"/>
          <w:color w:val="000000"/>
          <w:sz w:val="24"/>
          <w:szCs w:val="24"/>
        </w:rPr>
        <w:t xml:space="preserve">, </w:t>
      </w:r>
      <w:r w:rsidR="006912A1" w:rsidRPr="00E80AD5">
        <w:rPr>
          <w:rFonts w:ascii="Times New Roman" w:hAnsi="Times New Roman" w:cs="Times New Roman"/>
          <w:color w:val="000000"/>
          <w:sz w:val="24"/>
          <w:szCs w:val="24"/>
        </w:rPr>
        <w:t>kanë potencial të</w:t>
      </w:r>
      <w:r w:rsidRPr="00E80AD5">
        <w:rPr>
          <w:rFonts w:ascii="Times New Roman" w:hAnsi="Times New Roman" w:cs="Times New Roman"/>
          <w:color w:val="000000"/>
          <w:sz w:val="24"/>
          <w:szCs w:val="24"/>
        </w:rPr>
        <w:t xml:space="preserve"> rrezikojnë dhe dëmtojnë jetën, shëndetin, ambientin dhe familjen e tij.</w:t>
      </w:r>
    </w:p>
    <w:p w:rsidR="00F06BB6" w:rsidRPr="00E80AD5" w:rsidRDefault="00F06BB6" w:rsidP="00F06BB6">
      <w:pPr>
        <w:autoSpaceDE w:val="0"/>
        <w:autoSpaceDN w:val="0"/>
        <w:adjustRightInd w:val="0"/>
        <w:spacing w:after="0" w:line="240" w:lineRule="auto"/>
        <w:rPr>
          <w:rFonts w:ascii="Times New Roman" w:hAnsi="Times New Roman" w:cs="Times New Roman"/>
          <w:color w:val="000000"/>
          <w:sz w:val="24"/>
          <w:szCs w:val="24"/>
        </w:rPr>
      </w:pPr>
    </w:p>
    <w:p w:rsidR="00F06BB6" w:rsidRPr="00E80AD5" w:rsidRDefault="00F06BB6" w:rsidP="00F06BB6">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Shkalla e zhvillimit të</w:t>
      </w:r>
      <w:r w:rsidR="00CA3831"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të drejtave të konsumator</w:t>
      </w:r>
      <w:r w:rsidR="00605312"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parimisht</w:t>
      </w:r>
      <w:r w:rsidR="00CA3831"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 xml:space="preserve">është rrjedhojë dhe rezultat i një shkalle të caktuar në rrethana </w:t>
      </w:r>
      <w:r w:rsidR="00605312" w:rsidRPr="00E80AD5">
        <w:rPr>
          <w:rFonts w:ascii="Times New Roman" w:hAnsi="Times New Roman" w:cs="Times New Roman"/>
          <w:color w:val="000000"/>
          <w:sz w:val="24"/>
          <w:szCs w:val="24"/>
        </w:rPr>
        <w:t>dh</w:t>
      </w:r>
      <w:r w:rsidRPr="00E80AD5">
        <w:rPr>
          <w:rFonts w:ascii="Times New Roman" w:hAnsi="Times New Roman" w:cs="Times New Roman"/>
          <w:color w:val="000000"/>
          <w:sz w:val="24"/>
          <w:szCs w:val="24"/>
        </w:rPr>
        <w:t>e ambient të caktuar të zhvillimit të gjithmbarshëm ekonomik dhe social të një vendi, që do të thotë është karakteristikë e vendeve të zhvilluara dhe demokratike.</w:t>
      </w:r>
    </w:p>
    <w:p w:rsidR="00F06981" w:rsidRPr="00E80AD5" w:rsidRDefault="00F06981" w:rsidP="00F06BB6">
      <w:pPr>
        <w:autoSpaceDE w:val="0"/>
        <w:autoSpaceDN w:val="0"/>
        <w:adjustRightInd w:val="0"/>
        <w:spacing w:after="0" w:line="240" w:lineRule="auto"/>
        <w:rPr>
          <w:rFonts w:ascii="Times New Roman" w:hAnsi="Times New Roman" w:cs="Times New Roman"/>
          <w:color w:val="000000"/>
          <w:sz w:val="24"/>
          <w:szCs w:val="24"/>
        </w:rPr>
      </w:pPr>
    </w:p>
    <w:p w:rsidR="00F06981" w:rsidRPr="00E80AD5" w:rsidRDefault="00F06981" w:rsidP="00F06981">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Mbrojtja e </w:t>
      </w:r>
      <w:r w:rsidR="00CA3831"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w:t>
      </w:r>
      <w:r w:rsidR="00605312"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xml:space="preserve"> paraqet një fushë jashtëzakonisht dinamike n</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Bashk</w:t>
      </w:r>
      <w:r w:rsidR="00605312" w:rsidRPr="00E80AD5">
        <w:rPr>
          <w:rFonts w:ascii="Times New Roman" w:hAnsi="Times New Roman" w:cs="Times New Roman"/>
          <w:color w:val="000000"/>
          <w:sz w:val="24"/>
          <w:szCs w:val="24"/>
        </w:rPr>
        <w:t>imin</w:t>
      </w:r>
      <w:r w:rsidRPr="00E80AD5">
        <w:rPr>
          <w:rFonts w:ascii="Times New Roman" w:hAnsi="Times New Roman" w:cs="Times New Roman"/>
          <w:color w:val="000000"/>
          <w:sz w:val="24"/>
          <w:szCs w:val="24"/>
        </w:rPr>
        <w:t xml:space="preserve"> Evropian, q</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predisponon shumë shpesh masa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reja, dhe kjo paraqet </w:t>
      </w:r>
      <w:r w:rsidRPr="00E80AD5">
        <w:rPr>
          <w:rFonts w:ascii="Times New Roman" w:hAnsi="Times New Roman" w:cs="Times New Roman"/>
          <w:color w:val="000000"/>
          <w:sz w:val="24"/>
          <w:szCs w:val="24"/>
        </w:rPr>
        <w:lastRenderedPageBreak/>
        <w:t>arsye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mjaftueshme për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vepruar bashkërisht nga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gjitha autoritetet kombëtare (qeveritare dhe joqeveritare)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sferës s</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605312"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brojtjes </w:t>
      </w:r>
      <w:r w:rsidR="00CA3831" w:rsidRPr="00E80AD5">
        <w:rPr>
          <w:rFonts w:ascii="Times New Roman" w:hAnsi="Times New Roman" w:cs="Times New Roman"/>
          <w:color w:val="000000"/>
          <w:sz w:val="24"/>
          <w:szCs w:val="24"/>
        </w:rPr>
        <w:t>së</w:t>
      </w:r>
      <w:r w:rsidRPr="00E80AD5">
        <w:rPr>
          <w:rFonts w:ascii="Times New Roman" w:hAnsi="Times New Roman" w:cs="Times New Roman"/>
          <w:color w:val="000000"/>
          <w:sz w:val="24"/>
          <w:szCs w:val="24"/>
        </w:rPr>
        <w:t xml:space="preserve"> </w:t>
      </w:r>
      <w:r w:rsidR="00CA3831"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w:t>
      </w:r>
      <w:r w:rsidR="00605312"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xml:space="preserve">. </w:t>
      </w:r>
    </w:p>
    <w:p w:rsidR="00F06981" w:rsidRPr="00E80AD5" w:rsidRDefault="00F06981" w:rsidP="00F06BB6">
      <w:pPr>
        <w:autoSpaceDE w:val="0"/>
        <w:autoSpaceDN w:val="0"/>
        <w:adjustRightInd w:val="0"/>
        <w:spacing w:after="0" w:line="240" w:lineRule="auto"/>
        <w:rPr>
          <w:rFonts w:ascii="Times New Roman" w:hAnsi="Times New Roman" w:cs="Times New Roman"/>
          <w:color w:val="000000"/>
          <w:sz w:val="24"/>
          <w:szCs w:val="24"/>
        </w:rPr>
      </w:pPr>
    </w:p>
    <w:p w:rsidR="00620FA1" w:rsidRPr="00E80AD5" w:rsidRDefault="00620FA1" w:rsidP="00F06BB6">
      <w:pPr>
        <w:autoSpaceDE w:val="0"/>
        <w:autoSpaceDN w:val="0"/>
        <w:adjustRightInd w:val="0"/>
        <w:spacing w:after="0" w:line="240" w:lineRule="auto"/>
        <w:rPr>
          <w:rFonts w:ascii="Times New Roman" w:hAnsi="Times New Roman" w:cs="Times New Roman"/>
          <w:color w:val="000000"/>
          <w:sz w:val="24"/>
          <w:szCs w:val="24"/>
        </w:rPr>
      </w:pPr>
    </w:p>
    <w:p w:rsidR="006A499C" w:rsidRPr="00E80AD5" w:rsidRDefault="006A499C" w:rsidP="00255B36">
      <w:pPr>
        <w:pStyle w:val="ListParagraph"/>
        <w:numPr>
          <w:ilvl w:val="0"/>
          <w:numId w:val="19"/>
        </w:numPr>
        <w:autoSpaceDE w:val="0"/>
        <w:autoSpaceDN w:val="0"/>
        <w:adjustRightInd w:val="0"/>
        <w:spacing w:after="0" w:line="240" w:lineRule="auto"/>
        <w:rPr>
          <w:rFonts w:ascii="Times New Roman" w:hAnsi="Times New Roman" w:cs="Times New Roman"/>
          <w:b/>
          <w:color w:val="000000"/>
          <w:sz w:val="24"/>
          <w:szCs w:val="24"/>
        </w:rPr>
      </w:pPr>
      <w:r w:rsidRPr="00E80AD5">
        <w:rPr>
          <w:rFonts w:ascii="Times New Roman" w:hAnsi="Times New Roman" w:cs="Times New Roman"/>
          <w:b/>
          <w:color w:val="000000"/>
          <w:sz w:val="24"/>
          <w:szCs w:val="24"/>
        </w:rPr>
        <w:t xml:space="preserve">Historiku </w:t>
      </w:r>
      <w:r w:rsidR="00612ADF" w:rsidRPr="00E80AD5">
        <w:rPr>
          <w:rFonts w:ascii="Times New Roman" w:hAnsi="Times New Roman" w:cs="Times New Roman"/>
          <w:b/>
          <w:color w:val="000000"/>
          <w:sz w:val="24"/>
          <w:szCs w:val="24"/>
        </w:rPr>
        <w:t xml:space="preserve">i </w:t>
      </w:r>
      <w:r w:rsidR="0029377F" w:rsidRPr="00E80AD5">
        <w:rPr>
          <w:rFonts w:ascii="Times New Roman" w:hAnsi="Times New Roman" w:cs="Times New Roman"/>
          <w:b/>
          <w:color w:val="000000"/>
          <w:sz w:val="24"/>
          <w:szCs w:val="24"/>
        </w:rPr>
        <w:t>Bashk</w:t>
      </w:r>
      <w:r w:rsidR="003B4A64" w:rsidRPr="00E80AD5">
        <w:rPr>
          <w:rFonts w:ascii="Times New Roman" w:hAnsi="Times New Roman" w:cs="Times New Roman"/>
          <w:b/>
          <w:color w:val="000000"/>
          <w:sz w:val="24"/>
          <w:szCs w:val="24"/>
        </w:rPr>
        <w:t>imit</w:t>
      </w:r>
      <w:r w:rsidR="0029377F" w:rsidRPr="00E80AD5">
        <w:rPr>
          <w:rFonts w:ascii="Times New Roman" w:hAnsi="Times New Roman" w:cs="Times New Roman"/>
          <w:b/>
          <w:color w:val="000000"/>
          <w:sz w:val="24"/>
          <w:szCs w:val="24"/>
        </w:rPr>
        <w:t xml:space="preserve"> Evropian</w:t>
      </w:r>
      <w:r w:rsidR="00612ADF" w:rsidRPr="00E80AD5">
        <w:rPr>
          <w:rFonts w:ascii="Times New Roman" w:hAnsi="Times New Roman" w:cs="Times New Roman"/>
          <w:b/>
          <w:color w:val="000000"/>
          <w:sz w:val="24"/>
          <w:szCs w:val="24"/>
        </w:rPr>
        <w:t xml:space="preserve"> </w:t>
      </w:r>
      <w:r w:rsidR="00CA3831" w:rsidRPr="00E80AD5">
        <w:rPr>
          <w:rFonts w:ascii="Times New Roman" w:hAnsi="Times New Roman" w:cs="Times New Roman"/>
          <w:b/>
          <w:color w:val="000000"/>
          <w:sz w:val="24"/>
          <w:szCs w:val="24"/>
        </w:rPr>
        <w:t>për m</w:t>
      </w:r>
      <w:r w:rsidRPr="00E80AD5">
        <w:rPr>
          <w:rFonts w:ascii="Times New Roman" w:hAnsi="Times New Roman" w:cs="Times New Roman"/>
          <w:b/>
          <w:color w:val="000000"/>
          <w:sz w:val="24"/>
          <w:szCs w:val="24"/>
        </w:rPr>
        <w:t xml:space="preserve">brojtjen e </w:t>
      </w:r>
      <w:r w:rsidR="00CA3831" w:rsidRPr="00E80AD5">
        <w:rPr>
          <w:rFonts w:ascii="Times New Roman" w:hAnsi="Times New Roman" w:cs="Times New Roman"/>
          <w:b/>
          <w:color w:val="000000"/>
          <w:sz w:val="24"/>
          <w:szCs w:val="24"/>
        </w:rPr>
        <w:t>k</w:t>
      </w:r>
      <w:r w:rsidRPr="00E80AD5">
        <w:rPr>
          <w:rFonts w:ascii="Times New Roman" w:hAnsi="Times New Roman" w:cs="Times New Roman"/>
          <w:b/>
          <w:color w:val="000000"/>
          <w:sz w:val="24"/>
          <w:szCs w:val="24"/>
        </w:rPr>
        <w:t>onsumatorit</w:t>
      </w:r>
    </w:p>
    <w:p w:rsidR="00F06BB6" w:rsidRPr="00E80AD5" w:rsidRDefault="00F06BB6" w:rsidP="00F06BB6">
      <w:pPr>
        <w:autoSpaceDE w:val="0"/>
        <w:autoSpaceDN w:val="0"/>
        <w:adjustRightInd w:val="0"/>
        <w:spacing w:after="0" w:line="240" w:lineRule="auto"/>
        <w:rPr>
          <w:rFonts w:ascii="Times New Roman" w:hAnsi="Times New Roman" w:cs="Times New Roman"/>
          <w:color w:val="000000"/>
          <w:sz w:val="24"/>
          <w:szCs w:val="24"/>
        </w:rPr>
      </w:pPr>
    </w:p>
    <w:p w:rsidR="00F06BB6" w:rsidRPr="00E80AD5" w:rsidRDefault="00F06BB6" w:rsidP="00F06BB6">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I gjithë historiku </w:t>
      </w:r>
      <w:r w:rsidR="00CA3831" w:rsidRPr="00E80AD5">
        <w:rPr>
          <w:rFonts w:ascii="Times New Roman" w:hAnsi="Times New Roman" w:cs="Times New Roman"/>
          <w:color w:val="000000"/>
          <w:sz w:val="24"/>
          <w:szCs w:val="24"/>
        </w:rPr>
        <w:t>i m</w:t>
      </w:r>
      <w:r w:rsidRPr="00E80AD5">
        <w:rPr>
          <w:rFonts w:ascii="Times New Roman" w:hAnsi="Times New Roman" w:cs="Times New Roman"/>
          <w:color w:val="000000"/>
          <w:sz w:val="24"/>
          <w:szCs w:val="24"/>
        </w:rPr>
        <w:t>brojtje</w:t>
      </w:r>
      <w:r w:rsidR="00CA3831" w:rsidRPr="00E80AD5">
        <w:rPr>
          <w:rFonts w:ascii="Times New Roman" w:hAnsi="Times New Roman" w:cs="Times New Roman"/>
          <w:color w:val="000000"/>
          <w:sz w:val="24"/>
          <w:szCs w:val="24"/>
        </w:rPr>
        <w:t>s</w:t>
      </w:r>
      <w:r w:rsidRPr="00E80AD5">
        <w:rPr>
          <w:rFonts w:ascii="Times New Roman" w:hAnsi="Times New Roman" w:cs="Times New Roman"/>
          <w:color w:val="000000"/>
          <w:sz w:val="24"/>
          <w:szCs w:val="24"/>
        </w:rPr>
        <w:t xml:space="preserve"> </w:t>
      </w:r>
      <w:r w:rsidR="00CA3831" w:rsidRPr="00E80AD5">
        <w:rPr>
          <w:rFonts w:ascii="Times New Roman" w:hAnsi="Times New Roman" w:cs="Times New Roman"/>
          <w:color w:val="000000"/>
          <w:sz w:val="24"/>
          <w:szCs w:val="24"/>
        </w:rPr>
        <w:t>së</w:t>
      </w:r>
      <w:r w:rsidRPr="00E80AD5">
        <w:rPr>
          <w:rFonts w:ascii="Times New Roman" w:hAnsi="Times New Roman" w:cs="Times New Roman"/>
          <w:color w:val="000000"/>
          <w:sz w:val="24"/>
          <w:szCs w:val="24"/>
        </w:rPr>
        <w:t xml:space="preserve"> </w:t>
      </w:r>
      <w:r w:rsidR="00CA3831"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onsumatorit fillon me nënshkrimin e Traktatit nga shtetet përfaqësuese për themelimin e Bashkimit Evropian</w:t>
      </w:r>
      <w:r w:rsidR="00CA3831"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në Romë</w:t>
      </w:r>
      <w:r w:rsidR="00CA3831"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në vitin 1957, ku si rrjedhojë, në fund të vitit 1973, miratohet Karta Evropiane për </w:t>
      </w:r>
      <w:r w:rsidR="006C6887" w:rsidRPr="00E80AD5">
        <w:rPr>
          <w:rFonts w:ascii="Times New Roman" w:hAnsi="Times New Roman" w:cs="Times New Roman"/>
          <w:color w:val="000000"/>
          <w:sz w:val="24"/>
          <w:szCs w:val="24"/>
        </w:rPr>
        <w:t>I</w:t>
      </w:r>
      <w:r w:rsidRPr="00E80AD5">
        <w:rPr>
          <w:rFonts w:ascii="Times New Roman" w:hAnsi="Times New Roman" w:cs="Times New Roman"/>
          <w:color w:val="000000"/>
          <w:sz w:val="24"/>
          <w:szCs w:val="24"/>
        </w:rPr>
        <w:t xml:space="preserve">nformimin dhe </w:t>
      </w:r>
      <w:r w:rsidR="006C6887"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brojtjen e </w:t>
      </w:r>
      <w:r w:rsidR="006C6887"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onsumatorëve, respektivisht të drejtat e tyre për: mbrojtjen nga rreziqet e jetës; mbrojtjen e shëndetit dhe pronës gjatë pranimit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produkteve/shërbimeve n</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treg; mbrojtje juridike dhe mbështetje shtetërore; informim dhe arsimim; bashkimin në shoqata me q</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llim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mbrojtjes së interesave të tyre; përfaqësi</w:t>
      </w:r>
      <w:r w:rsidR="00CB0DCA" w:rsidRPr="00E80AD5">
        <w:rPr>
          <w:rFonts w:ascii="Times New Roman" w:hAnsi="Times New Roman" w:cs="Times New Roman"/>
          <w:color w:val="000000"/>
          <w:sz w:val="24"/>
          <w:szCs w:val="24"/>
        </w:rPr>
        <w:t>mi</w:t>
      </w:r>
      <w:r w:rsidRPr="00E80AD5">
        <w:rPr>
          <w:rFonts w:ascii="Times New Roman" w:hAnsi="Times New Roman" w:cs="Times New Roman"/>
          <w:color w:val="000000"/>
          <w:sz w:val="24"/>
          <w:szCs w:val="24"/>
        </w:rPr>
        <w:t xml:space="preserve"> në trupat vendimmarrëse mbi të drejtat dhe interesat e konsumatorëve. </w:t>
      </w:r>
    </w:p>
    <w:p w:rsidR="00F06BB6" w:rsidRPr="00E80AD5" w:rsidRDefault="00F06BB6" w:rsidP="00F06BB6">
      <w:pPr>
        <w:autoSpaceDE w:val="0"/>
        <w:autoSpaceDN w:val="0"/>
        <w:adjustRightInd w:val="0"/>
        <w:spacing w:after="0" w:line="240" w:lineRule="auto"/>
        <w:rPr>
          <w:rFonts w:ascii="Times New Roman" w:hAnsi="Times New Roman" w:cs="Times New Roman"/>
          <w:color w:val="000000"/>
          <w:sz w:val="24"/>
          <w:szCs w:val="24"/>
        </w:rPr>
      </w:pPr>
    </w:p>
    <w:p w:rsidR="00F06BB6" w:rsidRPr="00E80AD5" w:rsidRDefault="00F06BB6" w:rsidP="00F06BB6">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Brenda këtyre parimeve, deri m</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sot Komuniteti Evropian ka mundur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krijoj</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legjislacion të pasur mbi mbrojtjen e konsumator</w:t>
      </w:r>
      <w:r w:rsidR="006F24F2"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kjo gjithherë në pajtim me trendët zhvillimorë të kohës, rrethanave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krijuara, nevojave, kërkesave </w:t>
      </w:r>
      <w:r w:rsidR="006F24F2" w:rsidRPr="00E80AD5">
        <w:rPr>
          <w:rFonts w:ascii="Times New Roman" w:hAnsi="Times New Roman" w:cs="Times New Roman"/>
          <w:color w:val="000000"/>
          <w:sz w:val="24"/>
          <w:szCs w:val="24"/>
        </w:rPr>
        <w:t>dh</w:t>
      </w:r>
      <w:r w:rsidRPr="00E80AD5">
        <w:rPr>
          <w:rFonts w:ascii="Times New Roman" w:hAnsi="Times New Roman" w:cs="Times New Roman"/>
          <w:color w:val="000000"/>
          <w:sz w:val="24"/>
          <w:szCs w:val="24"/>
        </w:rPr>
        <w:t>e interesave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konsumatorëve, si dhe gatishmërisë dhe pajtimit për progres ng</w:t>
      </w:r>
      <w:r w:rsidR="00612ADF" w:rsidRPr="00E80AD5">
        <w:rPr>
          <w:rFonts w:ascii="Times New Roman" w:hAnsi="Times New Roman" w:cs="Times New Roman"/>
          <w:color w:val="000000"/>
          <w:sz w:val="24"/>
          <w:szCs w:val="24"/>
        </w:rPr>
        <w:t>a shtetet anëtare t</w:t>
      </w:r>
      <w:r w:rsidR="00CA3831" w:rsidRPr="00E80AD5">
        <w:rPr>
          <w:rFonts w:ascii="Times New Roman" w:hAnsi="Times New Roman" w:cs="Times New Roman"/>
          <w:color w:val="000000"/>
          <w:sz w:val="24"/>
          <w:szCs w:val="24"/>
        </w:rPr>
        <w:t>ë</w:t>
      </w:r>
      <w:r w:rsidR="00612ADF" w:rsidRPr="00E80AD5">
        <w:rPr>
          <w:rFonts w:ascii="Times New Roman" w:hAnsi="Times New Roman" w:cs="Times New Roman"/>
          <w:color w:val="000000"/>
          <w:sz w:val="24"/>
          <w:szCs w:val="24"/>
        </w:rPr>
        <w:t xml:space="preserve"> BE-s</w:t>
      </w:r>
      <w:r w:rsidR="00CA3831" w:rsidRPr="00E80AD5">
        <w:rPr>
          <w:rFonts w:ascii="Times New Roman" w:hAnsi="Times New Roman" w:cs="Times New Roman"/>
          <w:color w:val="000000"/>
          <w:sz w:val="24"/>
          <w:szCs w:val="24"/>
        </w:rPr>
        <w:t>ë</w:t>
      </w:r>
      <w:r w:rsidR="00612ADF" w:rsidRPr="00E80AD5">
        <w:rPr>
          <w:rFonts w:ascii="Times New Roman" w:hAnsi="Times New Roman" w:cs="Times New Roman"/>
          <w:color w:val="000000"/>
          <w:sz w:val="24"/>
          <w:szCs w:val="24"/>
        </w:rPr>
        <w:t xml:space="preserve">. </w:t>
      </w:r>
    </w:p>
    <w:p w:rsidR="00F06981" w:rsidRPr="00E80AD5" w:rsidRDefault="00F06981" w:rsidP="00F06981">
      <w:pPr>
        <w:autoSpaceDE w:val="0"/>
        <w:autoSpaceDN w:val="0"/>
        <w:adjustRightInd w:val="0"/>
        <w:spacing w:after="0" w:line="240" w:lineRule="auto"/>
        <w:rPr>
          <w:rFonts w:ascii="Times New Roman" w:hAnsi="Times New Roman" w:cs="Times New Roman"/>
          <w:color w:val="000000"/>
          <w:sz w:val="24"/>
          <w:szCs w:val="24"/>
        </w:rPr>
      </w:pPr>
    </w:p>
    <w:p w:rsidR="00F06BB6" w:rsidRPr="00E80AD5" w:rsidRDefault="00F06BB6" w:rsidP="00F06981">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Pikërisht këto vite, pra vitet e shtatëdhjeta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shekullit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kaluar, dihet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kenë shënuar përparim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prekshëm, ku përpos tjerash, politika për </w:t>
      </w:r>
      <w:r w:rsidR="00CA3831"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brojtjen e </w:t>
      </w:r>
      <w:r w:rsidR="00CA3831"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onsumatorëve zyrtarizohet si politik</w:t>
      </w:r>
      <w:r w:rsidR="00DC011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e Bashk</w:t>
      </w:r>
      <w:r w:rsidR="00DC011A" w:rsidRPr="00E80AD5">
        <w:rPr>
          <w:rFonts w:ascii="Times New Roman" w:hAnsi="Times New Roman" w:cs="Times New Roman"/>
          <w:color w:val="000000"/>
          <w:sz w:val="24"/>
          <w:szCs w:val="24"/>
        </w:rPr>
        <w:t>imit</w:t>
      </w:r>
      <w:r w:rsidRPr="00E80AD5">
        <w:rPr>
          <w:rFonts w:ascii="Times New Roman" w:hAnsi="Times New Roman" w:cs="Times New Roman"/>
          <w:color w:val="000000"/>
          <w:sz w:val="24"/>
          <w:szCs w:val="24"/>
        </w:rPr>
        <w:t xml:space="preserve"> Evropian. Traktati i Amsterdamit (1979), vijimisht përcakton themelet mbi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lastRenderedPageBreak/>
        <w:t>drejtat elementare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CA3831"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brojtjes s</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CA3831"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w:t>
      </w:r>
      <w:r w:rsidR="00DC011A"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xml:space="preserve"> si pjesë përbërëse e politik</w:t>
      </w:r>
      <w:r w:rsidR="00CA3831" w:rsidRPr="00E80AD5">
        <w:rPr>
          <w:rFonts w:ascii="Times New Roman" w:hAnsi="Times New Roman" w:cs="Times New Roman"/>
          <w:color w:val="000000"/>
          <w:sz w:val="24"/>
          <w:szCs w:val="24"/>
        </w:rPr>
        <w:t>ë</w:t>
      </w:r>
      <w:r w:rsidR="00F06981" w:rsidRPr="00E80AD5">
        <w:rPr>
          <w:rFonts w:ascii="Times New Roman" w:hAnsi="Times New Roman" w:cs="Times New Roman"/>
          <w:color w:val="000000"/>
          <w:sz w:val="24"/>
          <w:szCs w:val="24"/>
        </w:rPr>
        <w:t>s t</w:t>
      </w:r>
      <w:r w:rsidR="00CA3831" w:rsidRPr="00E80AD5">
        <w:rPr>
          <w:rFonts w:ascii="Times New Roman" w:hAnsi="Times New Roman" w:cs="Times New Roman"/>
          <w:color w:val="000000"/>
          <w:sz w:val="24"/>
          <w:szCs w:val="24"/>
        </w:rPr>
        <w:t>ë</w:t>
      </w:r>
      <w:r w:rsidR="00F06981" w:rsidRPr="00E80AD5">
        <w:rPr>
          <w:rFonts w:ascii="Times New Roman" w:hAnsi="Times New Roman" w:cs="Times New Roman"/>
          <w:color w:val="000000"/>
          <w:sz w:val="24"/>
          <w:szCs w:val="24"/>
        </w:rPr>
        <w:t xml:space="preserve"> shteteve anëtare t</w:t>
      </w:r>
      <w:r w:rsidR="00CA3831" w:rsidRPr="00E80AD5">
        <w:rPr>
          <w:rFonts w:ascii="Times New Roman" w:hAnsi="Times New Roman" w:cs="Times New Roman"/>
          <w:color w:val="000000"/>
          <w:sz w:val="24"/>
          <w:szCs w:val="24"/>
        </w:rPr>
        <w:t>ë</w:t>
      </w:r>
      <w:r w:rsidR="00F06981" w:rsidRPr="00E80AD5">
        <w:rPr>
          <w:rFonts w:ascii="Times New Roman" w:hAnsi="Times New Roman" w:cs="Times New Roman"/>
          <w:color w:val="000000"/>
          <w:sz w:val="24"/>
          <w:szCs w:val="24"/>
        </w:rPr>
        <w:t xml:space="preserve"> BE-s</w:t>
      </w:r>
      <w:r w:rsidR="00CA3831" w:rsidRPr="00E80AD5">
        <w:rPr>
          <w:rFonts w:ascii="Times New Roman" w:hAnsi="Times New Roman" w:cs="Times New Roman"/>
          <w:color w:val="000000"/>
          <w:sz w:val="24"/>
          <w:szCs w:val="24"/>
        </w:rPr>
        <w:t>ë</w:t>
      </w:r>
      <w:r w:rsidR="00F06981" w:rsidRPr="00E80AD5">
        <w:rPr>
          <w:rFonts w:ascii="Times New Roman" w:hAnsi="Times New Roman" w:cs="Times New Roman"/>
          <w:color w:val="000000"/>
          <w:sz w:val="24"/>
          <w:szCs w:val="24"/>
        </w:rPr>
        <w:t>.</w:t>
      </w:r>
    </w:p>
    <w:p w:rsidR="00F06BB6" w:rsidRPr="00E80AD5" w:rsidRDefault="00F06BB6" w:rsidP="00F06BB6">
      <w:pPr>
        <w:autoSpaceDE w:val="0"/>
        <w:autoSpaceDN w:val="0"/>
        <w:adjustRightInd w:val="0"/>
        <w:spacing w:after="0" w:line="240" w:lineRule="auto"/>
        <w:rPr>
          <w:rFonts w:ascii="Times New Roman" w:hAnsi="Times New Roman" w:cs="Times New Roman"/>
          <w:color w:val="000000"/>
          <w:sz w:val="24"/>
          <w:szCs w:val="24"/>
        </w:rPr>
      </w:pPr>
    </w:p>
    <w:p w:rsidR="00F06BB6" w:rsidRPr="00E80AD5" w:rsidRDefault="00F06BB6" w:rsidP="00F06BB6">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Në një klimë të përgjithshme pozitive dhe kreative, veçanërisht në vendet e BE-së, </w:t>
      </w:r>
      <w:r w:rsidR="006C6887"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brojta e </w:t>
      </w:r>
      <w:r w:rsidR="006C6887"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onsumatorëve pastaj avancohet dhe zhvillohet edhe në planin ndërkombëtar. Pikërisht</w:t>
      </w:r>
      <w:r w:rsidR="00CA3831"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duke u bazuar në këtë frymë dhe në Rezolutën nr. 39/248, m</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datën 9.04.1985, Asambleja e </w:t>
      </w:r>
      <w:r w:rsidR="00CA3831" w:rsidRPr="00E80AD5">
        <w:rPr>
          <w:rFonts w:ascii="Times New Roman" w:hAnsi="Times New Roman" w:cs="Times New Roman"/>
          <w:color w:val="000000"/>
          <w:sz w:val="24"/>
          <w:szCs w:val="24"/>
        </w:rPr>
        <w:t>P</w:t>
      </w:r>
      <w:r w:rsidRPr="00E80AD5">
        <w:rPr>
          <w:rFonts w:ascii="Times New Roman" w:hAnsi="Times New Roman" w:cs="Times New Roman"/>
          <w:color w:val="000000"/>
          <w:sz w:val="24"/>
          <w:szCs w:val="24"/>
        </w:rPr>
        <w:t>ërgjithshme e Organizatës së Kombeve të Bashkuara</w:t>
      </w:r>
      <w:r w:rsidR="00CA3831"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dihet t</w:t>
      </w:r>
      <w:r w:rsidR="00CA383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ketë miratuar Udhëzimin mbi mbrojtjen e konsumator</w:t>
      </w:r>
      <w:r w:rsidR="00DC011A"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xml:space="preserve">, i cili u jep </w:t>
      </w:r>
      <w:r w:rsidR="00CA3831" w:rsidRPr="00E80AD5">
        <w:rPr>
          <w:rFonts w:ascii="Times New Roman" w:hAnsi="Times New Roman" w:cs="Times New Roman"/>
          <w:color w:val="000000"/>
          <w:sz w:val="24"/>
          <w:szCs w:val="24"/>
        </w:rPr>
        <w:t>q</w:t>
      </w:r>
      <w:r w:rsidRPr="00E80AD5">
        <w:rPr>
          <w:rFonts w:ascii="Times New Roman" w:hAnsi="Times New Roman" w:cs="Times New Roman"/>
          <w:color w:val="000000"/>
          <w:sz w:val="24"/>
          <w:szCs w:val="24"/>
        </w:rPr>
        <w:t>everive korniza dhe mundësi për hartimin dhe zbatimin e politikave dhe legjislacioneve gjegjëse për mbrojtjen e konsumator</w:t>
      </w:r>
      <w:r w:rsidR="00DC011A" w:rsidRPr="00E80AD5">
        <w:rPr>
          <w:rFonts w:ascii="Times New Roman" w:hAnsi="Times New Roman" w:cs="Times New Roman"/>
          <w:color w:val="000000"/>
          <w:sz w:val="24"/>
          <w:szCs w:val="24"/>
        </w:rPr>
        <w:t>ëve</w:t>
      </w:r>
      <w:r w:rsidRPr="00E80AD5">
        <w:rPr>
          <w:rFonts w:ascii="Times New Roman" w:hAnsi="Times New Roman" w:cs="Times New Roman"/>
          <w:sz w:val="24"/>
          <w:szCs w:val="24"/>
        </w:rPr>
        <w:t>.</w:t>
      </w:r>
    </w:p>
    <w:p w:rsidR="00F06BB6" w:rsidRPr="00E80AD5" w:rsidRDefault="00F06BB6" w:rsidP="00F06BB6">
      <w:pPr>
        <w:autoSpaceDE w:val="0"/>
        <w:autoSpaceDN w:val="0"/>
        <w:adjustRightInd w:val="0"/>
        <w:spacing w:after="0" w:line="240" w:lineRule="auto"/>
        <w:rPr>
          <w:rFonts w:ascii="Times New Roman" w:hAnsi="Times New Roman" w:cs="Times New Roman"/>
          <w:b/>
          <w:bCs/>
          <w:color w:val="000000"/>
          <w:sz w:val="24"/>
          <w:szCs w:val="24"/>
        </w:rPr>
      </w:pPr>
    </w:p>
    <w:p w:rsidR="00F06BB6" w:rsidRPr="00E80AD5" w:rsidRDefault="00F06BB6" w:rsidP="00F06BB6">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2. Një</w:t>
      </w:r>
      <w:r w:rsidR="00CA3831" w:rsidRPr="00E80AD5">
        <w:rPr>
          <w:rFonts w:ascii="Times New Roman" w:hAnsi="Times New Roman" w:cs="Times New Roman"/>
          <w:b/>
          <w:bCs/>
          <w:color w:val="000000"/>
          <w:sz w:val="24"/>
          <w:szCs w:val="24"/>
        </w:rPr>
        <w:t>ra</w:t>
      </w:r>
      <w:r w:rsidRPr="00E80AD5">
        <w:rPr>
          <w:rFonts w:ascii="Times New Roman" w:hAnsi="Times New Roman" w:cs="Times New Roman"/>
          <w:b/>
          <w:bCs/>
          <w:color w:val="000000"/>
          <w:sz w:val="24"/>
          <w:szCs w:val="24"/>
        </w:rPr>
        <w:t xml:space="preserve"> nga politikat prioritare t</w:t>
      </w:r>
      <w:r w:rsidR="00CA3831" w:rsidRPr="00E80AD5">
        <w:rPr>
          <w:rFonts w:ascii="Times New Roman" w:hAnsi="Times New Roman" w:cs="Times New Roman"/>
          <w:b/>
          <w:bCs/>
          <w:color w:val="000000"/>
          <w:sz w:val="24"/>
          <w:szCs w:val="24"/>
        </w:rPr>
        <w:t>ë</w:t>
      </w:r>
      <w:r w:rsidRPr="00E80AD5">
        <w:rPr>
          <w:rFonts w:ascii="Times New Roman" w:hAnsi="Times New Roman" w:cs="Times New Roman"/>
          <w:b/>
          <w:bCs/>
          <w:color w:val="000000"/>
          <w:sz w:val="24"/>
          <w:szCs w:val="24"/>
        </w:rPr>
        <w:t xml:space="preserve"> Republikës s</w:t>
      </w:r>
      <w:r w:rsidR="00CA3831" w:rsidRPr="00E80AD5">
        <w:rPr>
          <w:rFonts w:ascii="Times New Roman" w:hAnsi="Times New Roman" w:cs="Times New Roman"/>
          <w:b/>
          <w:bCs/>
          <w:color w:val="000000"/>
          <w:sz w:val="24"/>
          <w:szCs w:val="24"/>
        </w:rPr>
        <w:t>ë</w:t>
      </w:r>
      <w:r w:rsidRPr="00E80AD5">
        <w:rPr>
          <w:rFonts w:ascii="Times New Roman" w:hAnsi="Times New Roman" w:cs="Times New Roman"/>
          <w:b/>
          <w:bCs/>
          <w:color w:val="000000"/>
          <w:sz w:val="24"/>
          <w:szCs w:val="24"/>
        </w:rPr>
        <w:t xml:space="preserve"> Kosovës</w:t>
      </w:r>
    </w:p>
    <w:p w:rsidR="00F06BB6" w:rsidRPr="00E80AD5" w:rsidRDefault="00F06BB6" w:rsidP="001F5DC2">
      <w:pPr>
        <w:autoSpaceDE w:val="0"/>
        <w:autoSpaceDN w:val="0"/>
        <w:adjustRightInd w:val="0"/>
        <w:spacing w:after="0" w:line="240" w:lineRule="auto"/>
        <w:rPr>
          <w:rFonts w:ascii="Times New Roman" w:hAnsi="Times New Roman" w:cs="Times New Roman"/>
          <w:color w:val="000000"/>
          <w:sz w:val="24"/>
          <w:szCs w:val="24"/>
        </w:rPr>
      </w:pPr>
    </w:p>
    <w:p w:rsidR="00612ADF" w:rsidRPr="00E80AD5" w:rsidRDefault="001659E9" w:rsidP="001F5DC2">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Programi </w:t>
      </w:r>
      <w:r w:rsidR="00A22881" w:rsidRPr="00E80AD5">
        <w:rPr>
          <w:rFonts w:ascii="Times New Roman" w:hAnsi="Times New Roman" w:cs="Times New Roman"/>
          <w:color w:val="000000"/>
          <w:sz w:val="24"/>
          <w:szCs w:val="24"/>
        </w:rPr>
        <w:t>për</w:t>
      </w:r>
      <w:r w:rsidRPr="00E80AD5">
        <w:rPr>
          <w:rFonts w:ascii="Times New Roman" w:hAnsi="Times New Roman" w:cs="Times New Roman"/>
          <w:color w:val="000000"/>
          <w:sz w:val="24"/>
          <w:szCs w:val="24"/>
        </w:rPr>
        <w:t xml:space="preserve"> Mbrojtjen e Konsumator</w:t>
      </w:r>
      <w:r w:rsidR="00DC011A"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xml:space="preserve"> 2016-2020</w:t>
      </w:r>
      <w:r w:rsidR="00CA3831" w:rsidRPr="00E80AD5">
        <w:rPr>
          <w:rFonts w:ascii="Times New Roman" w:hAnsi="Times New Roman" w:cs="Times New Roman"/>
          <w:color w:val="000000"/>
          <w:sz w:val="24"/>
          <w:szCs w:val="24"/>
        </w:rPr>
        <w:t>,</w:t>
      </w:r>
      <w:r w:rsidR="00612ADF" w:rsidRPr="00E80AD5">
        <w:rPr>
          <w:rFonts w:ascii="Times New Roman" w:hAnsi="Times New Roman" w:cs="Times New Roman"/>
          <w:color w:val="000000"/>
          <w:sz w:val="24"/>
          <w:szCs w:val="24"/>
        </w:rPr>
        <w:t xml:space="preserve"> është i një rëndësie të veçantë për Qeverinë e Kosovës, ngase përmes tij, MTI-ja synon avancimin e mbrojtjes së konsumator</w:t>
      </w:r>
      <w:r w:rsidR="00DC011A" w:rsidRPr="00E80AD5">
        <w:rPr>
          <w:rFonts w:ascii="Times New Roman" w:hAnsi="Times New Roman" w:cs="Times New Roman"/>
          <w:color w:val="000000"/>
          <w:sz w:val="24"/>
          <w:szCs w:val="24"/>
        </w:rPr>
        <w:t>ëve</w:t>
      </w:r>
      <w:r w:rsidR="00612ADF" w:rsidRPr="00E80AD5">
        <w:rPr>
          <w:rFonts w:ascii="Times New Roman" w:hAnsi="Times New Roman" w:cs="Times New Roman"/>
          <w:color w:val="000000"/>
          <w:sz w:val="24"/>
          <w:szCs w:val="24"/>
        </w:rPr>
        <w:t>, në relacion me shëndetin publik,</w:t>
      </w:r>
      <w:r w:rsidR="00612ADF" w:rsidRPr="00E80AD5">
        <w:rPr>
          <w:rFonts w:ascii="Times New Roman" w:hAnsi="Times New Roman" w:cs="Times New Roman"/>
          <w:sz w:val="24"/>
          <w:szCs w:val="24"/>
        </w:rPr>
        <w:t xml:space="preserve"> </w:t>
      </w:r>
      <w:r w:rsidR="00FB3927" w:rsidRPr="00E80AD5">
        <w:rPr>
          <w:rFonts w:ascii="Times New Roman" w:hAnsi="Times New Roman" w:cs="Times New Roman"/>
          <w:color w:val="000000"/>
          <w:sz w:val="24"/>
          <w:szCs w:val="24"/>
        </w:rPr>
        <w:t>ambientin dhe</w:t>
      </w:r>
      <w:r w:rsidR="00612ADF" w:rsidRPr="00E80AD5">
        <w:rPr>
          <w:rFonts w:ascii="Times New Roman" w:hAnsi="Times New Roman" w:cs="Times New Roman"/>
          <w:color w:val="000000"/>
          <w:sz w:val="24"/>
          <w:szCs w:val="24"/>
        </w:rPr>
        <w:t xml:space="preserve"> tregun</w:t>
      </w:r>
      <w:r w:rsidR="00FB3927" w:rsidRPr="00E80AD5">
        <w:rPr>
          <w:rFonts w:ascii="Times New Roman" w:hAnsi="Times New Roman" w:cs="Times New Roman"/>
          <w:color w:val="000000"/>
          <w:sz w:val="24"/>
          <w:szCs w:val="24"/>
        </w:rPr>
        <w:t>.</w:t>
      </w:r>
      <w:r w:rsidR="00612ADF" w:rsidRPr="00E80AD5">
        <w:rPr>
          <w:rFonts w:ascii="Times New Roman" w:hAnsi="Times New Roman" w:cs="Times New Roman"/>
          <w:color w:val="000000"/>
          <w:sz w:val="24"/>
          <w:szCs w:val="24"/>
        </w:rPr>
        <w:t xml:space="preserve"> </w:t>
      </w:r>
    </w:p>
    <w:p w:rsidR="00612ADF" w:rsidRPr="00E80AD5" w:rsidRDefault="00612ADF" w:rsidP="001F5DC2">
      <w:pPr>
        <w:autoSpaceDE w:val="0"/>
        <w:autoSpaceDN w:val="0"/>
        <w:adjustRightInd w:val="0"/>
        <w:spacing w:after="0" w:line="240" w:lineRule="auto"/>
        <w:rPr>
          <w:rFonts w:ascii="Times New Roman" w:hAnsi="Times New Roman" w:cs="Times New Roman"/>
          <w:color w:val="000000"/>
          <w:sz w:val="24"/>
          <w:szCs w:val="24"/>
        </w:rPr>
      </w:pPr>
    </w:p>
    <w:p w:rsidR="00DC2C86" w:rsidRPr="00E80AD5" w:rsidRDefault="00A26786" w:rsidP="001F5DC2">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Ky progr</w:t>
      </w:r>
      <w:r w:rsidR="00DC2C86" w:rsidRPr="00E80AD5">
        <w:rPr>
          <w:rFonts w:ascii="Times New Roman" w:hAnsi="Times New Roman" w:cs="Times New Roman"/>
          <w:color w:val="000000"/>
          <w:sz w:val="24"/>
          <w:szCs w:val="24"/>
        </w:rPr>
        <w:t>am përmban qëllimet strategjike dhe</w:t>
      </w:r>
      <w:r w:rsidRPr="00E80AD5">
        <w:rPr>
          <w:rFonts w:ascii="Times New Roman" w:hAnsi="Times New Roman" w:cs="Times New Roman"/>
          <w:color w:val="000000"/>
          <w:sz w:val="24"/>
          <w:szCs w:val="24"/>
        </w:rPr>
        <w:t xml:space="preserve"> objektivat, në sferën e mbrojtjes së konsumator</w:t>
      </w:r>
      <w:r w:rsidR="00DC011A"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xml:space="preserve">. </w:t>
      </w:r>
    </w:p>
    <w:p w:rsidR="001F5DC2" w:rsidRPr="00E80AD5" w:rsidRDefault="000A0E69" w:rsidP="001F5DC2">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P</w:t>
      </w:r>
      <w:r w:rsidR="00A26786" w:rsidRPr="00E80AD5">
        <w:rPr>
          <w:rFonts w:ascii="Times New Roman" w:hAnsi="Times New Roman" w:cs="Times New Roman"/>
          <w:color w:val="000000"/>
          <w:sz w:val="24"/>
          <w:szCs w:val="24"/>
        </w:rPr>
        <w:t>rogram</w:t>
      </w:r>
      <w:r w:rsidRPr="00E80AD5">
        <w:rPr>
          <w:rFonts w:ascii="Times New Roman" w:hAnsi="Times New Roman" w:cs="Times New Roman"/>
          <w:color w:val="000000"/>
          <w:sz w:val="24"/>
          <w:szCs w:val="24"/>
        </w:rPr>
        <w:t>i</w:t>
      </w:r>
      <w:r w:rsidR="00A26786" w:rsidRPr="00E80AD5">
        <w:rPr>
          <w:rFonts w:ascii="Times New Roman" w:hAnsi="Times New Roman" w:cs="Times New Roman"/>
          <w:color w:val="000000"/>
          <w:sz w:val="24"/>
          <w:szCs w:val="24"/>
        </w:rPr>
        <w:t xml:space="preserve"> ngërthen në vete edhe prioritetet si dhe masat adekuate, të cilat, në faza të caktuara të zbatimit të tij, duhet t’i ndërmarrë me përkushtim shoqëria </w:t>
      </w:r>
      <w:r w:rsidR="00F63A1F" w:rsidRPr="00E80AD5">
        <w:rPr>
          <w:rFonts w:ascii="Times New Roman" w:hAnsi="Times New Roman" w:cs="Times New Roman"/>
          <w:color w:val="000000"/>
          <w:sz w:val="24"/>
          <w:szCs w:val="24"/>
        </w:rPr>
        <w:t xml:space="preserve">kosovare, me synim </w:t>
      </w:r>
      <w:r w:rsidR="00A26786" w:rsidRPr="00E80AD5">
        <w:rPr>
          <w:rFonts w:ascii="Times New Roman" w:hAnsi="Times New Roman" w:cs="Times New Roman"/>
          <w:color w:val="000000"/>
          <w:sz w:val="24"/>
          <w:szCs w:val="24"/>
        </w:rPr>
        <w:t>të zhvillimit</w:t>
      </w:r>
      <w:r w:rsidR="00F63A1F" w:rsidRPr="00E80AD5">
        <w:rPr>
          <w:rFonts w:ascii="Times New Roman" w:hAnsi="Times New Roman" w:cs="Times New Roman"/>
          <w:color w:val="000000"/>
          <w:sz w:val="24"/>
          <w:szCs w:val="24"/>
        </w:rPr>
        <w:t xml:space="preserve"> të mëtejmë dhe të avancimit të</w:t>
      </w:r>
      <w:r w:rsidR="00227278" w:rsidRPr="00E80AD5">
        <w:rPr>
          <w:rFonts w:ascii="Times New Roman" w:hAnsi="Times New Roman" w:cs="Times New Roman"/>
          <w:color w:val="000000"/>
          <w:sz w:val="24"/>
          <w:szCs w:val="24"/>
        </w:rPr>
        <w:t xml:space="preserve"> </w:t>
      </w:r>
      <w:r w:rsidR="00A26786" w:rsidRPr="00E80AD5">
        <w:rPr>
          <w:rFonts w:ascii="Times New Roman" w:hAnsi="Times New Roman" w:cs="Times New Roman"/>
          <w:color w:val="000000"/>
          <w:sz w:val="24"/>
          <w:szCs w:val="24"/>
        </w:rPr>
        <w:t xml:space="preserve">të arriturave, rrjedhimisht të sukseseve në planin e sendërtimit të obligimeve kushtetuese dhe ligjore. </w:t>
      </w:r>
    </w:p>
    <w:p w:rsidR="001F5DC2" w:rsidRPr="00E80AD5" w:rsidRDefault="001F5DC2" w:rsidP="001F5DC2">
      <w:pPr>
        <w:autoSpaceDE w:val="0"/>
        <w:autoSpaceDN w:val="0"/>
        <w:adjustRightInd w:val="0"/>
        <w:spacing w:after="0" w:line="240" w:lineRule="auto"/>
        <w:rPr>
          <w:rFonts w:ascii="Times New Roman" w:hAnsi="Times New Roman" w:cs="Times New Roman"/>
          <w:color w:val="000000"/>
          <w:sz w:val="24"/>
          <w:szCs w:val="24"/>
        </w:rPr>
      </w:pPr>
    </w:p>
    <w:p w:rsidR="0093513D" w:rsidRPr="00E80AD5" w:rsidRDefault="009C305F" w:rsidP="00595F7B">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N</w:t>
      </w:r>
      <w:r w:rsidR="00066D67" w:rsidRPr="00E80AD5">
        <w:rPr>
          <w:rFonts w:ascii="Times New Roman" w:hAnsi="Times New Roman" w:cs="Times New Roman"/>
          <w:color w:val="000000"/>
          <w:sz w:val="24"/>
          <w:szCs w:val="24"/>
        </w:rPr>
        <w:t xml:space="preserve">ë mënyrë që </w:t>
      </w:r>
      <w:r w:rsidR="00FA6DD6" w:rsidRPr="00E80AD5">
        <w:rPr>
          <w:rFonts w:ascii="Times New Roman" w:hAnsi="Times New Roman" w:cs="Times New Roman"/>
          <w:color w:val="000000"/>
          <w:sz w:val="24"/>
          <w:szCs w:val="24"/>
        </w:rPr>
        <w:t>një</w:t>
      </w:r>
      <w:r w:rsidRPr="00E80AD5">
        <w:rPr>
          <w:rFonts w:ascii="Times New Roman" w:hAnsi="Times New Roman" w:cs="Times New Roman"/>
          <w:color w:val="000000"/>
          <w:sz w:val="24"/>
          <w:szCs w:val="24"/>
        </w:rPr>
        <w:t xml:space="preserve"> vend sikurse Kosova</w:t>
      </w:r>
      <w:r w:rsidR="001B16CD" w:rsidRPr="00E80AD5">
        <w:rPr>
          <w:rFonts w:ascii="Times New Roman" w:hAnsi="Times New Roman" w:cs="Times New Roman"/>
          <w:color w:val="000000"/>
          <w:sz w:val="24"/>
          <w:szCs w:val="24"/>
        </w:rPr>
        <w:t xml:space="preserve"> </w:t>
      </w:r>
      <w:r w:rsidR="00066D67" w:rsidRPr="00E80AD5">
        <w:rPr>
          <w:rFonts w:ascii="Times New Roman" w:hAnsi="Times New Roman" w:cs="Times New Roman"/>
          <w:color w:val="000000"/>
          <w:sz w:val="24"/>
          <w:szCs w:val="24"/>
        </w:rPr>
        <w:t xml:space="preserve">të </w:t>
      </w:r>
      <w:r w:rsidR="001B16CD" w:rsidRPr="00E80AD5">
        <w:rPr>
          <w:rFonts w:ascii="Times New Roman" w:hAnsi="Times New Roman" w:cs="Times New Roman"/>
          <w:color w:val="000000"/>
          <w:sz w:val="24"/>
          <w:szCs w:val="24"/>
        </w:rPr>
        <w:t>arrij</w:t>
      </w:r>
      <w:r w:rsidR="00227278" w:rsidRPr="00E80AD5">
        <w:rPr>
          <w:rFonts w:ascii="Times New Roman" w:hAnsi="Times New Roman" w:cs="Times New Roman"/>
          <w:color w:val="000000"/>
          <w:sz w:val="24"/>
          <w:szCs w:val="24"/>
        </w:rPr>
        <w:t>ë</w:t>
      </w:r>
      <w:r w:rsidR="001B16CD" w:rsidRPr="00E80AD5">
        <w:rPr>
          <w:rFonts w:ascii="Times New Roman" w:hAnsi="Times New Roman" w:cs="Times New Roman"/>
          <w:color w:val="000000"/>
          <w:sz w:val="24"/>
          <w:szCs w:val="24"/>
        </w:rPr>
        <w:t xml:space="preserve"> gatishmërinë t</w:t>
      </w:r>
      <w:r w:rsidR="00227278" w:rsidRPr="00E80AD5">
        <w:rPr>
          <w:rFonts w:ascii="Times New Roman" w:hAnsi="Times New Roman" w:cs="Times New Roman"/>
          <w:color w:val="000000"/>
          <w:sz w:val="24"/>
          <w:szCs w:val="24"/>
        </w:rPr>
        <w:t>ë</w:t>
      </w:r>
      <w:r w:rsidR="001B16CD" w:rsidRPr="00E80AD5">
        <w:rPr>
          <w:rFonts w:ascii="Times New Roman" w:hAnsi="Times New Roman" w:cs="Times New Roman"/>
          <w:color w:val="000000"/>
          <w:sz w:val="24"/>
          <w:szCs w:val="24"/>
        </w:rPr>
        <w:t xml:space="preserve"> jetë pjesë e tregut t</w:t>
      </w:r>
      <w:r w:rsidR="00227278" w:rsidRPr="00E80AD5">
        <w:rPr>
          <w:rFonts w:ascii="Times New Roman" w:hAnsi="Times New Roman" w:cs="Times New Roman"/>
          <w:color w:val="000000"/>
          <w:sz w:val="24"/>
          <w:szCs w:val="24"/>
        </w:rPr>
        <w:t>ë</w:t>
      </w:r>
      <w:r w:rsidR="001B16CD" w:rsidRPr="00E80AD5">
        <w:rPr>
          <w:rFonts w:ascii="Times New Roman" w:hAnsi="Times New Roman" w:cs="Times New Roman"/>
          <w:color w:val="000000"/>
          <w:sz w:val="24"/>
          <w:szCs w:val="24"/>
        </w:rPr>
        <w:t xml:space="preserve"> përbashkët t</w:t>
      </w:r>
      <w:r w:rsidR="00227278" w:rsidRPr="00E80AD5">
        <w:rPr>
          <w:rFonts w:ascii="Times New Roman" w:hAnsi="Times New Roman" w:cs="Times New Roman"/>
          <w:color w:val="000000"/>
          <w:sz w:val="24"/>
          <w:szCs w:val="24"/>
        </w:rPr>
        <w:t>ë</w:t>
      </w:r>
      <w:r w:rsidR="001B16CD" w:rsidRPr="00E80AD5">
        <w:rPr>
          <w:rFonts w:ascii="Times New Roman" w:hAnsi="Times New Roman" w:cs="Times New Roman"/>
          <w:color w:val="000000"/>
          <w:sz w:val="24"/>
          <w:szCs w:val="24"/>
        </w:rPr>
        <w:t xml:space="preserve"> </w:t>
      </w:r>
      <w:r w:rsidR="001B16CD" w:rsidRPr="00E80AD5">
        <w:rPr>
          <w:rFonts w:ascii="Times New Roman" w:hAnsi="Times New Roman" w:cs="Times New Roman"/>
          <w:color w:val="000000"/>
          <w:sz w:val="24"/>
          <w:szCs w:val="24"/>
        </w:rPr>
        <w:lastRenderedPageBreak/>
        <w:t>Bashk</w:t>
      </w:r>
      <w:r w:rsidR="00DC011A" w:rsidRPr="00E80AD5">
        <w:rPr>
          <w:rFonts w:ascii="Times New Roman" w:hAnsi="Times New Roman" w:cs="Times New Roman"/>
          <w:color w:val="000000"/>
          <w:sz w:val="24"/>
          <w:szCs w:val="24"/>
        </w:rPr>
        <w:t>imit</w:t>
      </w:r>
      <w:r w:rsidRPr="00E80AD5">
        <w:rPr>
          <w:rFonts w:ascii="Times New Roman" w:hAnsi="Times New Roman" w:cs="Times New Roman"/>
          <w:color w:val="000000"/>
          <w:sz w:val="24"/>
          <w:szCs w:val="24"/>
        </w:rPr>
        <w:t xml:space="preserve"> Evropian, </w:t>
      </w:r>
      <w:r w:rsidR="001035DA" w:rsidRPr="00E80AD5">
        <w:rPr>
          <w:rFonts w:ascii="Times New Roman" w:hAnsi="Times New Roman" w:cs="Times New Roman"/>
          <w:color w:val="000000"/>
          <w:sz w:val="24"/>
          <w:szCs w:val="24"/>
        </w:rPr>
        <w:t>duhet</w:t>
      </w:r>
      <w:r w:rsidR="001B16CD" w:rsidRPr="00E80AD5">
        <w:rPr>
          <w:rFonts w:ascii="Times New Roman" w:hAnsi="Times New Roman" w:cs="Times New Roman"/>
          <w:color w:val="000000"/>
          <w:sz w:val="24"/>
          <w:szCs w:val="24"/>
        </w:rPr>
        <w:t xml:space="preserve"> krijimi</w:t>
      </w:r>
      <w:r w:rsidR="001035DA" w:rsidRPr="00E80AD5">
        <w:rPr>
          <w:rFonts w:ascii="Times New Roman" w:hAnsi="Times New Roman" w:cs="Times New Roman"/>
          <w:color w:val="000000"/>
          <w:sz w:val="24"/>
          <w:szCs w:val="24"/>
        </w:rPr>
        <w:t xml:space="preserve"> i</w:t>
      </w:r>
      <w:r w:rsidR="001B16CD" w:rsidRPr="00E80AD5">
        <w:rPr>
          <w:rFonts w:ascii="Times New Roman" w:hAnsi="Times New Roman" w:cs="Times New Roman"/>
          <w:color w:val="000000"/>
          <w:sz w:val="24"/>
          <w:szCs w:val="24"/>
        </w:rPr>
        <w:t xml:space="preserve"> </w:t>
      </w:r>
      <w:r w:rsidR="009241D3" w:rsidRPr="00E80AD5">
        <w:rPr>
          <w:rFonts w:ascii="Times New Roman" w:hAnsi="Times New Roman" w:cs="Times New Roman"/>
          <w:color w:val="000000"/>
          <w:sz w:val="24"/>
          <w:szCs w:val="24"/>
        </w:rPr>
        <w:t xml:space="preserve">mekanizmave </w:t>
      </w:r>
      <w:r w:rsidR="00F72A8D" w:rsidRPr="00E80AD5">
        <w:rPr>
          <w:rFonts w:ascii="Times New Roman" w:hAnsi="Times New Roman" w:cs="Times New Roman"/>
          <w:sz w:val="24"/>
          <w:szCs w:val="24"/>
        </w:rPr>
        <w:t>q</w:t>
      </w:r>
      <w:r w:rsidR="00227278" w:rsidRPr="00E80AD5">
        <w:rPr>
          <w:rFonts w:ascii="Times New Roman" w:hAnsi="Times New Roman" w:cs="Times New Roman"/>
          <w:sz w:val="24"/>
          <w:szCs w:val="24"/>
        </w:rPr>
        <w:t>ë</w:t>
      </w:r>
      <w:r w:rsidR="00FA6DD6" w:rsidRPr="00E80AD5">
        <w:rPr>
          <w:rFonts w:ascii="Times New Roman" w:hAnsi="Times New Roman" w:cs="Times New Roman"/>
          <w:color w:val="000000"/>
          <w:sz w:val="24"/>
          <w:szCs w:val="24"/>
        </w:rPr>
        <w:t xml:space="preserve"> do t</w:t>
      </w:r>
      <w:r w:rsidR="00227278" w:rsidRPr="00E80AD5">
        <w:rPr>
          <w:rFonts w:ascii="Times New Roman" w:hAnsi="Times New Roman" w:cs="Times New Roman"/>
          <w:color w:val="000000"/>
          <w:sz w:val="24"/>
          <w:szCs w:val="24"/>
        </w:rPr>
        <w:t>ë</w:t>
      </w:r>
      <w:r w:rsidR="00FA6DD6" w:rsidRPr="00E80AD5">
        <w:rPr>
          <w:rFonts w:ascii="Times New Roman" w:hAnsi="Times New Roman" w:cs="Times New Roman"/>
          <w:color w:val="000000"/>
          <w:sz w:val="24"/>
          <w:szCs w:val="24"/>
        </w:rPr>
        <w:t xml:space="preserve"> vërtetonte meritën e besimit nga konsumator</w:t>
      </w:r>
      <w:r w:rsidR="00227278" w:rsidRPr="00E80AD5">
        <w:rPr>
          <w:rFonts w:ascii="Times New Roman" w:hAnsi="Times New Roman" w:cs="Times New Roman"/>
          <w:color w:val="000000"/>
          <w:sz w:val="24"/>
          <w:szCs w:val="24"/>
        </w:rPr>
        <w:t>ë</w:t>
      </w:r>
      <w:r w:rsidR="00FA6DD6" w:rsidRPr="00E80AD5">
        <w:rPr>
          <w:rFonts w:ascii="Times New Roman" w:hAnsi="Times New Roman" w:cs="Times New Roman"/>
          <w:color w:val="000000"/>
          <w:sz w:val="24"/>
          <w:szCs w:val="24"/>
        </w:rPr>
        <w:t xml:space="preserve">t </w:t>
      </w:r>
      <w:r w:rsidR="00DF4D26" w:rsidRPr="00E80AD5">
        <w:rPr>
          <w:rFonts w:ascii="Times New Roman" w:hAnsi="Times New Roman" w:cs="Times New Roman"/>
          <w:color w:val="000000"/>
          <w:sz w:val="24"/>
          <w:szCs w:val="24"/>
        </w:rPr>
        <w:t>n</w:t>
      </w:r>
      <w:r w:rsidR="00227278" w:rsidRPr="00E80AD5">
        <w:rPr>
          <w:rFonts w:ascii="Times New Roman" w:hAnsi="Times New Roman" w:cs="Times New Roman"/>
          <w:color w:val="000000"/>
          <w:sz w:val="24"/>
          <w:szCs w:val="24"/>
        </w:rPr>
        <w:t>ë</w:t>
      </w:r>
      <w:r w:rsidR="001035DA" w:rsidRPr="00E80AD5">
        <w:rPr>
          <w:rFonts w:ascii="Times New Roman" w:hAnsi="Times New Roman" w:cs="Times New Roman"/>
          <w:color w:val="000000"/>
          <w:sz w:val="24"/>
          <w:szCs w:val="24"/>
        </w:rPr>
        <w:t xml:space="preserve"> treg</w:t>
      </w:r>
      <w:r w:rsidR="00DF4D26" w:rsidRPr="00E80AD5">
        <w:rPr>
          <w:rFonts w:ascii="Times New Roman" w:hAnsi="Times New Roman" w:cs="Times New Roman"/>
          <w:color w:val="000000"/>
          <w:sz w:val="24"/>
          <w:szCs w:val="24"/>
        </w:rPr>
        <w:t xml:space="preserve">un </w:t>
      </w:r>
      <w:r w:rsidR="001035DA" w:rsidRPr="00E80AD5">
        <w:rPr>
          <w:rFonts w:ascii="Times New Roman" w:hAnsi="Times New Roman" w:cs="Times New Roman"/>
          <w:color w:val="000000"/>
          <w:sz w:val="24"/>
          <w:szCs w:val="24"/>
        </w:rPr>
        <w:t>e brendshëm</w:t>
      </w:r>
      <w:r w:rsidR="00FA6DD6" w:rsidRPr="00E80AD5">
        <w:rPr>
          <w:rFonts w:ascii="Times New Roman" w:hAnsi="Times New Roman" w:cs="Times New Roman"/>
          <w:color w:val="000000"/>
          <w:sz w:val="24"/>
          <w:szCs w:val="24"/>
        </w:rPr>
        <w:t>, përmes rregullave t</w:t>
      </w:r>
      <w:r w:rsidR="00227278" w:rsidRPr="00E80AD5">
        <w:rPr>
          <w:rFonts w:ascii="Times New Roman" w:hAnsi="Times New Roman" w:cs="Times New Roman"/>
          <w:color w:val="000000"/>
          <w:sz w:val="24"/>
          <w:szCs w:val="24"/>
        </w:rPr>
        <w:t>ë</w:t>
      </w:r>
      <w:r w:rsidR="00FA6DD6" w:rsidRPr="00E80AD5">
        <w:rPr>
          <w:rFonts w:ascii="Times New Roman" w:hAnsi="Times New Roman" w:cs="Times New Roman"/>
          <w:color w:val="000000"/>
          <w:sz w:val="24"/>
          <w:szCs w:val="24"/>
        </w:rPr>
        <w:t xml:space="preserve"> qarta dhe zbatim t</w:t>
      </w:r>
      <w:r w:rsidR="00227278" w:rsidRPr="00E80AD5">
        <w:rPr>
          <w:rFonts w:ascii="Times New Roman" w:hAnsi="Times New Roman" w:cs="Times New Roman"/>
          <w:color w:val="000000"/>
          <w:sz w:val="24"/>
          <w:szCs w:val="24"/>
        </w:rPr>
        <w:t>ë</w:t>
      </w:r>
      <w:r w:rsidR="00FA6DD6" w:rsidRPr="00E80AD5">
        <w:rPr>
          <w:rFonts w:ascii="Times New Roman" w:hAnsi="Times New Roman" w:cs="Times New Roman"/>
          <w:color w:val="000000"/>
          <w:sz w:val="24"/>
          <w:szCs w:val="24"/>
        </w:rPr>
        <w:t xml:space="preserve"> ligjit</w:t>
      </w:r>
      <w:r w:rsidR="00147FE2" w:rsidRPr="00E80AD5">
        <w:rPr>
          <w:rFonts w:ascii="Times New Roman" w:hAnsi="Times New Roman" w:cs="Times New Roman"/>
          <w:color w:val="000000"/>
          <w:sz w:val="24"/>
          <w:szCs w:val="24"/>
        </w:rPr>
        <w:t>.</w:t>
      </w:r>
      <w:r w:rsidR="00FA6DD6" w:rsidRPr="00E80AD5">
        <w:rPr>
          <w:rFonts w:ascii="Times New Roman" w:hAnsi="Times New Roman" w:cs="Times New Roman"/>
          <w:color w:val="000000"/>
          <w:sz w:val="24"/>
          <w:szCs w:val="24"/>
        </w:rPr>
        <w:t xml:space="preserve"> </w:t>
      </w:r>
    </w:p>
    <w:p w:rsidR="0046654C" w:rsidRPr="00E80AD5" w:rsidRDefault="00FC3949" w:rsidP="00595F7B">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sz w:val="24"/>
          <w:szCs w:val="24"/>
        </w:rPr>
        <w:t>N</w:t>
      </w:r>
      <w:r w:rsidR="00227278" w:rsidRPr="00E80AD5">
        <w:rPr>
          <w:rFonts w:ascii="Times New Roman" w:hAnsi="Times New Roman" w:cs="Times New Roman"/>
          <w:sz w:val="24"/>
          <w:szCs w:val="24"/>
        </w:rPr>
        <w:t>ë</w:t>
      </w:r>
      <w:r w:rsidRPr="00E80AD5">
        <w:rPr>
          <w:rFonts w:ascii="Times New Roman" w:hAnsi="Times New Roman" w:cs="Times New Roman"/>
          <w:sz w:val="24"/>
          <w:szCs w:val="24"/>
        </w:rPr>
        <w:t xml:space="preserve"> kuadër t</w:t>
      </w:r>
      <w:r w:rsidR="00227278" w:rsidRPr="00E80AD5">
        <w:rPr>
          <w:rFonts w:ascii="Times New Roman" w:hAnsi="Times New Roman" w:cs="Times New Roman"/>
          <w:sz w:val="24"/>
          <w:szCs w:val="24"/>
        </w:rPr>
        <w:t>ë</w:t>
      </w:r>
      <w:r w:rsidR="00DF4D26" w:rsidRPr="00E80AD5">
        <w:rPr>
          <w:rFonts w:ascii="Times New Roman" w:hAnsi="Times New Roman" w:cs="Times New Roman"/>
          <w:color w:val="000000"/>
          <w:sz w:val="24"/>
          <w:szCs w:val="24"/>
        </w:rPr>
        <w:t xml:space="preserve"> </w:t>
      </w:r>
      <w:r w:rsidR="00227278" w:rsidRPr="00E80AD5">
        <w:rPr>
          <w:rFonts w:ascii="Times New Roman" w:hAnsi="Times New Roman" w:cs="Times New Roman"/>
          <w:color w:val="000000"/>
          <w:sz w:val="24"/>
          <w:szCs w:val="24"/>
        </w:rPr>
        <w:t>M</w:t>
      </w:r>
      <w:r w:rsidR="00DF4D26" w:rsidRPr="00E80AD5">
        <w:rPr>
          <w:rFonts w:ascii="Times New Roman" w:hAnsi="Times New Roman" w:cs="Times New Roman"/>
          <w:color w:val="000000"/>
          <w:sz w:val="24"/>
          <w:szCs w:val="24"/>
        </w:rPr>
        <w:t>arrëveshjes s</w:t>
      </w:r>
      <w:r w:rsidR="00227278" w:rsidRPr="00E80AD5">
        <w:rPr>
          <w:rFonts w:ascii="Times New Roman" w:hAnsi="Times New Roman" w:cs="Times New Roman"/>
          <w:color w:val="000000"/>
          <w:sz w:val="24"/>
          <w:szCs w:val="24"/>
        </w:rPr>
        <w:t>ë</w:t>
      </w:r>
      <w:r w:rsidR="00DF4D26" w:rsidRPr="00E80AD5">
        <w:rPr>
          <w:rFonts w:ascii="Times New Roman" w:hAnsi="Times New Roman" w:cs="Times New Roman"/>
          <w:color w:val="000000"/>
          <w:sz w:val="24"/>
          <w:szCs w:val="24"/>
        </w:rPr>
        <w:t xml:space="preserve"> </w:t>
      </w:r>
      <w:r w:rsidR="00227278" w:rsidRPr="00E80AD5">
        <w:rPr>
          <w:rFonts w:ascii="Times New Roman" w:hAnsi="Times New Roman" w:cs="Times New Roman"/>
          <w:color w:val="000000"/>
          <w:sz w:val="24"/>
          <w:szCs w:val="24"/>
        </w:rPr>
        <w:t>S</w:t>
      </w:r>
      <w:r w:rsidR="00DF4D26" w:rsidRPr="00E80AD5">
        <w:rPr>
          <w:rFonts w:ascii="Times New Roman" w:hAnsi="Times New Roman" w:cs="Times New Roman"/>
          <w:color w:val="000000"/>
          <w:sz w:val="24"/>
          <w:szCs w:val="24"/>
        </w:rPr>
        <w:t>tabilizim</w:t>
      </w:r>
      <w:r w:rsidR="006C6887" w:rsidRPr="00E80AD5">
        <w:rPr>
          <w:rFonts w:ascii="Times New Roman" w:hAnsi="Times New Roman" w:cs="Times New Roman"/>
          <w:color w:val="000000"/>
          <w:sz w:val="24"/>
          <w:szCs w:val="24"/>
        </w:rPr>
        <w:t>-</w:t>
      </w:r>
      <w:r w:rsidR="00227278" w:rsidRPr="00E80AD5">
        <w:rPr>
          <w:rFonts w:ascii="Times New Roman" w:hAnsi="Times New Roman" w:cs="Times New Roman"/>
          <w:color w:val="000000"/>
          <w:sz w:val="24"/>
          <w:szCs w:val="24"/>
        </w:rPr>
        <w:t>A</w:t>
      </w:r>
      <w:r w:rsidR="00DF4D26" w:rsidRPr="00E80AD5">
        <w:rPr>
          <w:rFonts w:ascii="Times New Roman" w:hAnsi="Times New Roman" w:cs="Times New Roman"/>
          <w:color w:val="000000"/>
          <w:sz w:val="24"/>
          <w:szCs w:val="24"/>
        </w:rPr>
        <w:t>sociimit mes Kosovës dhe Bashk</w:t>
      </w:r>
      <w:r w:rsidR="00DC011A" w:rsidRPr="00E80AD5">
        <w:rPr>
          <w:rFonts w:ascii="Times New Roman" w:hAnsi="Times New Roman" w:cs="Times New Roman"/>
          <w:color w:val="000000"/>
          <w:sz w:val="24"/>
          <w:szCs w:val="24"/>
        </w:rPr>
        <w:t>imit</w:t>
      </w:r>
      <w:r w:rsidR="00DF4D26" w:rsidRPr="00E80AD5">
        <w:rPr>
          <w:rFonts w:ascii="Times New Roman" w:hAnsi="Times New Roman" w:cs="Times New Roman"/>
          <w:color w:val="000000"/>
          <w:sz w:val="24"/>
          <w:szCs w:val="24"/>
        </w:rPr>
        <w:t xml:space="preserve"> Evropian</w:t>
      </w:r>
      <w:r w:rsidR="00227278" w:rsidRPr="00E80AD5">
        <w:rPr>
          <w:rFonts w:ascii="Times New Roman" w:hAnsi="Times New Roman" w:cs="Times New Roman"/>
          <w:color w:val="000000"/>
          <w:sz w:val="24"/>
          <w:szCs w:val="24"/>
        </w:rPr>
        <w:t>,</w:t>
      </w:r>
      <w:r w:rsidR="00DF4D26" w:rsidRPr="00E80AD5">
        <w:rPr>
          <w:rFonts w:ascii="Times New Roman" w:hAnsi="Times New Roman" w:cs="Times New Roman"/>
          <w:color w:val="000000"/>
          <w:sz w:val="24"/>
          <w:szCs w:val="24"/>
        </w:rPr>
        <w:t xml:space="preserve"> </w:t>
      </w:r>
      <w:r w:rsidR="00630D9B" w:rsidRPr="00E80AD5">
        <w:rPr>
          <w:rFonts w:ascii="Times New Roman" w:hAnsi="Times New Roman" w:cs="Times New Roman"/>
          <w:color w:val="000000"/>
          <w:sz w:val="24"/>
          <w:szCs w:val="24"/>
        </w:rPr>
        <w:t>një nga përgjegjësit</w:t>
      </w:r>
      <w:r w:rsidR="00227278" w:rsidRPr="00E80AD5">
        <w:rPr>
          <w:rFonts w:ascii="Times New Roman" w:hAnsi="Times New Roman" w:cs="Times New Roman"/>
          <w:color w:val="000000"/>
          <w:sz w:val="24"/>
          <w:szCs w:val="24"/>
        </w:rPr>
        <w:t>ë</w:t>
      </w:r>
      <w:r w:rsidR="00630D9B" w:rsidRPr="00E80AD5">
        <w:rPr>
          <w:rFonts w:ascii="Times New Roman" w:hAnsi="Times New Roman" w:cs="Times New Roman"/>
          <w:color w:val="000000"/>
          <w:sz w:val="24"/>
          <w:szCs w:val="24"/>
        </w:rPr>
        <w:t xml:space="preserve"> kryesore për t</w:t>
      </w:r>
      <w:r w:rsidR="00227278" w:rsidRPr="00E80AD5">
        <w:rPr>
          <w:rFonts w:ascii="Times New Roman" w:hAnsi="Times New Roman" w:cs="Times New Roman"/>
          <w:color w:val="000000"/>
          <w:sz w:val="24"/>
          <w:szCs w:val="24"/>
          <w:lang w:val="en-US"/>
        </w:rPr>
        <w:t>‘u</w:t>
      </w:r>
      <w:r w:rsidR="00630D9B" w:rsidRPr="00E80AD5">
        <w:rPr>
          <w:rFonts w:ascii="Times New Roman" w:hAnsi="Times New Roman" w:cs="Times New Roman"/>
          <w:color w:val="000000"/>
          <w:sz w:val="24"/>
          <w:szCs w:val="24"/>
        </w:rPr>
        <w:t xml:space="preserve"> përmbushur </w:t>
      </w:r>
      <w:r w:rsidR="000B6FD0" w:rsidRPr="00E80AD5">
        <w:rPr>
          <w:rFonts w:ascii="Times New Roman" w:hAnsi="Times New Roman" w:cs="Times New Roman"/>
          <w:color w:val="000000"/>
          <w:sz w:val="24"/>
          <w:szCs w:val="24"/>
        </w:rPr>
        <w:t>përgjatë këtij</w:t>
      </w:r>
      <w:r w:rsidR="00630D9B" w:rsidRPr="00E80AD5">
        <w:rPr>
          <w:rFonts w:ascii="Times New Roman" w:hAnsi="Times New Roman" w:cs="Times New Roman"/>
          <w:color w:val="000000"/>
          <w:sz w:val="24"/>
          <w:szCs w:val="24"/>
        </w:rPr>
        <w:t xml:space="preserve"> procesi paraqet përshtatja e legjislacionit </w:t>
      </w:r>
      <w:r w:rsidR="00227278" w:rsidRPr="00E80AD5">
        <w:rPr>
          <w:rFonts w:ascii="Times New Roman" w:hAnsi="Times New Roman" w:cs="Times New Roman"/>
          <w:color w:val="000000"/>
          <w:sz w:val="24"/>
          <w:szCs w:val="24"/>
        </w:rPr>
        <w:t>k</w:t>
      </w:r>
      <w:r w:rsidR="00630D9B" w:rsidRPr="00E80AD5">
        <w:rPr>
          <w:rFonts w:ascii="Times New Roman" w:hAnsi="Times New Roman" w:cs="Times New Roman"/>
          <w:color w:val="000000"/>
          <w:sz w:val="24"/>
          <w:szCs w:val="24"/>
        </w:rPr>
        <w:t xml:space="preserve">osovar me </w:t>
      </w:r>
      <w:r w:rsidR="000B6FD0" w:rsidRPr="00E80AD5">
        <w:rPr>
          <w:rFonts w:ascii="Times New Roman" w:hAnsi="Times New Roman" w:cs="Times New Roman"/>
          <w:color w:val="000000"/>
          <w:sz w:val="24"/>
          <w:szCs w:val="24"/>
        </w:rPr>
        <w:t>atë</w:t>
      </w:r>
      <w:r w:rsidR="00630D9B" w:rsidRPr="00E80AD5">
        <w:rPr>
          <w:rFonts w:ascii="Times New Roman" w:hAnsi="Times New Roman" w:cs="Times New Roman"/>
          <w:color w:val="000000"/>
          <w:sz w:val="24"/>
          <w:szCs w:val="24"/>
        </w:rPr>
        <w:t xml:space="preserve"> t</w:t>
      </w:r>
      <w:r w:rsidR="00227278" w:rsidRPr="00E80AD5">
        <w:rPr>
          <w:rFonts w:ascii="Times New Roman" w:hAnsi="Times New Roman" w:cs="Times New Roman"/>
          <w:color w:val="000000"/>
          <w:sz w:val="24"/>
          <w:szCs w:val="24"/>
        </w:rPr>
        <w:t xml:space="preserve">ë </w:t>
      </w:r>
      <w:r w:rsidR="00630D9B" w:rsidRPr="00E80AD5">
        <w:rPr>
          <w:rFonts w:ascii="Times New Roman" w:hAnsi="Times New Roman" w:cs="Times New Roman"/>
          <w:color w:val="000000"/>
          <w:sz w:val="24"/>
          <w:szCs w:val="24"/>
        </w:rPr>
        <w:t>BE-s</w:t>
      </w:r>
      <w:r w:rsidR="00227278" w:rsidRPr="00E80AD5">
        <w:rPr>
          <w:rFonts w:ascii="Times New Roman" w:hAnsi="Times New Roman" w:cs="Times New Roman"/>
          <w:color w:val="000000"/>
          <w:sz w:val="24"/>
          <w:szCs w:val="24"/>
        </w:rPr>
        <w:t>ë</w:t>
      </w:r>
      <w:r w:rsidR="000B6FD0" w:rsidRPr="00E80AD5">
        <w:rPr>
          <w:rFonts w:ascii="Times New Roman" w:hAnsi="Times New Roman" w:cs="Times New Roman"/>
          <w:color w:val="000000"/>
          <w:sz w:val="24"/>
          <w:szCs w:val="24"/>
        </w:rPr>
        <w:t xml:space="preserve"> </w:t>
      </w:r>
      <w:r w:rsidR="000B6FD0" w:rsidRPr="00E80AD5">
        <w:rPr>
          <w:rFonts w:ascii="Times New Roman" w:eastAsia="Times New Roman" w:hAnsi="Times New Roman" w:cs="Times New Roman"/>
          <w:iCs/>
          <w:sz w:val="24"/>
          <w:szCs w:val="24"/>
        </w:rPr>
        <w:t>(</w:t>
      </w:r>
      <w:r w:rsidR="00227278" w:rsidRPr="00E80AD5">
        <w:rPr>
          <w:rFonts w:ascii="Times New Roman" w:eastAsia="Times New Roman" w:hAnsi="Times New Roman" w:cs="Times New Roman"/>
          <w:iCs/>
          <w:sz w:val="24"/>
          <w:szCs w:val="24"/>
        </w:rPr>
        <w:t>A</w:t>
      </w:r>
      <w:r w:rsidR="000B6FD0" w:rsidRPr="00E80AD5">
        <w:rPr>
          <w:rFonts w:ascii="Times New Roman" w:eastAsia="Times New Roman" w:hAnsi="Times New Roman" w:cs="Times New Roman"/>
          <w:i/>
          <w:iCs/>
          <w:sz w:val="24"/>
          <w:szCs w:val="24"/>
        </w:rPr>
        <w:t>cquis communautaire</w:t>
      </w:r>
      <w:r w:rsidR="000B6FD0" w:rsidRPr="00E80AD5">
        <w:rPr>
          <w:rFonts w:ascii="Times New Roman" w:eastAsia="Times New Roman" w:hAnsi="Times New Roman" w:cs="Times New Roman"/>
          <w:iCs/>
          <w:sz w:val="24"/>
          <w:szCs w:val="24"/>
        </w:rPr>
        <w:t>)</w:t>
      </w:r>
      <w:r w:rsidR="000B6FD0" w:rsidRPr="00E80AD5">
        <w:rPr>
          <w:rFonts w:ascii="Times New Roman" w:hAnsi="Times New Roman" w:cs="Times New Roman"/>
          <w:color w:val="000000"/>
          <w:sz w:val="24"/>
          <w:szCs w:val="24"/>
        </w:rPr>
        <w:t xml:space="preserve">. </w:t>
      </w:r>
    </w:p>
    <w:p w:rsidR="0046654C" w:rsidRPr="00E80AD5" w:rsidRDefault="0046654C" w:rsidP="00595F7B">
      <w:pPr>
        <w:autoSpaceDE w:val="0"/>
        <w:autoSpaceDN w:val="0"/>
        <w:adjustRightInd w:val="0"/>
        <w:spacing w:after="0" w:line="240" w:lineRule="auto"/>
        <w:rPr>
          <w:rFonts w:ascii="Times New Roman" w:hAnsi="Times New Roman" w:cs="Times New Roman"/>
          <w:color w:val="000000"/>
          <w:sz w:val="24"/>
          <w:szCs w:val="24"/>
        </w:rPr>
      </w:pPr>
    </w:p>
    <w:p w:rsidR="00FC0673" w:rsidRPr="00E80AD5" w:rsidRDefault="00FC0673" w:rsidP="00595F7B">
      <w:pPr>
        <w:autoSpaceDE w:val="0"/>
        <w:autoSpaceDN w:val="0"/>
        <w:adjustRightInd w:val="0"/>
        <w:spacing w:after="0" w:line="240" w:lineRule="auto"/>
        <w:rPr>
          <w:rFonts w:ascii="Times New Roman" w:hAnsi="Times New Roman" w:cs="Times New Roman"/>
          <w:color w:val="000000"/>
          <w:sz w:val="24"/>
          <w:szCs w:val="24"/>
        </w:rPr>
      </w:pPr>
    </w:p>
    <w:p w:rsidR="009D2A67" w:rsidRPr="00E80AD5" w:rsidRDefault="009D2A67" w:rsidP="000A0E69">
      <w:pPr>
        <w:pStyle w:val="ListParagraph"/>
        <w:autoSpaceDE w:val="0"/>
        <w:autoSpaceDN w:val="0"/>
        <w:adjustRightInd w:val="0"/>
        <w:spacing w:after="0" w:line="240" w:lineRule="auto"/>
        <w:rPr>
          <w:rFonts w:ascii="Times New Roman" w:hAnsi="Times New Roman" w:cs="Times New Roman"/>
          <w:color w:val="FF0000"/>
          <w:sz w:val="24"/>
          <w:szCs w:val="24"/>
        </w:rPr>
      </w:pPr>
    </w:p>
    <w:p w:rsidR="00194633" w:rsidRPr="00E80AD5" w:rsidRDefault="00194633" w:rsidP="009D2A67">
      <w:pPr>
        <w:autoSpaceDE w:val="0"/>
        <w:autoSpaceDN w:val="0"/>
        <w:adjustRightInd w:val="0"/>
        <w:spacing w:after="0" w:line="240" w:lineRule="auto"/>
        <w:rPr>
          <w:rFonts w:ascii="Times New Roman" w:hAnsi="Times New Roman" w:cs="Times New Roman"/>
          <w:color w:val="000000"/>
          <w:sz w:val="24"/>
          <w:szCs w:val="24"/>
        </w:rPr>
      </w:pPr>
    </w:p>
    <w:p w:rsidR="00D05BEA" w:rsidRPr="00E80AD5" w:rsidRDefault="00D05BEA" w:rsidP="009D2A67">
      <w:pPr>
        <w:autoSpaceDE w:val="0"/>
        <w:autoSpaceDN w:val="0"/>
        <w:adjustRightInd w:val="0"/>
        <w:spacing w:after="0" w:line="240" w:lineRule="auto"/>
        <w:rPr>
          <w:rFonts w:ascii="Times New Roman" w:hAnsi="Times New Roman" w:cs="Times New Roman"/>
          <w:color w:val="000000"/>
          <w:sz w:val="24"/>
          <w:szCs w:val="24"/>
        </w:rPr>
      </w:pPr>
    </w:p>
    <w:p w:rsidR="006F143E" w:rsidRPr="00E80AD5" w:rsidRDefault="006F143E" w:rsidP="006F143E">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II. TË DREJTAT THEMELORE TË KONSUMATORËVE</w:t>
      </w:r>
    </w:p>
    <w:p w:rsidR="0085357B" w:rsidRPr="00E80AD5" w:rsidRDefault="0085357B" w:rsidP="006F143E">
      <w:pPr>
        <w:autoSpaceDE w:val="0"/>
        <w:autoSpaceDN w:val="0"/>
        <w:adjustRightInd w:val="0"/>
        <w:spacing w:after="0" w:line="240" w:lineRule="auto"/>
        <w:rPr>
          <w:rFonts w:ascii="Times New Roman" w:hAnsi="Times New Roman" w:cs="Times New Roman"/>
          <w:bCs/>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Kur kemi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bëjmë me prodhimet komerciale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prodhuesit, respektivisht n</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relacion me produktet m</w:t>
      </w:r>
      <w:r w:rsidR="00227278" w:rsidRPr="00E80AD5">
        <w:rPr>
          <w:rFonts w:ascii="Times New Roman" w:hAnsi="Times New Roman" w:cs="Times New Roman"/>
          <w:bCs/>
          <w:color w:val="000000"/>
          <w:sz w:val="24"/>
          <w:szCs w:val="24"/>
        </w:rPr>
        <w:t>e</w:t>
      </w:r>
      <w:r w:rsidRPr="00E80AD5">
        <w:rPr>
          <w:rFonts w:ascii="Times New Roman" w:hAnsi="Times New Roman" w:cs="Times New Roman"/>
          <w:bCs/>
          <w:color w:val="000000"/>
          <w:sz w:val="24"/>
          <w:szCs w:val="24"/>
        </w:rPr>
        <w:t xml:space="preserve"> </w:t>
      </w:r>
      <w:r w:rsidR="00227278" w:rsidRPr="00E80AD5">
        <w:rPr>
          <w:rFonts w:ascii="Times New Roman" w:hAnsi="Times New Roman" w:cs="Times New Roman"/>
          <w:bCs/>
          <w:color w:val="000000"/>
          <w:sz w:val="24"/>
          <w:szCs w:val="24"/>
        </w:rPr>
        <w:t>defekte</w:t>
      </w:r>
      <w:r w:rsidRPr="00E80AD5">
        <w:rPr>
          <w:rFonts w:ascii="Times New Roman" w:hAnsi="Times New Roman" w:cs="Times New Roman"/>
          <w:bCs/>
          <w:color w:val="000000"/>
          <w:sz w:val="24"/>
          <w:szCs w:val="24"/>
        </w:rPr>
        <w:t>/dëmtuara apo reklamacioneve mashtruese, mesi i shekullit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njëzet, m</w:t>
      </w:r>
      <w:r w:rsidR="00DC011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konkretisht vitet e gjashtëdhjeta dihet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kenë shënuar fillimin e hapave konkret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mbi procesi</w:t>
      </w:r>
      <w:r w:rsidR="00227278" w:rsidRPr="00E80AD5">
        <w:rPr>
          <w:rFonts w:ascii="Times New Roman" w:hAnsi="Times New Roman" w:cs="Times New Roman"/>
          <w:bCs/>
          <w:color w:val="000000"/>
          <w:sz w:val="24"/>
          <w:szCs w:val="24"/>
        </w:rPr>
        <w:t>n</w:t>
      </w:r>
      <w:r w:rsidRPr="00E80AD5">
        <w:rPr>
          <w:rFonts w:ascii="Times New Roman" w:hAnsi="Times New Roman" w:cs="Times New Roman"/>
          <w:bCs/>
          <w:color w:val="000000"/>
          <w:sz w:val="24"/>
          <w:szCs w:val="24"/>
        </w:rPr>
        <w:t xml:space="preserve"> e mbrojtjes s</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konsumator</w:t>
      </w:r>
      <w:r w:rsidR="00DC011A" w:rsidRPr="00E80AD5">
        <w:rPr>
          <w:rFonts w:ascii="Times New Roman" w:hAnsi="Times New Roman" w:cs="Times New Roman"/>
          <w:bCs/>
          <w:color w:val="000000"/>
          <w:sz w:val="24"/>
          <w:szCs w:val="24"/>
        </w:rPr>
        <w:t>ëve</w:t>
      </w:r>
      <w:r w:rsidRPr="00E80AD5">
        <w:rPr>
          <w:rFonts w:ascii="Times New Roman" w:hAnsi="Times New Roman" w:cs="Times New Roman"/>
          <w:bCs/>
          <w:color w:val="000000"/>
          <w:sz w:val="24"/>
          <w:szCs w:val="24"/>
        </w:rPr>
        <w:t>.</w:t>
      </w: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I gjithë procesi kishte filluar m</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15 mars 1962, kur ish-Presidenti i Shteteve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Bashkuara</w:t>
      </w:r>
      <w:r w:rsidR="00227278"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John F. Kennedy, dihet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ketë paraqitur fjalimin në një prej </w:t>
      </w:r>
      <w:r w:rsidR="00227278"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ongreseve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Shteteve të Bashkuara, ku për herë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par</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(nga ndonjë politikan i këtij niveli) lartësohen të drejtat themelore të konsumator</w:t>
      </w:r>
      <w:r w:rsidR="00DC011A" w:rsidRPr="00E80AD5">
        <w:rPr>
          <w:rFonts w:ascii="Times New Roman" w:hAnsi="Times New Roman" w:cs="Times New Roman"/>
          <w:bCs/>
          <w:color w:val="000000"/>
          <w:sz w:val="24"/>
          <w:szCs w:val="24"/>
        </w:rPr>
        <w:t>ëve</w:t>
      </w:r>
      <w:r w:rsidRPr="00E80AD5">
        <w:rPr>
          <w:rFonts w:ascii="Times New Roman" w:hAnsi="Times New Roman" w:cs="Times New Roman"/>
          <w:bCs/>
          <w:color w:val="000000"/>
          <w:sz w:val="24"/>
          <w:szCs w:val="24"/>
        </w:rPr>
        <w:t xml:space="preserve"> (bazë e ligjeve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mëvonshme </w:t>
      </w:r>
      <w:r w:rsidR="00227278" w:rsidRPr="00E80AD5">
        <w:rPr>
          <w:rFonts w:ascii="Times New Roman" w:hAnsi="Times New Roman" w:cs="Times New Roman"/>
          <w:bCs/>
          <w:color w:val="000000"/>
          <w:sz w:val="24"/>
          <w:szCs w:val="24"/>
        </w:rPr>
        <w:t>kundruall</w:t>
      </w:r>
      <w:r w:rsidRPr="00E80AD5">
        <w:rPr>
          <w:rFonts w:ascii="Times New Roman" w:hAnsi="Times New Roman" w:cs="Times New Roman"/>
          <w:bCs/>
          <w:color w:val="000000"/>
          <w:sz w:val="24"/>
          <w:szCs w:val="24"/>
        </w:rPr>
        <w:t xml:space="preserv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227278" w:rsidRPr="00E80AD5">
        <w:rPr>
          <w:rFonts w:ascii="Times New Roman" w:hAnsi="Times New Roman" w:cs="Times New Roman"/>
          <w:bCs/>
          <w:color w:val="000000"/>
          <w:sz w:val="24"/>
          <w:szCs w:val="24"/>
        </w:rPr>
        <w:t>d</w:t>
      </w:r>
      <w:r w:rsidRPr="00E80AD5">
        <w:rPr>
          <w:rFonts w:ascii="Times New Roman" w:hAnsi="Times New Roman" w:cs="Times New Roman"/>
          <w:bCs/>
          <w:color w:val="000000"/>
          <w:sz w:val="24"/>
          <w:szCs w:val="24"/>
        </w:rPr>
        <w:t>rejtave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227278"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onsumatorëve) n</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relacion me katër shtylla</w:t>
      </w:r>
      <w:r w:rsidR="00227278" w:rsidRPr="00E80AD5">
        <w:rPr>
          <w:rFonts w:ascii="Times New Roman" w:hAnsi="Times New Roman" w:cs="Times New Roman"/>
          <w:bCs/>
          <w:color w:val="000000"/>
          <w:sz w:val="24"/>
          <w:szCs w:val="24"/>
        </w:rPr>
        <w:t>t</w:t>
      </w:r>
      <w:r w:rsidRPr="00E80AD5">
        <w:rPr>
          <w:rFonts w:ascii="Times New Roman" w:hAnsi="Times New Roman" w:cs="Times New Roman"/>
          <w:bCs/>
          <w:color w:val="000000"/>
          <w:sz w:val="24"/>
          <w:szCs w:val="24"/>
        </w:rPr>
        <w:t xml:space="preserve"> bazë: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drejtën mbi sigurinë;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drejtën për t</w:t>
      </w:r>
      <w:r w:rsidR="00227278"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u informuar;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drejtën për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zgjedhur; dhe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drejtën për t</w:t>
      </w:r>
      <w:r w:rsidR="00DC011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dëgjuar. </w:t>
      </w: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lastRenderedPageBreak/>
        <w:t>Kombet e Bashkuara pastaj, përmes Udhëzuesit për Mbrojtjen e Konsumator</w:t>
      </w:r>
      <w:r w:rsidR="00DC011A" w:rsidRPr="00E80AD5">
        <w:rPr>
          <w:rFonts w:ascii="Times New Roman" w:hAnsi="Times New Roman" w:cs="Times New Roman"/>
          <w:bCs/>
          <w:color w:val="000000"/>
          <w:sz w:val="24"/>
          <w:szCs w:val="24"/>
        </w:rPr>
        <w:t>ëve</w:t>
      </w:r>
      <w:r w:rsidRPr="00E80AD5">
        <w:rPr>
          <w:rFonts w:ascii="Times New Roman" w:hAnsi="Times New Roman" w:cs="Times New Roman"/>
          <w:bCs/>
          <w:color w:val="000000"/>
          <w:sz w:val="24"/>
          <w:szCs w:val="24"/>
        </w:rPr>
        <w:t>, vendosen t</w:t>
      </w:r>
      <w:r w:rsidR="00227278"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i zgjerojnë këto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drejta themelore, duk</w:t>
      </w:r>
      <w:r w:rsidR="00DC011A" w:rsidRPr="00E80AD5">
        <w:rPr>
          <w:rFonts w:ascii="Times New Roman" w:hAnsi="Times New Roman" w:cs="Times New Roman"/>
          <w:bCs/>
          <w:color w:val="000000"/>
          <w:sz w:val="24"/>
          <w:szCs w:val="24"/>
        </w:rPr>
        <w:t>e</w:t>
      </w:r>
      <w:r w:rsidRPr="00E80AD5">
        <w:rPr>
          <w:rFonts w:ascii="Times New Roman" w:hAnsi="Times New Roman" w:cs="Times New Roman"/>
          <w:bCs/>
          <w:color w:val="000000"/>
          <w:sz w:val="24"/>
          <w:szCs w:val="24"/>
        </w:rPr>
        <w:t xml:space="preserve"> u</w:t>
      </w:r>
      <w:r w:rsidR="00227278" w:rsidRPr="00E80AD5">
        <w:rPr>
          <w:rFonts w:ascii="Times New Roman" w:hAnsi="Times New Roman" w:cs="Times New Roman"/>
          <w:bCs/>
          <w:color w:val="000000"/>
          <w:sz w:val="24"/>
          <w:szCs w:val="24"/>
        </w:rPr>
        <w:t>a</w:t>
      </w:r>
      <w:r w:rsidRPr="00E80AD5">
        <w:rPr>
          <w:rFonts w:ascii="Times New Roman" w:hAnsi="Times New Roman" w:cs="Times New Roman"/>
          <w:bCs/>
          <w:color w:val="000000"/>
          <w:sz w:val="24"/>
          <w:szCs w:val="24"/>
        </w:rPr>
        <w:t xml:space="preserve"> shtuar edhe katër shtylla shtesë (e drejta për përmbushjen e nevojave themelore; e drejta për kompensim; e drejta për edukim; dhe e drejta për një ambient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sh</w:t>
      </w:r>
      <w:r w:rsidR="00DC011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ndosh</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ku pas kësaj apo si rezultat, Konsumatori Ndërkombëtar (Federata Internacionale OJQ), si autoriteti i vetëm i pavarur global </w:t>
      </w:r>
      <w:r w:rsidR="00227278" w:rsidRPr="00E80AD5">
        <w:rPr>
          <w:rFonts w:ascii="Times New Roman" w:hAnsi="Times New Roman" w:cs="Times New Roman"/>
          <w:bCs/>
          <w:color w:val="000000"/>
          <w:sz w:val="24"/>
          <w:szCs w:val="24"/>
        </w:rPr>
        <w:t>kundruall</w:t>
      </w:r>
      <w:r w:rsidRPr="00E80AD5">
        <w:rPr>
          <w:rFonts w:ascii="Times New Roman" w:hAnsi="Times New Roman" w:cs="Times New Roman"/>
          <w:bCs/>
          <w:color w:val="000000"/>
          <w:sz w:val="24"/>
          <w:szCs w:val="24"/>
        </w:rPr>
        <w:t xml:space="preserv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drejtës s</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konsumatorit, vendosi t</w:t>
      </w:r>
      <w:r w:rsidR="00227278" w:rsidRPr="00E80AD5">
        <w:rPr>
          <w:rFonts w:ascii="Times New Roman" w:hAnsi="Times New Roman" w:cs="Times New Roman"/>
          <w:bCs/>
          <w:color w:val="000000"/>
          <w:sz w:val="24"/>
          <w:szCs w:val="24"/>
          <w:lang w:val="en-US"/>
        </w:rPr>
        <w:t>’</w:t>
      </w:r>
      <w:r w:rsidRPr="00E80AD5">
        <w:rPr>
          <w:rFonts w:ascii="Times New Roman" w:hAnsi="Times New Roman" w:cs="Times New Roman"/>
          <w:bCs/>
          <w:color w:val="000000"/>
          <w:sz w:val="24"/>
          <w:szCs w:val="24"/>
        </w:rPr>
        <w:t>i mirato</w:t>
      </w:r>
      <w:r w:rsidR="00227278" w:rsidRPr="00E80AD5">
        <w:rPr>
          <w:rFonts w:ascii="Times New Roman" w:hAnsi="Times New Roman" w:cs="Times New Roman"/>
          <w:bCs/>
          <w:color w:val="000000"/>
          <w:sz w:val="24"/>
          <w:szCs w:val="24"/>
        </w:rPr>
        <w:t xml:space="preserve">jë </w:t>
      </w:r>
      <w:r w:rsidRPr="00E80AD5">
        <w:rPr>
          <w:rFonts w:ascii="Times New Roman" w:hAnsi="Times New Roman" w:cs="Times New Roman"/>
          <w:bCs/>
          <w:color w:val="000000"/>
          <w:sz w:val="24"/>
          <w:szCs w:val="24"/>
        </w:rPr>
        <w:t>këto të drejta</w:t>
      </w:r>
      <w:r w:rsidR="00227278"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si akt apo statut bazë </w:t>
      </w:r>
      <w:r w:rsidR="00227278" w:rsidRPr="00E80AD5">
        <w:rPr>
          <w:rFonts w:ascii="Times New Roman" w:hAnsi="Times New Roman" w:cs="Times New Roman"/>
          <w:bCs/>
          <w:color w:val="000000"/>
          <w:sz w:val="24"/>
          <w:szCs w:val="24"/>
        </w:rPr>
        <w:t>kundruall</w:t>
      </w:r>
      <w:r w:rsidRPr="00E80AD5">
        <w:rPr>
          <w:rFonts w:ascii="Times New Roman" w:hAnsi="Times New Roman" w:cs="Times New Roman"/>
          <w:bCs/>
          <w:color w:val="000000"/>
          <w:sz w:val="24"/>
          <w:szCs w:val="24"/>
        </w:rPr>
        <w:t xml:space="preserv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drejtës s</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konsumatorit dhe </w:t>
      </w:r>
      <w:r w:rsidR="003F15CF" w:rsidRPr="00E80AD5">
        <w:rPr>
          <w:rFonts w:ascii="Times New Roman" w:hAnsi="Times New Roman" w:cs="Times New Roman"/>
          <w:bCs/>
          <w:color w:val="000000"/>
          <w:sz w:val="24"/>
          <w:szCs w:val="24"/>
        </w:rPr>
        <w:t xml:space="preserve">njëkohësisht </w:t>
      </w:r>
      <w:r w:rsidRPr="00E80AD5">
        <w:rPr>
          <w:rFonts w:ascii="Times New Roman" w:hAnsi="Times New Roman" w:cs="Times New Roman"/>
          <w:bCs/>
          <w:color w:val="000000"/>
          <w:sz w:val="24"/>
          <w:szCs w:val="24"/>
        </w:rPr>
        <w:t xml:space="preserve">15 </w:t>
      </w:r>
      <w:r w:rsidR="00DC011A" w:rsidRPr="00E80AD5">
        <w:rPr>
          <w:rFonts w:ascii="Times New Roman" w:hAnsi="Times New Roman" w:cs="Times New Roman"/>
          <w:bCs/>
          <w:color w:val="000000"/>
          <w:sz w:val="24"/>
          <w:szCs w:val="24"/>
        </w:rPr>
        <w:t>m</w:t>
      </w:r>
      <w:r w:rsidRPr="00E80AD5">
        <w:rPr>
          <w:rFonts w:ascii="Times New Roman" w:hAnsi="Times New Roman" w:cs="Times New Roman"/>
          <w:bCs/>
          <w:color w:val="000000"/>
          <w:sz w:val="24"/>
          <w:szCs w:val="24"/>
        </w:rPr>
        <w:t>arsin (n</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shenj</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respekti) ta njoh</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si </w:t>
      </w:r>
      <w:r w:rsidR="00227278" w:rsidRPr="00E80AD5">
        <w:rPr>
          <w:rFonts w:ascii="Times New Roman" w:hAnsi="Times New Roman" w:cs="Times New Roman"/>
          <w:bCs/>
          <w:color w:val="000000"/>
          <w:sz w:val="24"/>
          <w:szCs w:val="24"/>
        </w:rPr>
        <w:t>D</w:t>
      </w:r>
      <w:r w:rsidRPr="00E80AD5">
        <w:rPr>
          <w:rFonts w:ascii="Times New Roman" w:hAnsi="Times New Roman" w:cs="Times New Roman"/>
          <w:bCs/>
          <w:color w:val="000000"/>
          <w:sz w:val="24"/>
          <w:szCs w:val="24"/>
        </w:rPr>
        <w:t>it</w:t>
      </w:r>
      <w:r w:rsidR="00227278" w:rsidRPr="00E80AD5">
        <w:rPr>
          <w:rFonts w:ascii="Times New Roman" w:hAnsi="Times New Roman" w:cs="Times New Roman"/>
          <w:bCs/>
          <w:color w:val="000000"/>
          <w:sz w:val="24"/>
          <w:szCs w:val="24"/>
        </w:rPr>
        <w:t>ën</w:t>
      </w:r>
      <w:r w:rsidRPr="00E80AD5">
        <w:rPr>
          <w:rFonts w:ascii="Times New Roman" w:hAnsi="Times New Roman" w:cs="Times New Roman"/>
          <w:bCs/>
          <w:color w:val="000000"/>
          <w:sz w:val="24"/>
          <w:szCs w:val="24"/>
        </w:rPr>
        <w:t xml:space="preserve"> </w:t>
      </w:r>
      <w:r w:rsidR="00227278" w:rsidRPr="00E80AD5">
        <w:rPr>
          <w:rFonts w:ascii="Times New Roman" w:hAnsi="Times New Roman" w:cs="Times New Roman"/>
          <w:bCs/>
          <w:color w:val="000000"/>
          <w:sz w:val="24"/>
          <w:szCs w:val="24"/>
        </w:rPr>
        <w:t>N</w:t>
      </w:r>
      <w:r w:rsidRPr="00E80AD5">
        <w:rPr>
          <w:rFonts w:ascii="Times New Roman" w:hAnsi="Times New Roman" w:cs="Times New Roman"/>
          <w:bCs/>
          <w:color w:val="000000"/>
          <w:sz w:val="24"/>
          <w:szCs w:val="24"/>
        </w:rPr>
        <w:t>dërkombëtare mbi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Drejtën e Konsumatorit. </w:t>
      </w:r>
    </w:p>
    <w:p w:rsidR="002D434B" w:rsidRPr="00E80AD5" w:rsidRDefault="002D434B" w:rsidP="002D434B">
      <w:pPr>
        <w:rPr>
          <w:rFonts w:ascii="Times New Roman" w:hAnsi="Times New Roman" w:cs="Times New Roman"/>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
          <w:bCs/>
          <w:color w:val="000000"/>
          <w:sz w:val="24"/>
          <w:szCs w:val="24"/>
        </w:rPr>
        <w:t xml:space="preserve">1. E drejta e konsumatorëve </w:t>
      </w:r>
      <w:r w:rsidR="00227278" w:rsidRPr="00E80AD5">
        <w:rPr>
          <w:rFonts w:ascii="Times New Roman" w:hAnsi="Times New Roman" w:cs="Times New Roman"/>
          <w:b/>
          <w:bCs/>
          <w:color w:val="000000"/>
          <w:sz w:val="24"/>
          <w:szCs w:val="24"/>
        </w:rPr>
        <w:t>kundruall</w:t>
      </w:r>
      <w:r w:rsidRPr="00E80AD5">
        <w:rPr>
          <w:rFonts w:ascii="Times New Roman" w:hAnsi="Times New Roman" w:cs="Times New Roman"/>
          <w:b/>
          <w:bCs/>
          <w:color w:val="000000"/>
          <w:sz w:val="24"/>
          <w:szCs w:val="24"/>
        </w:rPr>
        <w:t xml:space="preserve"> interesave ekonomike</w:t>
      </w:r>
    </w:p>
    <w:p w:rsidR="002D434B" w:rsidRPr="00E80AD5" w:rsidRDefault="002D434B" w:rsidP="002D434B">
      <w:pPr>
        <w:autoSpaceDE w:val="0"/>
        <w:autoSpaceDN w:val="0"/>
        <w:adjustRightInd w:val="0"/>
        <w:spacing w:after="0" w:line="240" w:lineRule="auto"/>
        <w:rPr>
          <w:rFonts w:ascii="Times New Roman" w:hAnsi="Times New Roman" w:cs="Times New Roman"/>
          <w:b/>
          <w:bCs/>
          <w:color w:val="000000"/>
          <w:sz w:val="24"/>
          <w:szCs w:val="24"/>
        </w:rPr>
      </w:pPr>
    </w:p>
    <w:p w:rsidR="002D434B" w:rsidRPr="00E80AD5" w:rsidRDefault="002D434B" w:rsidP="002D434B">
      <w:pPr>
        <w:pStyle w:val="ListParagraph"/>
        <w:numPr>
          <w:ilvl w:val="0"/>
          <w:numId w:val="14"/>
        </w:num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E drejta mbi përzgjedhjen e lirë</w:t>
      </w:r>
    </w:p>
    <w:p w:rsidR="002D434B" w:rsidRPr="00E80AD5" w:rsidRDefault="002D434B" w:rsidP="002D434B">
      <w:pPr>
        <w:autoSpaceDE w:val="0"/>
        <w:autoSpaceDN w:val="0"/>
        <w:adjustRightInd w:val="0"/>
        <w:spacing w:after="0" w:line="240" w:lineRule="auto"/>
        <w:rPr>
          <w:rFonts w:ascii="Times New Roman" w:hAnsi="Times New Roman" w:cs="Times New Roman"/>
          <w:b/>
          <w:bCs/>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E drejta e përzgjedhjes së lirë mes ofertave të produkteve, konstaton se konsumatorëve duhet t</w:t>
      </w:r>
      <w:r w:rsidR="00227278"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u ofrohet apo të kenë një shumëllojshmëri të opsioneve të ofruara nga kompani të ndryshme nga të cilat mund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përzgjedhin. N</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të drejtim, Qeveria duhet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ndërmarrë shumë hapa për të siguruar disponueshmërinë e një mjedisi të shëndetshëm dhe të hapur për konkur</w:t>
      </w:r>
      <w:r w:rsidR="00DC6330" w:rsidRPr="00E80AD5">
        <w:rPr>
          <w:rFonts w:ascii="Times New Roman" w:hAnsi="Times New Roman" w:cs="Times New Roman"/>
          <w:bCs/>
          <w:color w:val="000000"/>
          <w:sz w:val="24"/>
          <w:szCs w:val="24"/>
        </w:rPr>
        <w:t>rencë, nëpërmjet legjislacionit.</w:t>
      </w:r>
      <w:r w:rsidRPr="00E80AD5">
        <w:rPr>
          <w:rFonts w:ascii="Times New Roman" w:hAnsi="Times New Roman" w:cs="Times New Roman"/>
          <w:bCs/>
          <w:color w:val="000000"/>
          <w:sz w:val="24"/>
          <w:szCs w:val="24"/>
        </w:rPr>
        <w:t xml:space="preserve"> </w:t>
      </w:r>
    </w:p>
    <w:p w:rsidR="002D434B" w:rsidRPr="00E80AD5" w:rsidRDefault="002D434B" w:rsidP="002D434B">
      <w:pPr>
        <w:autoSpaceDE w:val="0"/>
        <w:autoSpaceDN w:val="0"/>
        <w:adjustRightInd w:val="0"/>
        <w:spacing w:after="0" w:line="240" w:lineRule="auto"/>
        <w:rPr>
          <w:rFonts w:ascii="Times New Roman" w:hAnsi="Times New Roman" w:cs="Times New Roman"/>
          <w:b/>
          <w:bCs/>
          <w:color w:val="000000"/>
          <w:sz w:val="24"/>
          <w:szCs w:val="24"/>
        </w:rPr>
      </w:pPr>
    </w:p>
    <w:p w:rsidR="004F317A" w:rsidRPr="00E80AD5" w:rsidRDefault="004F317A" w:rsidP="002D434B">
      <w:pPr>
        <w:autoSpaceDE w:val="0"/>
        <w:autoSpaceDN w:val="0"/>
        <w:adjustRightInd w:val="0"/>
        <w:spacing w:after="0" w:line="240" w:lineRule="auto"/>
        <w:rPr>
          <w:rFonts w:ascii="Times New Roman" w:hAnsi="Times New Roman" w:cs="Times New Roman"/>
          <w:b/>
          <w:bCs/>
          <w:color w:val="000000"/>
          <w:sz w:val="24"/>
          <w:szCs w:val="24"/>
        </w:rPr>
      </w:pPr>
    </w:p>
    <w:p w:rsidR="002D434B" w:rsidRPr="00E80AD5" w:rsidRDefault="002D434B" w:rsidP="002D434B">
      <w:pPr>
        <w:pStyle w:val="ListParagraph"/>
        <w:numPr>
          <w:ilvl w:val="0"/>
          <w:numId w:val="14"/>
        </w:num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E drejta mbi përmbushjen e nevojave bazë</w:t>
      </w: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Kombet e Bashkuara (n</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vitin1985) përmes një udhëzuesi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veçantë, bëjnë zgjerimin, duke krijuar gjithsej tetë udhëzime k</w:t>
      </w:r>
      <w:r w:rsidR="00227278" w:rsidRPr="00E80AD5">
        <w:rPr>
          <w:rFonts w:ascii="Times New Roman" w:hAnsi="Times New Roman" w:cs="Times New Roman"/>
          <w:bCs/>
          <w:color w:val="000000"/>
          <w:sz w:val="24"/>
          <w:szCs w:val="24"/>
        </w:rPr>
        <w:t xml:space="preserve">undruall të </w:t>
      </w:r>
      <w:r w:rsidRPr="00E80AD5">
        <w:rPr>
          <w:rFonts w:ascii="Times New Roman" w:hAnsi="Times New Roman" w:cs="Times New Roman"/>
          <w:bCs/>
          <w:color w:val="000000"/>
          <w:sz w:val="24"/>
          <w:szCs w:val="24"/>
        </w:rPr>
        <w:t>drejtave bazike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konsumator</w:t>
      </w:r>
      <w:r w:rsidR="00247F4D" w:rsidRPr="00E80AD5">
        <w:rPr>
          <w:rFonts w:ascii="Times New Roman" w:hAnsi="Times New Roman" w:cs="Times New Roman"/>
          <w:bCs/>
          <w:color w:val="000000"/>
          <w:sz w:val="24"/>
          <w:szCs w:val="24"/>
        </w:rPr>
        <w:t>ëve</w:t>
      </w:r>
      <w:r w:rsidRPr="00E80AD5">
        <w:rPr>
          <w:rFonts w:ascii="Times New Roman" w:hAnsi="Times New Roman" w:cs="Times New Roman"/>
          <w:bCs/>
          <w:color w:val="000000"/>
          <w:sz w:val="24"/>
          <w:szCs w:val="24"/>
        </w:rPr>
        <w:t>. Me ketë rast e drejta e konsumator</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ve </w:t>
      </w:r>
      <w:r w:rsidR="00227278" w:rsidRPr="00E80AD5">
        <w:rPr>
          <w:rFonts w:ascii="Times New Roman" w:hAnsi="Times New Roman" w:cs="Times New Roman"/>
          <w:bCs/>
          <w:color w:val="000000"/>
          <w:sz w:val="24"/>
          <w:szCs w:val="24"/>
        </w:rPr>
        <w:t xml:space="preserve">kundruall </w:t>
      </w:r>
      <w:r w:rsidRPr="00E80AD5">
        <w:rPr>
          <w:rFonts w:ascii="Times New Roman" w:hAnsi="Times New Roman" w:cs="Times New Roman"/>
          <w:bCs/>
          <w:color w:val="000000"/>
          <w:sz w:val="24"/>
          <w:szCs w:val="24"/>
        </w:rPr>
        <w:t xml:space="preserve">interesave </w:t>
      </w:r>
      <w:r w:rsidRPr="00E80AD5">
        <w:rPr>
          <w:rFonts w:ascii="Times New Roman" w:hAnsi="Times New Roman" w:cs="Times New Roman"/>
          <w:bCs/>
          <w:color w:val="000000"/>
          <w:sz w:val="24"/>
          <w:szCs w:val="24"/>
        </w:rPr>
        <w:lastRenderedPageBreak/>
        <w:t>ekonomike, gjithashtu parasheh përmbushjen e nevojave bazë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konsumator</w:t>
      </w:r>
      <w:r w:rsidR="00247F4D" w:rsidRPr="00E80AD5">
        <w:rPr>
          <w:rFonts w:ascii="Times New Roman" w:hAnsi="Times New Roman" w:cs="Times New Roman"/>
          <w:bCs/>
          <w:color w:val="000000"/>
          <w:sz w:val="24"/>
          <w:szCs w:val="24"/>
        </w:rPr>
        <w:t>ëve</w:t>
      </w:r>
      <w:r w:rsidRPr="00E80AD5">
        <w:rPr>
          <w:rFonts w:ascii="Times New Roman" w:hAnsi="Times New Roman" w:cs="Times New Roman"/>
          <w:bCs/>
          <w:color w:val="000000"/>
          <w:sz w:val="24"/>
          <w:szCs w:val="24"/>
        </w:rPr>
        <w:t>. N</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227278" w:rsidRPr="00E80AD5">
        <w:rPr>
          <w:rFonts w:ascii="Times New Roman" w:hAnsi="Times New Roman" w:cs="Times New Roman"/>
          <w:bCs/>
          <w:color w:val="000000"/>
          <w:sz w:val="24"/>
          <w:szCs w:val="24"/>
        </w:rPr>
        <w:t>përgjithësi</w:t>
      </w:r>
      <w:r w:rsidRPr="00E80AD5">
        <w:rPr>
          <w:rFonts w:ascii="Times New Roman" w:hAnsi="Times New Roman" w:cs="Times New Roman"/>
          <w:bCs/>
          <w:color w:val="000000"/>
          <w:sz w:val="24"/>
          <w:szCs w:val="24"/>
        </w:rPr>
        <w:t>, kjo e drejtë kërkon që njerëzit të kenë qasje mbi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mirat bazike/esenciale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mallrave dhe shërbimeve, ushqim adekuat, veshje, strehim, kujdes shëndetësor, arsimim, shërbime publike, ujë dhe kanalizim. </w:t>
      </w:r>
    </w:p>
    <w:p w:rsidR="003F15CF" w:rsidRPr="00E80AD5" w:rsidRDefault="003F15CF" w:rsidP="002D434B">
      <w:pPr>
        <w:autoSpaceDE w:val="0"/>
        <w:autoSpaceDN w:val="0"/>
        <w:adjustRightInd w:val="0"/>
        <w:spacing w:after="0" w:line="240" w:lineRule="auto"/>
        <w:rPr>
          <w:rFonts w:ascii="Times New Roman" w:hAnsi="Times New Roman" w:cs="Times New Roman"/>
          <w:bCs/>
          <w:color w:val="000000"/>
          <w:sz w:val="24"/>
          <w:szCs w:val="24"/>
        </w:rPr>
      </w:pPr>
    </w:p>
    <w:p w:rsidR="000A0E69" w:rsidRPr="00E80AD5" w:rsidRDefault="000A0E69" w:rsidP="002D434B">
      <w:pPr>
        <w:autoSpaceDE w:val="0"/>
        <w:autoSpaceDN w:val="0"/>
        <w:adjustRightInd w:val="0"/>
        <w:spacing w:after="0" w:line="240" w:lineRule="auto"/>
        <w:rPr>
          <w:rFonts w:ascii="Times New Roman" w:hAnsi="Times New Roman" w:cs="Times New Roman"/>
          <w:bCs/>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2. E drejta e konsumatorëve </w:t>
      </w:r>
      <w:r w:rsidR="003B4DBD" w:rsidRPr="00E80AD5">
        <w:rPr>
          <w:rFonts w:ascii="Times New Roman" w:hAnsi="Times New Roman" w:cs="Times New Roman"/>
          <w:b/>
          <w:bCs/>
          <w:color w:val="000000"/>
          <w:sz w:val="24"/>
          <w:szCs w:val="24"/>
        </w:rPr>
        <w:t>ndaj</w:t>
      </w:r>
      <w:r w:rsidRPr="00E80AD5">
        <w:rPr>
          <w:rFonts w:ascii="Times New Roman" w:hAnsi="Times New Roman" w:cs="Times New Roman"/>
          <w:b/>
          <w:bCs/>
          <w:color w:val="000000"/>
          <w:sz w:val="24"/>
          <w:szCs w:val="24"/>
        </w:rPr>
        <w:t xml:space="preserve"> prodhime</w:t>
      </w:r>
      <w:r w:rsidR="003B4DBD" w:rsidRPr="00E80AD5">
        <w:rPr>
          <w:rFonts w:ascii="Times New Roman" w:hAnsi="Times New Roman" w:cs="Times New Roman"/>
          <w:b/>
          <w:bCs/>
          <w:color w:val="000000"/>
          <w:sz w:val="24"/>
          <w:szCs w:val="24"/>
        </w:rPr>
        <w:t>ve</w:t>
      </w:r>
      <w:r w:rsidRPr="00E80AD5">
        <w:rPr>
          <w:rFonts w:ascii="Times New Roman" w:hAnsi="Times New Roman" w:cs="Times New Roman"/>
          <w:b/>
          <w:bCs/>
          <w:color w:val="000000"/>
          <w:sz w:val="24"/>
          <w:szCs w:val="24"/>
        </w:rPr>
        <w:t xml:space="preserve"> </w:t>
      </w:r>
      <w:r w:rsidR="003B4DBD" w:rsidRPr="00E80AD5">
        <w:rPr>
          <w:rFonts w:ascii="Times New Roman" w:hAnsi="Times New Roman" w:cs="Times New Roman"/>
          <w:b/>
          <w:bCs/>
          <w:color w:val="000000"/>
          <w:sz w:val="24"/>
          <w:szCs w:val="24"/>
        </w:rPr>
        <w:t>të</w:t>
      </w:r>
      <w:r w:rsidRPr="00E80AD5">
        <w:rPr>
          <w:rFonts w:ascii="Times New Roman" w:hAnsi="Times New Roman" w:cs="Times New Roman"/>
          <w:b/>
          <w:bCs/>
          <w:color w:val="000000"/>
          <w:sz w:val="24"/>
          <w:szCs w:val="24"/>
        </w:rPr>
        <w:t xml:space="preserve"> sigurta </w:t>
      </w: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Mbi formalizmin e kësaj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drejte, kontributin kryesor </w:t>
      </w:r>
      <w:r w:rsidR="00BB255B" w:rsidRPr="00E80AD5">
        <w:rPr>
          <w:rFonts w:ascii="Times New Roman" w:hAnsi="Times New Roman" w:cs="Times New Roman"/>
          <w:bCs/>
          <w:color w:val="000000"/>
          <w:sz w:val="24"/>
          <w:szCs w:val="24"/>
        </w:rPr>
        <w:t xml:space="preserve">kishte </w:t>
      </w:r>
      <w:r w:rsidRPr="00E80AD5">
        <w:rPr>
          <w:rFonts w:ascii="Times New Roman" w:hAnsi="Times New Roman" w:cs="Times New Roman"/>
          <w:bCs/>
          <w:color w:val="000000"/>
          <w:sz w:val="24"/>
          <w:szCs w:val="24"/>
        </w:rPr>
        <w:t>manifestuar Qeveria Federale e Shteteve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Bashkuara, respektivisht Komisioni mbi Sigurinë Ushqimore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Konsumator</w:t>
      </w:r>
      <w:r w:rsidR="00247F4D" w:rsidRPr="00E80AD5">
        <w:rPr>
          <w:rFonts w:ascii="Times New Roman" w:hAnsi="Times New Roman" w:cs="Times New Roman"/>
          <w:bCs/>
          <w:color w:val="000000"/>
          <w:sz w:val="24"/>
          <w:szCs w:val="24"/>
        </w:rPr>
        <w:t>ëve</w:t>
      </w:r>
      <w:r w:rsidRPr="00E80AD5">
        <w:rPr>
          <w:rFonts w:ascii="Times New Roman" w:hAnsi="Times New Roman" w:cs="Times New Roman"/>
          <w:bCs/>
          <w:color w:val="000000"/>
          <w:sz w:val="24"/>
          <w:szCs w:val="24"/>
        </w:rPr>
        <w:t>, organizatë me juridiksion k</w:t>
      </w:r>
      <w:r w:rsidR="00227278" w:rsidRPr="00E80AD5">
        <w:rPr>
          <w:rFonts w:ascii="Times New Roman" w:hAnsi="Times New Roman" w:cs="Times New Roman"/>
          <w:bCs/>
          <w:color w:val="000000"/>
          <w:sz w:val="24"/>
          <w:szCs w:val="24"/>
        </w:rPr>
        <w:t>undrual</w:t>
      </w:r>
      <w:r w:rsidRPr="00E80AD5">
        <w:rPr>
          <w:rFonts w:ascii="Times New Roman" w:hAnsi="Times New Roman" w:cs="Times New Roman"/>
          <w:bCs/>
          <w:color w:val="000000"/>
          <w:sz w:val="24"/>
          <w:szCs w:val="24"/>
        </w:rPr>
        <w:t xml:space="preserve"> mijëra produkteve komerciale, kompetencë q</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mundëson vendosjen e standardeve t</w:t>
      </w:r>
      <w:r w:rsidR="00227278"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performacës dhe kërkon testimin e produktit dhe etiketat paralajmëruese.  </w:t>
      </w:r>
    </w:p>
    <w:p w:rsidR="002D434B" w:rsidRPr="00E80AD5" w:rsidRDefault="002D434B" w:rsidP="002D434B">
      <w:pPr>
        <w:autoSpaceDE w:val="0"/>
        <w:autoSpaceDN w:val="0"/>
        <w:adjustRightInd w:val="0"/>
        <w:spacing w:after="0" w:line="240" w:lineRule="auto"/>
        <w:rPr>
          <w:rFonts w:ascii="Times New Roman" w:hAnsi="Times New Roman" w:cs="Times New Roman"/>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color w:val="000000"/>
          <w:sz w:val="24"/>
          <w:szCs w:val="24"/>
        </w:rPr>
        <w:t>BE-ja ka ligje për të ndihmuar dhe siguruar konsumatorët, se prodhimet e blera janë të sigurta. Siguria e ushqimit është e bazuar mbi parimin që duhet të shihet si një zinxhir i tërë, “zinxhiri</w:t>
      </w:r>
      <w:r w:rsidR="00227278" w:rsidRPr="00E80AD5">
        <w:rPr>
          <w:rFonts w:ascii="Times New Roman" w:hAnsi="Times New Roman" w:cs="Times New Roman"/>
          <w:color w:val="000000"/>
          <w:sz w:val="24"/>
          <w:szCs w:val="24"/>
        </w:rPr>
        <w:t>t</w:t>
      </w:r>
      <w:r w:rsidRPr="00E80AD5">
        <w:rPr>
          <w:rFonts w:ascii="Times New Roman" w:hAnsi="Times New Roman" w:cs="Times New Roman"/>
          <w:color w:val="000000"/>
          <w:sz w:val="24"/>
          <w:szCs w:val="24"/>
        </w:rPr>
        <w:t xml:space="preserve"> ushqimor” për të garantuar sigurinë. Ligjet e sigurisë së ushqimit të BE-së, ndër të tjera i parashohin edhe procedurat:</w:t>
      </w:r>
    </w:p>
    <w:p w:rsidR="002D434B" w:rsidRPr="00E80AD5" w:rsidRDefault="002D434B" w:rsidP="00255B36">
      <w:pPr>
        <w:pStyle w:val="ListParagraph"/>
        <w:numPr>
          <w:ilvl w:val="0"/>
          <w:numId w:val="41"/>
        </w:num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color w:val="000000"/>
          <w:sz w:val="24"/>
          <w:szCs w:val="24"/>
        </w:rPr>
        <w:t>se si fermerët duhet të prodhojnë ushqimin;</w:t>
      </w:r>
    </w:p>
    <w:p w:rsidR="002D434B" w:rsidRPr="00E80AD5" w:rsidRDefault="002D434B" w:rsidP="00255B36">
      <w:pPr>
        <w:pStyle w:val="ListParagraph"/>
        <w:numPr>
          <w:ilvl w:val="0"/>
          <w:numId w:val="41"/>
        </w:num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color w:val="000000"/>
          <w:sz w:val="24"/>
          <w:szCs w:val="24"/>
        </w:rPr>
        <w:t>si përpunohet ushqimi;</w:t>
      </w:r>
    </w:p>
    <w:p w:rsidR="002D434B" w:rsidRPr="00E80AD5" w:rsidRDefault="002D434B" w:rsidP="00255B36">
      <w:pPr>
        <w:pStyle w:val="ListParagraph"/>
        <w:numPr>
          <w:ilvl w:val="0"/>
          <w:numId w:val="41"/>
        </w:num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color w:val="000000"/>
          <w:sz w:val="24"/>
          <w:szCs w:val="24"/>
        </w:rPr>
        <w:t>çfarë ngjyrosje dhe aditive mund të përdor</w:t>
      </w:r>
      <w:r w:rsidR="00227278" w:rsidRPr="00E80AD5">
        <w:rPr>
          <w:rFonts w:ascii="Times New Roman" w:hAnsi="Times New Roman" w:cs="Times New Roman"/>
          <w:color w:val="000000"/>
          <w:sz w:val="24"/>
          <w:szCs w:val="24"/>
        </w:rPr>
        <w:t>e</w:t>
      </w:r>
      <w:r w:rsidRPr="00E80AD5">
        <w:rPr>
          <w:rFonts w:ascii="Times New Roman" w:hAnsi="Times New Roman" w:cs="Times New Roman"/>
          <w:color w:val="000000"/>
          <w:sz w:val="24"/>
          <w:szCs w:val="24"/>
        </w:rPr>
        <w:t>n në to; dhe,</w:t>
      </w:r>
    </w:p>
    <w:p w:rsidR="002D434B" w:rsidRPr="00E80AD5" w:rsidRDefault="002D434B" w:rsidP="00255B36">
      <w:pPr>
        <w:pStyle w:val="ListParagraph"/>
        <w:numPr>
          <w:ilvl w:val="0"/>
          <w:numId w:val="41"/>
        </w:num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color w:val="000000"/>
          <w:sz w:val="24"/>
          <w:szCs w:val="24"/>
        </w:rPr>
        <w:t>si shitet ai ushqim</w:t>
      </w:r>
      <w:r w:rsidR="00C707A6"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si produkt i gatshëm për treg. </w:t>
      </w:r>
    </w:p>
    <w:p w:rsidR="002D434B" w:rsidRPr="00E80AD5" w:rsidRDefault="002D434B" w:rsidP="002D434B">
      <w:pPr>
        <w:autoSpaceDE w:val="0"/>
        <w:autoSpaceDN w:val="0"/>
        <w:adjustRightInd w:val="0"/>
        <w:spacing w:after="0" w:line="240" w:lineRule="auto"/>
        <w:rPr>
          <w:rFonts w:ascii="Times New Roman" w:hAnsi="Times New Roman" w:cs="Times New Roman"/>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p>
    <w:p w:rsidR="002D434B" w:rsidRPr="00E80AD5" w:rsidRDefault="002D434B" w:rsidP="00255B36">
      <w:pPr>
        <w:pStyle w:val="ListParagraph"/>
        <w:numPr>
          <w:ilvl w:val="0"/>
          <w:numId w:val="42"/>
        </w:numPr>
        <w:autoSpaceDE w:val="0"/>
        <w:autoSpaceDN w:val="0"/>
        <w:adjustRightInd w:val="0"/>
        <w:spacing w:after="0" w:line="240" w:lineRule="auto"/>
        <w:rPr>
          <w:rFonts w:ascii="Times New Roman" w:hAnsi="Times New Roman" w:cs="Times New Roman"/>
          <w:b/>
          <w:color w:val="252525"/>
          <w:sz w:val="24"/>
          <w:szCs w:val="24"/>
        </w:rPr>
      </w:pPr>
      <w:r w:rsidRPr="00E80AD5">
        <w:rPr>
          <w:rFonts w:ascii="Times New Roman" w:hAnsi="Times New Roman" w:cs="Times New Roman"/>
          <w:b/>
          <w:color w:val="252525"/>
          <w:sz w:val="24"/>
          <w:szCs w:val="24"/>
        </w:rPr>
        <w:t xml:space="preserve">E drejta </w:t>
      </w:r>
      <w:r w:rsidR="00C707A6" w:rsidRPr="00E80AD5">
        <w:rPr>
          <w:rFonts w:ascii="Times New Roman" w:hAnsi="Times New Roman" w:cs="Times New Roman"/>
          <w:b/>
          <w:color w:val="252525"/>
          <w:sz w:val="24"/>
          <w:szCs w:val="24"/>
        </w:rPr>
        <w:t>kundruall</w:t>
      </w:r>
      <w:r w:rsidR="00BB255B" w:rsidRPr="00E80AD5">
        <w:rPr>
          <w:rFonts w:ascii="Times New Roman" w:hAnsi="Times New Roman" w:cs="Times New Roman"/>
          <w:b/>
          <w:color w:val="252525"/>
          <w:sz w:val="24"/>
          <w:szCs w:val="24"/>
        </w:rPr>
        <w:t xml:space="preserve"> një ambienti t</w:t>
      </w:r>
      <w:r w:rsidR="00C707A6" w:rsidRPr="00E80AD5">
        <w:rPr>
          <w:rFonts w:ascii="Times New Roman" w:hAnsi="Times New Roman" w:cs="Times New Roman"/>
          <w:b/>
          <w:color w:val="252525"/>
          <w:sz w:val="24"/>
          <w:szCs w:val="24"/>
        </w:rPr>
        <w:t>ë</w:t>
      </w:r>
      <w:r w:rsidR="00BB255B" w:rsidRPr="00E80AD5">
        <w:rPr>
          <w:rFonts w:ascii="Times New Roman" w:hAnsi="Times New Roman" w:cs="Times New Roman"/>
          <w:b/>
          <w:color w:val="252525"/>
          <w:sz w:val="24"/>
          <w:szCs w:val="24"/>
        </w:rPr>
        <w:t xml:space="preserve"> sh</w:t>
      </w:r>
      <w:r w:rsidR="00EC4A6A" w:rsidRPr="00E80AD5">
        <w:rPr>
          <w:rFonts w:ascii="Times New Roman" w:hAnsi="Times New Roman" w:cs="Times New Roman"/>
          <w:b/>
          <w:color w:val="252525"/>
          <w:sz w:val="24"/>
          <w:szCs w:val="24"/>
        </w:rPr>
        <w:t>ë</w:t>
      </w:r>
      <w:r w:rsidR="00BB255B" w:rsidRPr="00E80AD5">
        <w:rPr>
          <w:rFonts w:ascii="Times New Roman" w:hAnsi="Times New Roman" w:cs="Times New Roman"/>
          <w:b/>
          <w:color w:val="252525"/>
          <w:sz w:val="24"/>
          <w:szCs w:val="24"/>
        </w:rPr>
        <w:t>ndosh</w:t>
      </w:r>
      <w:r w:rsidR="00C707A6" w:rsidRPr="00E80AD5">
        <w:rPr>
          <w:rFonts w:ascii="Times New Roman" w:hAnsi="Times New Roman" w:cs="Times New Roman"/>
          <w:b/>
          <w:color w:val="252525"/>
          <w:sz w:val="24"/>
          <w:szCs w:val="24"/>
        </w:rPr>
        <w:t>ë</w:t>
      </w:r>
    </w:p>
    <w:p w:rsidR="002D434B" w:rsidRPr="00E80AD5" w:rsidRDefault="002D434B" w:rsidP="002D434B">
      <w:pPr>
        <w:autoSpaceDE w:val="0"/>
        <w:autoSpaceDN w:val="0"/>
        <w:adjustRightInd w:val="0"/>
        <w:spacing w:after="0" w:line="240" w:lineRule="auto"/>
        <w:rPr>
          <w:rFonts w:ascii="Times New Roman" w:hAnsi="Times New Roman" w:cs="Times New Roman"/>
          <w:b/>
          <w:color w:val="252525"/>
          <w:sz w:val="24"/>
          <w:szCs w:val="24"/>
        </w:rPr>
      </w:pPr>
    </w:p>
    <w:p w:rsidR="00A234A8" w:rsidRPr="00E80AD5" w:rsidRDefault="002D434B" w:rsidP="000A0E69">
      <w:pPr>
        <w:autoSpaceDE w:val="0"/>
        <w:autoSpaceDN w:val="0"/>
        <w:adjustRightInd w:val="0"/>
        <w:spacing w:after="0" w:line="240" w:lineRule="auto"/>
        <w:rPr>
          <w:rFonts w:ascii="Times New Roman" w:hAnsi="Times New Roman" w:cs="Times New Roman"/>
          <w:b/>
          <w:color w:val="FF0000"/>
          <w:sz w:val="24"/>
          <w:szCs w:val="24"/>
        </w:rPr>
      </w:pPr>
      <w:r w:rsidRPr="00E80AD5">
        <w:rPr>
          <w:rFonts w:ascii="Times New Roman" w:hAnsi="Times New Roman" w:cs="Times New Roman"/>
          <w:color w:val="252525"/>
          <w:sz w:val="24"/>
          <w:szCs w:val="24"/>
        </w:rPr>
        <w:t>Kjo e drejtë paraqet përzgjedhjen për t</w:t>
      </w:r>
      <w:r w:rsidR="00C707A6" w:rsidRPr="00E80AD5">
        <w:rPr>
          <w:rFonts w:ascii="Times New Roman" w:hAnsi="Times New Roman" w:cs="Times New Roman"/>
          <w:color w:val="252525"/>
          <w:sz w:val="24"/>
          <w:szCs w:val="24"/>
        </w:rPr>
        <w:t>ë</w:t>
      </w:r>
      <w:r w:rsidRPr="00E80AD5">
        <w:rPr>
          <w:rFonts w:ascii="Times New Roman" w:hAnsi="Times New Roman" w:cs="Times New Roman"/>
          <w:color w:val="252525"/>
          <w:sz w:val="24"/>
          <w:szCs w:val="24"/>
        </w:rPr>
        <w:t xml:space="preserve"> jetuar dhe punuar n</w:t>
      </w:r>
      <w:r w:rsidR="00C707A6" w:rsidRPr="00E80AD5">
        <w:rPr>
          <w:rFonts w:ascii="Times New Roman" w:hAnsi="Times New Roman" w:cs="Times New Roman"/>
          <w:color w:val="252525"/>
          <w:sz w:val="24"/>
          <w:szCs w:val="24"/>
        </w:rPr>
        <w:t>ë</w:t>
      </w:r>
      <w:r w:rsidRPr="00E80AD5">
        <w:rPr>
          <w:rFonts w:ascii="Times New Roman" w:hAnsi="Times New Roman" w:cs="Times New Roman"/>
          <w:color w:val="252525"/>
          <w:sz w:val="24"/>
          <w:szCs w:val="24"/>
        </w:rPr>
        <w:t xml:space="preserve"> një mjedis jo-kërcënues për mirëqenien n</w:t>
      </w:r>
      <w:r w:rsidR="00EC4A6A" w:rsidRPr="00E80AD5">
        <w:rPr>
          <w:rFonts w:ascii="Times New Roman" w:hAnsi="Times New Roman" w:cs="Times New Roman"/>
          <w:color w:val="252525"/>
          <w:sz w:val="24"/>
          <w:szCs w:val="24"/>
        </w:rPr>
        <w:t>ë</w:t>
      </w:r>
      <w:r w:rsidRPr="00E80AD5">
        <w:rPr>
          <w:rFonts w:ascii="Times New Roman" w:hAnsi="Times New Roman" w:cs="Times New Roman"/>
          <w:color w:val="252525"/>
          <w:sz w:val="24"/>
          <w:szCs w:val="24"/>
        </w:rPr>
        <w:t xml:space="preserve"> aktualitet dhe gjeneratat n</w:t>
      </w:r>
      <w:r w:rsidR="00C707A6" w:rsidRPr="00E80AD5">
        <w:rPr>
          <w:rFonts w:ascii="Times New Roman" w:hAnsi="Times New Roman" w:cs="Times New Roman"/>
          <w:color w:val="252525"/>
          <w:sz w:val="24"/>
          <w:szCs w:val="24"/>
        </w:rPr>
        <w:t>ë</w:t>
      </w:r>
      <w:r w:rsidRPr="00E80AD5">
        <w:rPr>
          <w:rFonts w:ascii="Times New Roman" w:hAnsi="Times New Roman" w:cs="Times New Roman"/>
          <w:color w:val="252525"/>
          <w:sz w:val="24"/>
          <w:szCs w:val="24"/>
        </w:rPr>
        <w:t xml:space="preserve"> të ardhmen. Gjithsesi, është për t</w:t>
      </w:r>
      <w:r w:rsidR="00C707A6" w:rsidRPr="00E80AD5">
        <w:rPr>
          <w:rFonts w:ascii="Times New Roman" w:hAnsi="Times New Roman" w:cs="Times New Roman"/>
          <w:color w:val="252525"/>
          <w:sz w:val="24"/>
          <w:szCs w:val="24"/>
        </w:rPr>
        <w:t>[</w:t>
      </w:r>
      <w:r w:rsidRPr="00E80AD5">
        <w:rPr>
          <w:rFonts w:ascii="Times New Roman" w:hAnsi="Times New Roman" w:cs="Times New Roman"/>
          <w:color w:val="252525"/>
          <w:sz w:val="24"/>
          <w:szCs w:val="24"/>
        </w:rPr>
        <w:t>u përmendur se, ndërgjegjësimi i shoqërisë n</w:t>
      </w:r>
      <w:r w:rsidR="00C707A6" w:rsidRPr="00E80AD5">
        <w:rPr>
          <w:rFonts w:ascii="Times New Roman" w:hAnsi="Times New Roman" w:cs="Times New Roman"/>
          <w:color w:val="252525"/>
          <w:sz w:val="24"/>
          <w:szCs w:val="24"/>
        </w:rPr>
        <w:t>ë</w:t>
      </w:r>
      <w:r w:rsidRPr="00E80AD5">
        <w:rPr>
          <w:rFonts w:ascii="Times New Roman" w:hAnsi="Times New Roman" w:cs="Times New Roman"/>
          <w:color w:val="252525"/>
          <w:sz w:val="24"/>
          <w:szCs w:val="24"/>
        </w:rPr>
        <w:t xml:space="preserve"> relacion me shpejtësinë, peshën dhe pasojat tjera negative k</w:t>
      </w:r>
      <w:r w:rsidR="00C707A6" w:rsidRPr="00E80AD5">
        <w:rPr>
          <w:rFonts w:ascii="Times New Roman" w:hAnsi="Times New Roman" w:cs="Times New Roman"/>
          <w:color w:val="252525"/>
          <w:sz w:val="24"/>
          <w:szCs w:val="24"/>
        </w:rPr>
        <w:t>undruall</w:t>
      </w:r>
      <w:r w:rsidRPr="00E80AD5">
        <w:rPr>
          <w:rFonts w:ascii="Times New Roman" w:hAnsi="Times New Roman" w:cs="Times New Roman"/>
          <w:color w:val="252525"/>
          <w:sz w:val="24"/>
          <w:szCs w:val="24"/>
        </w:rPr>
        <w:t xml:space="preserve"> degradimit t</w:t>
      </w:r>
      <w:r w:rsidR="00C707A6" w:rsidRPr="00E80AD5">
        <w:rPr>
          <w:rFonts w:ascii="Times New Roman" w:hAnsi="Times New Roman" w:cs="Times New Roman"/>
          <w:color w:val="252525"/>
          <w:sz w:val="24"/>
          <w:szCs w:val="24"/>
        </w:rPr>
        <w:t>ë</w:t>
      </w:r>
      <w:r w:rsidRPr="00E80AD5">
        <w:rPr>
          <w:rFonts w:ascii="Times New Roman" w:hAnsi="Times New Roman" w:cs="Times New Roman"/>
          <w:color w:val="252525"/>
          <w:sz w:val="24"/>
          <w:szCs w:val="24"/>
        </w:rPr>
        <w:t xml:space="preserve"> mjedisit nuk dihet t</w:t>
      </w:r>
      <w:r w:rsidR="00C707A6" w:rsidRPr="00E80AD5">
        <w:rPr>
          <w:rFonts w:ascii="Times New Roman" w:hAnsi="Times New Roman" w:cs="Times New Roman"/>
          <w:color w:val="252525"/>
          <w:sz w:val="24"/>
          <w:szCs w:val="24"/>
        </w:rPr>
        <w:t>ë</w:t>
      </w:r>
      <w:r w:rsidRPr="00E80AD5">
        <w:rPr>
          <w:rFonts w:ascii="Times New Roman" w:hAnsi="Times New Roman" w:cs="Times New Roman"/>
          <w:color w:val="252525"/>
          <w:sz w:val="24"/>
          <w:szCs w:val="24"/>
        </w:rPr>
        <w:t xml:space="preserve"> jetë avancuar sa duhet përgjatë kohës s</w:t>
      </w:r>
      <w:r w:rsidR="00C707A6" w:rsidRPr="00E80AD5">
        <w:rPr>
          <w:rFonts w:ascii="Times New Roman" w:hAnsi="Times New Roman" w:cs="Times New Roman"/>
          <w:color w:val="252525"/>
          <w:sz w:val="24"/>
          <w:szCs w:val="24"/>
        </w:rPr>
        <w:t>ë</w:t>
      </w:r>
      <w:r w:rsidRPr="00E80AD5">
        <w:rPr>
          <w:rFonts w:ascii="Times New Roman" w:hAnsi="Times New Roman" w:cs="Times New Roman"/>
          <w:color w:val="252525"/>
          <w:sz w:val="24"/>
          <w:szCs w:val="24"/>
        </w:rPr>
        <w:t xml:space="preserve"> hartimit t</w:t>
      </w:r>
      <w:r w:rsidR="00C707A6" w:rsidRPr="00E80AD5">
        <w:rPr>
          <w:rFonts w:ascii="Times New Roman" w:hAnsi="Times New Roman" w:cs="Times New Roman"/>
          <w:color w:val="252525"/>
          <w:sz w:val="24"/>
          <w:szCs w:val="24"/>
        </w:rPr>
        <w:t>ë</w:t>
      </w:r>
      <w:r w:rsidRPr="00E80AD5">
        <w:rPr>
          <w:rFonts w:ascii="Times New Roman" w:hAnsi="Times New Roman" w:cs="Times New Roman"/>
          <w:color w:val="252525"/>
          <w:sz w:val="24"/>
          <w:szCs w:val="24"/>
        </w:rPr>
        <w:t xml:space="preserve"> marrëveshjeve për t</w:t>
      </w:r>
      <w:r w:rsidR="00C707A6" w:rsidRPr="00E80AD5">
        <w:rPr>
          <w:rFonts w:ascii="Times New Roman" w:hAnsi="Times New Roman" w:cs="Times New Roman"/>
          <w:color w:val="252525"/>
          <w:sz w:val="24"/>
          <w:szCs w:val="24"/>
        </w:rPr>
        <w:t>ë</w:t>
      </w:r>
      <w:r w:rsidRPr="00E80AD5">
        <w:rPr>
          <w:rFonts w:ascii="Times New Roman" w:hAnsi="Times New Roman" w:cs="Times New Roman"/>
          <w:color w:val="252525"/>
          <w:sz w:val="24"/>
          <w:szCs w:val="24"/>
        </w:rPr>
        <w:t xml:space="preserve"> garantuar përfshirjen e shqetësimeve ekologjike</w:t>
      </w:r>
      <w:r w:rsidR="000A0E69" w:rsidRPr="00E80AD5">
        <w:rPr>
          <w:rFonts w:ascii="Times New Roman" w:hAnsi="Times New Roman" w:cs="Times New Roman"/>
          <w:color w:val="FF0000"/>
          <w:sz w:val="24"/>
          <w:szCs w:val="24"/>
        </w:rPr>
        <w:t>.</w:t>
      </w:r>
    </w:p>
    <w:p w:rsidR="00A234A8" w:rsidRPr="00E80AD5" w:rsidRDefault="00A234A8" w:rsidP="002D434B">
      <w:pPr>
        <w:autoSpaceDE w:val="0"/>
        <w:autoSpaceDN w:val="0"/>
        <w:adjustRightInd w:val="0"/>
        <w:spacing w:after="0" w:line="240" w:lineRule="auto"/>
        <w:rPr>
          <w:rFonts w:ascii="Times New Roman" w:hAnsi="Times New Roman" w:cs="Times New Roman"/>
          <w:color w:val="252525"/>
          <w:sz w:val="24"/>
          <w:szCs w:val="24"/>
        </w:rPr>
      </w:pPr>
    </w:p>
    <w:p w:rsidR="003F15CF" w:rsidRPr="00E80AD5" w:rsidRDefault="003F15CF" w:rsidP="002D434B">
      <w:pPr>
        <w:autoSpaceDE w:val="0"/>
        <w:autoSpaceDN w:val="0"/>
        <w:adjustRightInd w:val="0"/>
        <w:spacing w:after="0" w:line="240" w:lineRule="auto"/>
        <w:rPr>
          <w:rFonts w:ascii="Times New Roman" w:hAnsi="Times New Roman" w:cs="Times New Roman"/>
          <w:color w:val="252525"/>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color w:val="252525"/>
          <w:sz w:val="24"/>
          <w:szCs w:val="24"/>
        </w:rPr>
      </w:pPr>
      <w:r w:rsidRPr="00E80AD5">
        <w:rPr>
          <w:rFonts w:ascii="Times New Roman" w:hAnsi="Times New Roman" w:cs="Times New Roman"/>
          <w:b/>
          <w:color w:val="252525"/>
          <w:sz w:val="24"/>
          <w:szCs w:val="24"/>
        </w:rPr>
        <w:t>3.</w:t>
      </w:r>
      <w:r w:rsidRPr="00E80AD5">
        <w:rPr>
          <w:rFonts w:ascii="Times New Roman" w:hAnsi="Times New Roman" w:cs="Times New Roman"/>
          <w:color w:val="252525"/>
          <w:sz w:val="24"/>
          <w:szCs w:val="24"/>
        </w:rPr>
        <w:t xml:space="preserve"> </w:t>
      </w:r>
      <w:r w:rsidRPr="00E80AD5">
        <w:rPr>
          <w:rFonts w:ascii="Times New Roman" w:hAnsi="Times New Roman" w:cs="Times New Roman"/>
          <w:b/>
          <w:bCs/>
          <w:color w:val="000000"/>
          <w:sz w:val="24"/>
          <w:szCs w:val="24"/>
        </w:rPr>
        <w:t>E drejta për t</w:t>
      </w:r>
      <w:r w:rsidR="006C6887" w:rsidRPr="00E80AD5">
        <w:rPr>
          <w:rFonts w:ascii="Times New Roman" w:hAnsi="Times New Roman" w:cs="Times New Roman"/>
          <w:b/>
          <w:bCs/>
          <w:color w:val="000000"/>
          <w:sz w:val="24"/>
          <w:szCs w:val="24"/>
        </w:rPr>
        <w:t>’</w:t>
      </w:r>
      <w:r w:rsidRPr="00E80AD5">
        <w:rPr>
          <w:rFonts w:ascii="Times New Roman" w:hAnsi="Times New Roman" w:cs="Times New Roman"/>
          <w:b/>
          <w:bCs/>
          <w:color w:val="000000"/>
          <w:sz w:val="24"/>
          <w:szCs w:val="24"/>
        </w:rPr>
        <w:t>u ankuar</w:t>
      </w:r>
    </w:p>
    <w:p w:rsidR="002D434B" w:rsidRPr="00E80AD5" w:rsidRDefault="002D434B" w:rsidP="002D434B">
      <w:pPr>
        <w:autoSpaceDE w:val="0"/>
        <w:autoSpaceDN w:val="0"/>
        <w:adjustRightInd w:val="0"/>
        <w:spacing w:after="0" w:line="240" w:lineRule="auto"/>
        <w:rPr>
          <w:rFonts w:ascii="Times New Roman" w:eastAsia="Times New Roman" w:hAnsi="Times New Roman" w:cs="Times New Roman"/>
          <w:bCs/>
          <w:color w:val="000000"/>
          <w:sz w:val="24"/>
          <w:szCs w:val="24"/>
        </w:rPr>
      </w:pPr>
    </w:p>
    <w:p w:rsidR="002D434B" w:rsidRPr="00E80AD5" w:rsidRDefault="002D434B" w:rsidP="002D434B">
      <w:pPr>
        <w:autoSpaceDE w:val="0"/>
        <w:autoSpaceDN w:val="0"/>
        <w:adjustRightInd w:val="0"/>
        <w:spacing w:after="0" w:line="240" w:lineRule="auto"/>
        <w:rPr>
          <w:rFonts w:ascii="Times New Roman" w:eastAsia="Times New Roman" w:hAnsi="Times New Roman" w:cs="Times New Roman"/>
          <w:bCs/>
          <w:color w:val="000000"/>
          <w:sz w:val="24"/>
          <w:szCs w:val="24"/>
        </w:rPr>
      </w:pPr>
      <w:r w:rsidRPr="00E80AD5">
        <w:rPr>
          <w:rFonts w:ascii="Times New Roman" w:eastAsia="Times New Roman" w:hAnsi="Times New Roman" w:cs="Times New Roman"/>
          <w:bCs/>
          <w:color w:val="000000"/>
          <w:sz w:val="24"/>
          <w:szCs w:val="24"/>
        </w:rPr>
        <w:t xml:space="preserve">Kjo e drejtë paraqet mundësinë e konsumatorëve për të shprehur ankesat dhe shqetësimet </w:t>
      </w:r>
      <w:r w:rsidR="00247F4D" w:rsidRPr="00E80AD5">
        <w:rPr>
          <w:rFonts w:ascii="Times New Roman" w:eastAsia="Times New Roman" w:hAnsi="Times New Roman" w:cs="Times New Roman"/>
          <w:bCs/>
          <w:color w:val="000000"/>
          <w:sz w:val="24"/>
          <w:szCs w:val="24"/>
        </w:rPr>
        <w:t xml:space="preserve">e tyre </w:t>
      </w:r>
      <w:r w:rsidRPr="00E80AD5">
        <w:rPr>
          <w:rFonts w:ascii="Times New Roman" w:eastAsia="Times New Roman" w:hAnsi="Times New Roman" w:cs="Times New Roman"/>
          <w:bCs/>
          <w:color w:val="000000"/>
          <w:sz w:val="24"/>
          <w:szCs w:val="24"/>
        </w:rPr>
        <w:t>rreth produkteve dhe shërbimeve</w:t>
      </w:r>
      <w:r w:rsidR="00C707A6" w:rsidRPr="00E80AD5">
        <w:rPr>
          <w:rFonts w:ascii="Times New Roman" w:eastAsia="Times New Roman" w:hAnsi="Times New Roman" w:cs="Times New Roman"/>
          <w:bCs/>
          <w:color w:val="000000"/>
          <w:sz w:val="24"/>
          <w:szCs w:val="24"/>
        </w:rPr>
        <w:t>,</w:t>
      </w:r>
      <w:r w:rsidRPr="00E80AD5">
        <w:rPr>
          <w:rFonts w:ascii="Times New Roman" w:eastAsia="Times New Roman" w:hAnsi="Times New Roman" w:cs="Times New Roman"/>
          <w:bCs/>
          <w:color w:val="000000"/>
          <w:sz w:val="24"/>
          <w:szCs w:val="24"/>
        </w:rPr>
        <w:t xml:space="preserve"> në atë mënyrë që çështja të trajtohet në mënyrë efikase dhe me përgjegjësi, n</w:t>
      </w:r>
      <w:r w:rsidR="00C707A6" w:rsidRPr="00E80AD5">
        <w:rPr>
          <w:rFonts w:ascii="Times New Roman" w:eastAsia="Times New Roman" w:hAnsi="Times New Roman" w:cs="Times New Roman"/>
          <w:bCs/>
          <w:color w:val="000000"/>
          <w:sz w:val="24"/>
          <w:szCs w:val="24"/>
        </w:rPr>
        <w:t>ë</w:t>
      </w:r>
      <w:r w:rsidRPr="00E80AD5">
        <w:rPr>
          <w:rFonts w:ascii="Times New Roman" w:eastAsia="Times New Roman" w:hAnsi="Times New Roman" w:cs="Times New Roman"/>
          <w:bCs/>
          <w:color w:val="000000"/>
          <w:sz w:val="24"/>
          <w:szCs w:val="24"/>
        </w:rPr>
        <w:t xml:space="preserve"> aspektin pozitiv. Njëkohësisht t</w:t>
      </w:r>
      <w:r w:rsidR="00C707A6" w:rsidRPr="00E80AD5">
        <w:rPr>
          <w:rFonts w:ascii="Times New Roman" w:eastAsia="Times New Roman" w:hAnsi="Times New Roman" w:cs="Times New Roman"/>
          <w:bCs/>
          <w:color w:val="000000"/>
          <w:sz w:val="24"/>
          <w:szCs w:val="24"/>
        </w:rPr>
        <w:t>ë</w:t>
      </w:r>
      <w:r w:rsidRPr="00E80AD5">
        <w:rPr>
          <w:rFonts w:ascii="Times New Roman" w:eastAsia="Times New Roman" w:hAnsi="Times New Roman" w:cs="Times New Roman"/>
          <w:bCs/>
          <w:color w:val="000000"/>
          <w:sz w:val="24"/>
          <w:szCs w:val="24"/>
        </w:rPr>
        <w:t xml:space="preserve"> jenë të përgatitur për t</w:t>
      </w:r>
      <w:r w:rsidR="006C6887" w:rsidRPr="00E80AD5">
        <w:rPr>
          <w:rFonts w:ascii="Times New Roman" w:eastAsia="Times New Roman" w:hAnsi="Times New Roman" w:cs="Times New Roman"/>
          <w:bCs/>
          <w:color w:val="000000"/>
          <w:sz w:val="24"/>
          <w:szCs w:val="24"/>
        </w:rPr>
        <w:t>’</w:t>
      </w:r>
      <w:r w:rsidRPr="00E80AD5">
        <w:rPr>
          <w:rFonts w:ascii="Times New Roman" w:eastAsia="Times New Roman" w:hAnsi="Times New Roman" w:cs="Times New Roman"/>
          <w:bCs/>
          <w:color w:val="000000"/>
          <w:sz w:val="24"/>
          <w:szCs w:val="24"/>
        </w:rPr>
        <w:t xml:space="preserve">u ballafaquar me palët </w:t>
      </w:r>
      <w:r w:rsidR="00247F4D" w:rsidRPr="00E80AD5">
        <w:rPr>
          <w:rFonts w:ascii="Times New Roman" w:eastAsia="Times New Roman" w:hAnsi="Times New Roman" w:cs="Times New Roman"/>
          <w:bCs/>
          <w:color w:val="000000"/>
          <w:sz w:val="24"/>
          <w:szCs w:val="24"/>
        </w:rPr>
        <w:t>që</w:t>
      </w:r>
      <w:r w:rsidRPr="00E80AD5">
        <w:rPr>
          <w:rFonts w:ascii="Times New Roman" w:eastAsia="Times New Roman" w:hAnsi="Times New Roman" w:cs="Times New Roman"/>
          <w:bCs/>
          <w:color w:val="000000"/>
          <w:sz w:val="24"/>
          <w:szCs w:val="24"/>
        </w:rPr>
        <w:t xml:space="preserve"> kanë ofruar produkte a shërbime për konsumator</w:t>
      </w:r>
      <w:r w:rsidR="00247F4D" w:rsidRPr="00E80AD5">
        <w:rPr>
          <w:rFonts w:ascii="Times New Roman" w:eastAsia="Times New Roman" w:hAnsi="Times New Roman" w:cs="Times New Roman"/>
          <w:bCs/>
          <w:color w:val="000000"/>
          <w:sz w:val="24"/>
          <w:szCs w:val="24"/>
        </w:rPr>
        <w:t>ët</w:t>
      </w:r>
      <w:r w:rsidRPr="00E80AD5">
        <w:rPr>
          <w:rFonts w:ascii="Times New Roman" w:eastAsia="Times New Roman" w:hAnsi="Times New Roman" w:cs="Times New Roman"/>
          <w:bCs/>
          <w:color w:val="000000"/>
          <w:sz w:val="24"/>
          <w:szCs w:val="24"/>
        </w:rPr>
        <w:t xml:space="preserve"> në kundërshtim me ligjin e zbatueshëm. </w:t>
      </w:r>
      <w:r w:rsidR="006F4EA4" w:rsidRPr="00E80AD5">
        <w:rPr>
          <w:rFonts w:ascii="Times New Roman" w:eastAsia="Times New Roman" w:hAnsi="Times New Roman" w:cs="Times New Roman"/>
          <w:bCs/>
          <w:color w:val="000000"/>
          <w:sz w:val="24"/>
          <w:szCs w:val="24"/>
        </w:rPr>
        <w:t>Qytetari konsumator t</w:t>
      </w:r>
      <w:r w:rsidR="00C707A6" w:rsidRPr="00E80AD5">
        <w:rPr>
          <w:rFonts w:ascii="Times New Roman" w:eastAsia="Times New Roman" w:hAnsi="Times New Roman" w:cs="Times New Roman"/>
          <w:bCs/>
          <w:color w:val="000000"/>
          <w:sz w:val="24"/>
          <w:szCs w:val="24"/>
        </w:rPr>
        <w:t>ë</w:t>
      </w:r>
      <w:r w:rsidR="006F4EA4" w:rsidRPr="00E80AD5">
        <w:rPr>
          <w:rFonts w:ascii="Times New Roman" w:eastAsia="Times New Roman" w:hAnsi="Times New Roman" w:cs="Times New Roman"/>
          <w:bCs/>
          <w:color w:val="000000"/>
          <w:sz w:val="24"/>
          <w:szCs w:val="24"/>
        </w:rPr>
        <w:t xml:space="preserve"> drejtën </w:t>
      </w:r>
      <w:r w:rsidR="00A22881" w:rsidRPr="00E80AD5">
        <w:rPr>
          <w:rFonts w:ascii="Times New Roman" w:eastAsia="Times New Roman" w:hAnsi="Times New Roman" w:cs="Times New Roman"/>
          <w:bCs/>
          <w:color w:val="000000"/>
          <w:sz w:val="24"/>
          <w:szCs w:val="24"/>
        </w:rPr>
        <w:t>për</w:t>
      </w:r>
      <w:r w:rsidR="006F4EA4" w:rsidRPr="00E80AD5">
        <w:rPr>
          <w:rFonts w:ascii="Times New Roman" w:eastAsia="Times New Roman" w:hAnsi="Times New Roman" w:cs="Times New Roman"/>
          <w:bCs/>
          <w:color w:val="000000"/>
          <w:sz w:val="24"/>
          <w:szCs w:val="24"/>
        </w:rPr>
        <w:t xml:space="preserve"> t</w:t>
      </w:r>
      <w:r w:rsidR="006C6887" w:rsidRPr="00E80AD5">
        <w:rPr>
          <w:rFonts w:ascii="Times New Roman" w:eastAsia="Times New Roman" w:hAnsi="Times New Roman" w:cs="Times New Roman"/>
          <w:bCs/>
          <w:color w:val="000000"/>
          <w:sz w:val="24"/>
          <w:szCs w:val="24"/>
        </w:rPr>
        <w:t>’</w:t>
      </w:r>
      <w:r w:rsidR="006F4EA4" w:rsidRPr="00E80AD5">
        <w:rPr>
          <w:rFonts w:ascii="Times New Roman" w:eastAsia="Times New Roman" w:hAnsi="Times New Roman" w:cs="Times New Roman"/>
          <w:bCs/>
          <w:color w:val="000000"/>
          <w:sz w:val="24"/>
          <w:szCs w:val="24"/>
        </w:rPr>
        <w:t>u ankuar e adreson edhe përmes organizatave nacionale joqeveritare</w:t>
      </w:r>
      <w:r w:rsidR="00C707A6" w:rsidRPr="00E80AD5">
        <w:rPr>
          <w:rFonts w:ascii="Times New Roman" w:eastAsia="Times New Roman" w:hAnsi="Times New Roman" w:cs="Times New Roman"/>
          <w:bCs/>
          <w:color w:val="000000"/>
          <w:sz w:val="24"/>
          <w:szCs w:val="24"/>
        </w:rPr>
        <w:t>,</w:t>
      </w:r>
      <w:r w:rsidR="006F4EA4" w:rsidRPr="00E80AD5">
        <w:rPr>
          <w:rFonts w:ascii="Times New Roman" w:eastAsia="Times New Roman" w:hAnsi="Times New Roman" w:cs="Times New Roman"/>
          <w:bCs/>
          <w:color w:val="000000"/>
          <w:sz w:val="24"/>
          <w:szCs w:val="24"/>
        </w:rPr>
        <w:t xml:space="preserve"> </w:t>
      </w:r>
      <w:r w:rsidRPr="00E80AD5">
        <w:rPr>
          <w:rFonts w:ascii="Times New Roman" w:eastAsia="Times New Roman" w:hAnsi="Times New Roman" w:cs="Times New Roman"/>
          <w:bCs/>
          <w:color w:val="000000"/>
          <w:sz w:val="24"/>
          <w:szCs w:val="24"/>
        </w:rPr>
        <w:t>agjenda e s</w:t>
      </w:r>
      <w:r w:rsidR="00C707A6" w:rsidRPr="00E80AD5">
        <w:rPr>
          <w:rFonts w:ascii="Times New Roman" w:eastAsia="Times New Roman" w:hAnsi="Times New Roman" w:cs="Times New Roman"/>
          <w:bCs/>
          <w:color w:val="000000"/>
          <w:sz w:val="24"/>
          <w:szCs w:val="24"/>
        </w:rPr>
        <w:t>ë</w:t>
      </w:r>
      <w:r w:rsidRPr="00E80AD5">
        <w:rPr>
          <w:rFonts w:ascii="Times New Roman" w:eastAsia="Times New Roman" w:hAnsi="Times New Roman" w:cs="Times New Roman"/>
          <w:bCs/>
          <w:color w:val="000000"/>
          <w:sz w:val="24"/>
          <w:szCs w:val="24"/>
        </w:rPr>
        <w:t xml:space="preserve"> cilave parasheh </w:t>
      </w:r>
      <w:r w:rsidR="006F4EA4" w:rsidRPr="00E80AD5">
        <w:rPr>
          <w:rFonts w:ascii="Times New Roman" w:eastAsia="Times New Roman" w:hAnsi="Times New Roman" w:cs="Times New Roman"/>
          <w:bCs/>
          <w:color w:val="000000"/>
          <w:sz w:val="24"/>
          <w:szCs w:val="24"/>
        </w:rPr>
        <w:t>mbrojtjen e t</w:t>
      </w:r>
      <w:r w:rsidR="00C707A6" w:rsidRPr="00E80AD5">
        <w:rPr>
          <w:rFonts w:ascii="Times New Roman" w:eastAsia="Times New Roman" w:hAnsi="Times New Roman" w:cs="Times New Roman"/>
          <w:bCs/>
          <w:color w:val="000000"/>
          <w:sz w:val="24"/>
          <w:szCs w:val="24"/>
        </w:rPr>
        <w:t>ë</w:t>
      </w:r>
      <w:r w:rsidR="006F4EA4" w:rsidRPr="00E80AD5">
        <w:rPr>
          <w:rFonts w:ascii="Times New Roman" w:eastAsia="Times New Roman" w:hAnsi="Times New Roman" w:cs="Times New Roman"/>
          <w:bCs/>
          <w:color w:val="000000"/>
          <w:sz w:val="24"/>
          <w:szCs w:val="24"/>
        </w:rPr>
        <w:t xml:space="preserve"> drejtave dhe interesave t</w:t>
      </w:r>
      <w:r w:rsidR="00C707A6" w:rsidRPr="00E80AD5">
        <w:rPr>
          <w:rFonts w:ascii="Times New Roman" w:eastAsia="Times New Roman" w:hAnsi="Times New Roman" w:cs="Times New Roman"/>
          <w:bCs/>
          <w:color w:val="000000"/>
          <w:sz w:val="24"/>
          <w:szCs w:val="24"/>
        </w:rPr>
        <w:t>ë</w:t>
      </w:r>
      <w:r w:rsidR="006F4EA4" w:rsidRPr="00E80AD5">
        <w:rPr>
          <w:rFonts w:ascii="Times New Roman" w:eastAsia="Times New Roman" w:hAnsi="Times New Roman" w:cs="Times New Roman"/>
          <w:bCs/>
          <w:color w:val="000000"/>
          <w:sz w:val="24"/>
          <w:szCs w:val="24"/>
        </w:rPr>
        <w:t xml:space="preserve"> </w:t>
      </w:r>
      <w:r w:rsidRPr="00E80AD5">
        <w:rPr>
          <w:rFonts w:ascii="Times New Roman" w:eastAsia="Times New Roman" w:hAnsi="Times New Roman" w:cs="Times New Roman"/>
          <w:bCs/>
          <w:color w:val="000000"/>
          <w:sz w:val="24"/>
          <w:szCs w:val="24"/>
        </w:rPr>
        <w:t>konsumatorëve.</w:t>
      </w:r>
    </w:p>
    <w:p w:rsidR="00A234A8" w:rsidRPr="00E80AD5" w:rsidRDefault="00A234A8" w:rsidP="002D434B">
      <w:pPr>
        <w:autoSpaceDE w:val="0"/>
        <w:autoSpaceDN w:val="0"/>
        <w:adjustRightInd w:val="0"/>
        <w:spacing w:after="0" w:line="240" w:lineRule="auto"/>
        <w:rPr>
          <w:rFonts w:ascii="Times New Roman" w:eastAsia="Times New Roman" w:hAnsi="Times New Roman" w:cs="Times New Roman"/>
          <w:bCs/>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4. E drejta e konsumatorëve për kompensim dhe qasj</w:t>
      </w:r>
      <w:r w:rsidR="003D3147">
        <w:rPr>
          <w:rFonts w:ascii="Times New Roman" w:hAnsi="Times New Roman" w:cs="Times New Roman"/>
          <w:b/>
          <w:bCs/>
          <w:color w:val="000000"/>
          <w:sz w:val="24"/>
          <w:szCs w:val="24"/>
        </w:rPr>
        <w:t>e</w:t>
      </w:r>
      <w:r w:rsidRPr="00E80AD5">
        <w:rPr>
          <w:rFonts w:ascii="Times New Roman" w:hAnsi="Times New Roman" w:cs="Times New Roman"/>
          <w:b/>
          <w:bCs/>
          <w:color w:val="000000"/>
          <w:sz w:val="24"/>
          <w:szCs w:val="24"/>
        </w:rPr>
        <w:t xml:space="preserve"> praktike </w:t>
      </w: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E drejta për t</w:t>
      </w:r>
      <w:r w:rsidR="00C707A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korrigjuar paraqet mundësin</w:t>
      </w:r>
      <w:r w:rsidR="00C707A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e konsumatorëve për shqyrtimin/zgjedhje t</w:t>
      </w:r>
      <w:r w:rsidR="00C707A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paanshme dhe pretendim t</w:t>
      </w:r>
      <w:r w:rsidR="00C707A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drejt</w:t>
      </w:r>
      <w:r w:rsidR="00C707A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ligjor, përfshi</w:t>
      </w:r>
      <w:r w:rsidR="00C707A6" w:rsidRPr="00E80AD5">
        <w:rPr>
          <w:rFonts w:ascii="Times New Roman" w:hAnsi="Times New Roman" w:cs="Times New Roman"/>
          <w:bCs/>
          <w:color w:val="000000"/>
          <w:sz w:val="24"/>
          <w:szCs w:val="24"/>
        </w:rPr>
        <w:t>rë</w:t>
      </w:r>
      <w:r w:rsidRPr="00E80AD5">
        <w:rPr>
          <w:rFonts w:ascii="Times New Roman" w:hAnsi="Times New Roman" w:cs="Times New Roman"/>
          <w:bCs/>
          <w:color w:val="000000"/>
          <w:sz w:val="24"/>
          <w:szCs w:val="24"/>
        </w:rPr>
        <w:t xml:space="preserve"> kompensimet për shtrembërim t</w:t>
      </w:r>
      <w:r w:rsidR="00C707A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ofertës, mallra t</w:t>
      </w:r>
      <w:r w:rsidR="00C707A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cilësisë s</w:t>
      </w:r>
      <w:r w:rsidR="00C707A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ul</w:t>
      </w:r>
      <w:r w:rsidR="00C707A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t apo shërbime t</w:t>
      </w:r>
      <w:r w:rsidR="00C707A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pakënaqshme.    </w:t>
      </w: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p>
    <w:p w:rsidR="003428CF" w:rsidRPr="00E80AD5" w:rsidRDefault="003428CF" w:rsidP="002D434B">
      <w:pPr>
        <w:autoSpaceDE w:val="0"/>
        <w:autoSpaceDN w:val="0"/>
        <w:adjustRightInd w:val="0"/>
        <w:spacing w:after="0" w:line="240" w:lineRule="auto"/>
        <w:rPr>
          <w:rFonts w:ascii="Times New Roman" w:hAnsi="Times New Roman" w:cs="Times New Roman"/>
          <w:bCs/>
          <w:color w:val="000000"/>
          <w:sz w:val="24"/>
          <w:szCs w:val="24"/>
        </w:rPr>
      </w:pPr>
    </w:p>
    <w:p w:rsidR="003428CF" w:rsidRPr="00E80AD5" w:rsidRDefault="003428CF" w:rsidP="002D434B">
      <w:pPr>
        <w:autoSpaceDE w:val="0"/>
        <w:autoSpaceDN w:val="0"/>
        <w:adjustRightInd w:val="0"/>
        <w:spacing w:after="0" w:line="240" w:lineRule="auto"/>
        <w:rPr>
          <w:rFonts w:ascii="Times New Roman" w:hAnsi="Times New Roman" w:cs="Times New Roman"/>
          <w:bCs/>
          <w:color w:val="000000"/>
          <w:sz w:val="24"/>
          <w:szCs w:val="24"/>
        </w:rPr>
      </w:pPr>
    </w:p>
    <w:p w:rsidR="003428CF" w:rsidRPr="00E80AD5" w:rsidRDefault="003428CF" w:rsidP="002D434B">
      <w:pPr>
        <w:autoSpaceDE w:val="0"/>
        <w:autoSpaceDN w:val="0"/>
        <w:adjustRightInd w:val="0"/>
        <w:spacing w:after="0" w:line="240" w:lineRule="auto"/>
        <w:rPr>
          <w:rFonts w:ascii="Times New Roman" w:hAnsi="Times New Roman" w:cs="Times New Roman"/>
          <w:bCs/>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5 . E drejta e konsumatorëve për informim, arsimi</w:t>
      </w:r>
      <w:r w:rsidR="001E7519" w:rsidRPr="00E80AD5">
        <w:rPr>
          <w:rFonts w:ascii="Times New Roman" w:hAnsi="Times New Roman" w:cs="Times New Roman"/>
          <w:b/>
          <w:bCs/>
          <w:color w:val="000000"/>
          <w:sz w:val="24"/>
          <w:szCs w:val="24"/>
        </w:rPr>
        <w:t>m</w:t>
      </w:r>
      <w:r w:rsidR="002870FF" w:rsidRPr="00E80AD5">
        <w:rPr>
          <w:rFonts w:ascii="Times New Roman" w:hAnsi="Times New Roman" w:cs="Times New Roman"/>
          <w:b/>
          <w:bCs/>
          <w:color w:val="000000"/>
          <w:sz w:val="24"/>
          <w:szCs w:val="24"/>
        </w:rPr>
        <w:t xml:space="preserve">/edukim </w:t>
      </w:r>
      <w:r w:rsidRPr="00E80AD5">
        <w:rPr>
          <w:rFonts w:ascii="Times New Roman" w:hAnsi="Times New Roman" w:cs="Times New Roman"/>
          <w:b/>
          <w:bCs/>
          <w:color w:val="000000"/>
          <w:sz w:val="24"/>
          <w:szCs w:val="24"/>
        </w:rPr>
        <w:t xml:space="preserve">dhe </w:t>
      </w:r>
      <w:r w:rsidR="007D0A0D" w:rsidRPr="00E80AD5">
        <w:rPr>
          <w:rFonts w:ascii="Times New Roman" w:hAnsi="Times New Roman" w:cs="Times New Roman"/>
          <w:b/>
          <w:bCs/>
          <w:color w:val="000000"/>
          <w:sz w:val="24"/>
          <w:szCs w:val="24"/>
        </w:rPr>
        <w:t>vetëdijesim</w:t>
      </w: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p>
    <w:p w:rsidR="002D434B" w:rsidRPr="00E80AD5" w:rsidRDefault="002D434B" w:rsidP="002D434B">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E80AD5">
        <w:rPr>
          <w:rFonts w:ascii="Times New Roman" w:hAnsi="Times New Roman" w:cs="Times New Roman"/>
          <w:b/>
          <w:sz w:val="24"/>
          <w:szCs w:val="24"/>
        </w:rPr>
        <w:t xml:space="preserve">Informimi, </w:t>
      </w:r>
      <w:r w:rsidR="00C707A6" w:rsidRPr="00E80AD5">
        <w:rPr>
          <w:rFonts w:ascii="Times New Roman" w:hAnsi="Times New Roman" w:cs="Times New Roman"/>
          <w:b/>
          <w:sz w:val="24"/>
          <w:szCs w:val="24"/>
        </w:rPr>
        <w:t>a</w:t>
      </w:r>
      <w:r w:rsidRPr="00E80AD5">
        <w:rPr>
          <w:rFonts w:ascii="Times New Roman" w:hAnsi="Times New Roman" w:cs="Times New Roman"/>
          <w:b/>
          <w:sz w:val="24"/>
          <w:szCs w:val="24"/>
        </w:rPr>
        <w:t xml:space="preserve">rsimimi dhe </w:t>
      </w:r>
      <w:r w:rsidR="00C707A6" w:rsidRPr="00E80AD5">
        <w:rPr>
          <w:rFonts w:ascii="Times New Roman" w:hAnsi="Times New Roman" w:cs="Times New Roman"/>
          <w:b/>
          <w:sz w:val="24"/>
          <w:szCs w:val="24"/>
        </w:rPr>
        <w:t>e</w:t>
      </w:r>
      <w:r w:rsidRPr="00E80AD5">
        <w:rPr>
          <w:rFonts w:ascii="Times New Roman" w:hAnsi="Times New Roman" w:cs="Times New Roman"/>
          <w:b/>
          <w:sz w:val="24"/>
          <w:szCs w:val="24"/>
        </w:rPr>
        <w:t xml:space="preserve">dukimi i </w:t>
      </w:r>
      <w:r w:rsidR="00C707A6" w:rsidRPr="00E80AD5">
        <w:rPr>
          <w:rFonts w:ascii="Times New Roman" w:hAnsi="Times New Roman" w:cs="Times New Roman"/>
          <w:b/>
          <w:sz w:val="24"/>
          <w:szCs w:val="24"/>
        </w:rPr>
        <w:t>k</w:t>
      </w:r>
      <w:r w:rsidRPr="00E80AD5">
        <w:rPr>
          <w:rFonts w:ascii="Times New Roman" w:hAnsi="Times New Roman" w:cs="Times New Roman"/>
          <w:b/>
          <w:sz w:val="24"/>
          <w:szCs w:val="24"/>
        </w:rPr>
        <w:t>onsumatorëve</w:t>
      </w: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Informimi i konsumatorëve është</w:t>
      </w:r>
      <w:r w:rsidR="00C707A6" w:rsidRPr="00E80AD5">
        <w:rPr>
          <w:rFonts w:ascii="Times New Roman" w:hAnsi="Times New Roman" w:cs="Times New Roman"/>
          <w:sz w:val="24"/>
          <w:szCs w:val="24"/>
        </w:rPr>
        <w:t>,</w:t>
      </w:r>
      <w:r w:rsidRPr="00E80AD5">
        <w:rPr>
          <w:rFonts w:ascii="Times New Roman" w:hAnsi="Times New Roman" w:cs="Times New Roman"/>
          <w:sz w:val="24"/>
          <w:szCs w:val="24"/>
        </w:rPr>
        <w:t xml:space="preserve"> jo</w:t>
      </w:r>
      <w:r w:rsidR="00C707A6" w:rsidRPr="00E80AD5">
        <w:rPr>
          <w:rFonts w:ascii="Times New Roman" w:hAnsi="Times New Roman" w:cs="Times New Roman"/>
          <w:sz w:val="24"/>
          <w:szCs w:val="24"/>
        </w:rPr>
        <w:t xml:space="preserve"> </w:t>
      </w:r>
      <w:r w:rsidRPr="00E80AD5">
        <w:rPr>
          <w:rFonts w:ascii="Times New Roman" w:hAnsi="Times New Roman" w:cs="Times New Roman"/>
          <w:sz w:val="24"/>
          <w:szCs w:val="24"/>
        </w:rPr>
        <w:t>vetëm një modalitet relevant dhe një komponent me ndikim në fushën e vetëdijesimit dhe edukimit të konsumatorëve, por edhe e drejtë themelore e tyre, të cilën, ndër të tjera, shteti është i obliguar m</w:t>
      </w:r>
      <w:r w:rsidR="002870FF" w:rsidRPr="00E80AD5">
        <w:rPr>
          <w:rFonts w:ascii="Times New Roman" w:hAnsi="Times New Roman" w:cs="Times New Roman"/>
          <w:sz w:val="24"/>
          <w:szCs w:val="24"/>
        </w:rPr>
        <w:t>e</w:t>
      </w:r>
      <w:r w:rsidRPr="00E80AD5">
        <w:rPr>
          <w:rFonts w:ascii="Times New Roman" w:hAnsi="Times New Roman" w:cs="Times New Roman"/>
          <w:sz w:val="24"/>
          <w:szCs w:val="24"/>
        </w:rPr>
        <w:t xml:space="preserve"> </w:t>
      </w:r>
      <w:r w:rsidR="001E7519" w:rsidRPr="00E80AD5">
        <w:rPr>
          <w:rFonts w:ascii="Times New Roman" w:hAnsi="Times New Roman" w:cs="Times New Roman"/>
          <w:sz w:val="24"/>
          <w:szCs w:val="24"/>
        </w:rPr>
        <w:t xml:space="preserve">Kushtetutë dhe me </w:t>
      </w:r>
      <w:r w:rsidRPr="00E80AD5">
        <w:rPr>
          <w:rFonts w:ascii="Times New Roman" w:hAnsi="Times New Roman" w:cs="Times New Roman"/>
          <w:sz w:val="24"/>
          <w:szCs w:val="24"/>
        </w:rPr>
        <w:t>ligje që t</w:t>
      </w:r>
      <w:r w:rsidR="00D80D26" w:rsidRPr="00E80AD5">
        <w:rPr>
          <w:rFonts w:ascii="Times New Roman" w:hAnsi="Times New Roman" w:cs="Times New Roman"/>
          <w:sz w:val="24"/>
          <w:szCs w:val="24"/>
        </w:rPr>
        <w:t>’ua sigurojë dhe garantojë ato</w:t>
      </w:r>
      <w:r w:rsidRPr="00E80AD5">
        <w:rPr>
          <w:rFonts w:ascii="Times New Roman" w:hAnsi="Times New Roman" w:cs="Times New Roman"/>
          <w:sz w:val="24"/>
          <w:szCs w:val="24"/>
        </w:rPr>
        <w:t>. Informimi i mirë i konsumator</w:t>
      </w:r>
      <w:r w:rsidR="002870FF"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është jo vetëm në dobi të t</w:t>
      </w:r>
      <w:r w:rsidR="002870FF" w:rsidRPr="00E80AD5">
        <w:rPr>
          <w:rFonts w:ascii="Times New Roman" w:hAnsi="Times New Roman" w:cs="Times New Roman"/>
          <w:sz w:val="24"/>
          <w:szCs w:val="24"/>
        </w:rPr>
        <w:t>yre</w:t>
      </w:r>
      <w:r w:rsidRPr="00E80AD5">
        <w:rPr>
          <w:rFonts w:ascii="Times New Roman" w:hAnsi="Times New Roman" w:cs="Times New Roman"/>
          <w:sz w:val="24"/>
          <w:szCs w:val="24"/>
        </w:rPr>
        <w:t>, por edhe të mbarë shoqërisë. Informimi i drejt</w:t>
      </w:r>
      <w:r w:rsidR="00C707A6" w:rsidRPr="00E80AD5">
        <w:rPr>
          <w:rFonts w:ascii="Times New Roman" w:hAnsi="Times New Roman" w:cs="Times New Roman"/>
          <w:sz w:val="24"/>
          <w:szCs w:val="24"/>
        </w:rPr>
        <w:t>ë</w:t>
      </w:r>
      <w:r w:rsidRPr="00E80AD5">
        <w:rPr>
          <w:rFonts w:ascii="Times New Roman" w:hAnsi="Times New Roman" w:cs="Times New Roman"/>
          <w:sz w:val="24"/>
          <w:szCs w:val="24"/>
        </w:rPr>
        <w:t xml:space="preserve"> dhe i vazhdueshëm, mbi t</w:t>
      </w:r>
      <w:r w:rsidR="00C707A6" w:rsidRPr="00E80AD5">
        <w:rPr>
          <w:rFonts w:ascii="Times New Roman" w:hAnsi="Times New Roman" w:cs="Times New Roman"/>
          <w:sz w:val="24"/>
          <w:szCs w:val="24"/>
        </w:rPr>
        <w:t>ë</w:t>
      </w:r>
      <w:r w:rsidRPr="00E80AD5">
        <w:rPr>
          <w:rFonts w:ascii="Times New Roman" w:hAnsi="Times New Roman" w:cs="Times New Roman"/>
          <w:sz w:val="24"/>
          <w:szCs w:val="24"/>
        </w:rPr>
        <w:t xml:space="preserve"> gjitha krijon një shkallë më të madhe të besimit si ndaj prodhuesit ose ofruesit të shërbimeve, pra tregut, po ashtu edhe ndaj shtetit dhe shoqërisë konsumuese.</w:t>
      </w: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Ekziston dallim i qartë midis edukimit-arsimimit dhe informimit të konsumator</w:t>
      </w:r>
      <w:r w:rsidR="002870FF" w:rsidRPr="00E80AD5">
        <w:rPr>
          <w:rFonts w:ascii="Times New Roman" w:hAnsi="Times New Roman" w:cs="Times New Roman"/>
          <w:sz w:val="24"/>
          <w:szCs w:val="24"/>
        </w:rPr>
        <w:t>ëve</w:t>
      </w:r>
      <w:r w:rsidRPr="00E80AD5">
        <w:rPr>
          <w:rFonts w:ascii="Times New Roman" w:hAnsi="Times New Roman" w:cs="Times New Roman"/>
          <w:sz w:val="24"/>
          <w:szCs w:val="24"/>
        </w:rPr>
        <w:t>. Derisa arsimimi ka të bëjë me procesin e arritjes së diturive dhe aftësive për t’i kuptuar dhe menaxhuar në mënyrë dhe nivel adekuat resurset konsumuese dhe për të ndërmarrë hapa përkatës, për të ndikuar në faktorët dhe subjektet vendimmarrëse, informimi ka të bëj</w:t>
      </w:r>
      <w:r w:rsidR="00C707A6" w:rsidRPr="00E80AD5">
        <w:rPr>
          <w:rFonts w:ascii="Times New Roman" w:hAnsi="Times New Roman" w:cs="Times New Roman"/>
          <w:sz w:val="24"/>
          <w:szCs w:val="24"/>
        </w:rPr>
        <w:t>ë</w:t>
      </w:r>
      <w:r w:rsidRPr="00E80AD5">
        <w:rPr>
          <w:rFonts w:ascii="Times New Roman" w:hAnsi="Times New Roman" w:cs="Times New Roman"/>
          <w:sz w:val="24"/>
          <w:szCs w:val="24"/>
        </w:rPr>
        <w:t xml:space="preserve"> më të dhënat e produkteve të veçanta, që ndikojnë për ta blerë e konsumuar ose jo, atë lloj produkti. Arsimimi dhe edukimi i konsumatorëve është me peshë parësore dhe kritike për përdorimin efektiv të informimit të konsumator</w:t>
      </w:r>
      <w:r w:rsidR="002870FF" w:rsidRPr="00E80AD5">
        <w:rPr>
          <w:rFonts w:ascii="Times New Roman" w:hAnsi="Times New Roman" w:cs="Times New Roman"/>
          <w:sz w:val="24"/>
          <w:szCs w:val="24"/>
        </w:rPr>
        <w:t>ëve</w:t>
      </w:r>
      <w:r w:rsidRPr="00E80AD5">
        <w:rPr>
          <w:rFonts w:ascii="Times New Roman" w:hAnsi="Times New Roman" w:cs="Times New Roman"/>
          <w:sz w:val="24"/>
          <w:szCs w:val="24"/>
        </w:rPr>
        <w:t>, si një komponentë relevante e mbrojtjes së t</w:t>
      </w:r>
      <w:r w:rsidR="002870FF" w:rsidRPr="00E80AD5">
        <w:rPr>
          <w:rFonts w:ascii="Times New Roman" w:hAnsi="Times New Roman" w:cs="Times New Roman"/>
          <w:sz w:val="24"/>
          <w:szCs w:val="24"/>
        </w:rPr>
        <w:t>yre</w:t>
      </w:r>
      <w:r w:rsidRPr="00E80AD5">
        <w:rPr>
          <w:rFonts w:ascii="Times New Roman" w:hAnsi="Times New Roman" w:cs="Times New Roman"/>
          <w:sz w:val="24"/>
          <w:szCs w:val="24"/>
        </w:rPr>
        <w:t>. Burimet relevante të informimit të konsumator</w:t>
      </w:r>
      <w:r w:rsidR="002870FF"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janë:</w:t>
      </w:r>
    </w:p>
    <w:p w:rsidR="002D434B" w:rsidRPr="00E80AD5" w:rsidRDefault="002D434B" w:rsidP="002D434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lastRenderedPageBreak/>
        <w:t>informacionet parësore, aktuale dhe të nevojshme nga mediet;</w:t>
      </w:r>
    </w:p>
    <w:p w:rsidR="002D434B" w:rsidRPr="00E80AD5" w:rsidRDefault="002D434B" w:rsidP="002D434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format e ndryshme të organizimit profesional, resortial, si</w:t>
      </w:r>
      <w:r w:rsidR="003428CF" w:rsidRPr="00E80AD5">
        <w:rPr>
          <w:rFonts w:ascii="Times New Roman" w:hAnsi="Times New Roman" w:cs="Times New Roman"/>
          <w:sz w:val="24"/>
          <w:szCs w:val="24"/>
        </w:rPr>
        <w:t>ndikal, literatura</w:t>
      </w:r>
      <w:r w:rsidRPr="00E80AD5">
        <w:rPr>
          <w:rFonts w:ascii="Times New Roman" w:hAnsi="Times New Roman" w:cs="Times New Roman"/>
          <w:sz w:val="24"/>
          <w:szCs w:val="24"/>
        </w:rPr>
        <w:t xml:space="preserve">; </w:t>
      </w:r>
    </w:p>
    <w:p w:rsidR="002D434B" w:rsidRPr="00E80AD5" w:rsidRDefault="002D434B" w:rsidP="002D434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kontaktet me institucionet, sho</w:t>
      </w:r>
      <w:r w:rsidR="003428CF" w:rsidRPr="00E80AD5">
        <w:rPr>
          <w:rFonts w:ascii="Times New Roman" w:hAnsi="Times New Roman" w:cs="Times New Roman"/>
          <w:sz w:val="24"/>
          <w:szCs w:val="24"/>
        </w:rPr>
        <w:t>qërinë civile, këshillimoret</w:t>
      </w:r>
      <w:r w:rsidRPr="00E80AD5">
        <w:rPr>
          <w:rFonts w:ascii="Times New Roman" w:hAnsi="Times New Roman" w:cs="Times New Roman"/>
          <w:sz w:val="24"/>
          <w:szCs w:val="24"/>
        </w:rPr>
        <w:t>;</w:t>
      </w:r>
    </w:p>
    <w:p w:rsidR="00A234A8" w:rsidRPr="00E80AD5" w:rsidRDefault="002D434B" w:rsidP="002D434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seminaret, simpoziumet, konferencat, tryezat dhe tribunat</w:t>
      </w:r>
      <w:r w:rsidR="003428CF" w:rsidRPr="00E80AD5">
        <w:rPr>
          <w:rFonts w:ascii="Times New Roman" w:hAnsi="Times New Roman" w:cs="Times New Roman"/>
          <w:sz w:val="24"/>
          <w:szCs w:val="24"/>
        </w:rPr>
        <w:t>;</w:t>
      </w: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Edukimi dhe arsimi, do t</w:t>
      </w:r>
      <w:r w:rsidR="00C707A6" w:rsidRPr="00E80AD5">
        <w:rPr>
          <w:rFonts w:ascii="Times New Roman" w:hAnsi="Times New Roman" w:cs="Times New Roman"/>
          <w:sz w:val="24"/>
          <w:szCs w:val="24"/>
        </w:rPr>
        <w:t>ë</w:t>
      </w:r>
      <w:r w:rsidRPr="00E80AD5">
        <w:rPr>
          <w:rFonts w:ascii="Times New Roman" w:hAnsi="Times New Roman" w:cs="Times New Roman"/>
          <w:sz w:val="24"/>
          <w:szCs w:val="24"/>
        </w:rPr>
        <w:t xml:space="preserve"> duhej të përfshihe</w:t>
      </w:r>
      <w:r w:rsidR="00C707A6" w:rsidRPr="00E80AD5">
        <w:rPr>
          <w:rFonts w:ascii="Times New Roman" w:hAnsi="Times New Roman" w:cs="Times New Roman"/>
          <w:sz w:val="24"/>
          <w:szCs w:val="24"/>
        </w:rPr>
        <w:t>j</w:t>
      </w:r>
      <w:r w:rsidRPr="00E80AD5">
        <w:rPr>
          <w:rFonts w:ascii="Times New Roman" w:hAnsi="Times New Roman" w:cs="Times New Roman"/>
          <w:sz w:val="24"/>
          <w:szCs w:val="24"/>
        </w:rPr>
        <w:t xml:space="preserve"> që nga institucionet parashkollore e deri </w:t>
      </w:r>
      <w:r w:rsidR="00C707A6" w:rsidRPr="00E80AD5">
        <w:rPr>
          <w:rFonts w:ascii="Times New Roman" w:hAnsi="Times New Roman" w:cs="Times New Roman"/>
          <w:sz w:val="24"/>
          <w:szCs w:val="24"/>
        </w:rPr>
        <w:t>t</w:t>
      </w:r>
      <w:r w:rsidRPr="00E80AD5">
        <w:rPr>
          <w:rFonts w:ascii="Times New Roman" w:hAnsi="Times New Roman" w:cs="Times New Roman"/>
          <w:sz w:val="24"/>
          <w:szCs w:val="24"/>
        </w:rPr>
        <w:t>e</w:t>
      </w:r>
      <w:r w:rsidR="002870FF" w:rsidRPr="00E80AD5">
        <w:rPr>
          <w:rFonts w:ascii="Times New Roman" w:hAnsi="Times New Roman" w:cs="Times New Roman"/>
          <w:sz w:val="24"/>
          <w:szCs w:val="24"/>
        </w:rPr>
        <w:t>k</w:t>
      </w:r>
      <w:r w:rsidRPr="00E80AD5">
        <w:rPr>
          <w:rFonts w:ascii="Times New Roman" w:hAnsi="Times New Roman" w:cs="Times New Roman"/>
          <w:sz w:val="24"/>
          <w:szCs w:val="24"/>
        </w:rPr>
        <w:t xml:space="preserve"> ato universitare dhe pasuniversitare. </w:t>
      </w:r>
      <w:r w:rsidR="00C707A6" w:rsidRPr="00E80AD5">
        <w:rPr>
          <w:rFonts w:ascii="Times New Roman" w:hAnsi="Times New Roman" w:cs="Times New Roman"/>
          <w:sz w:val="24"/>
          <w:szCs w:val="24"/>
        </w:rPr>
        <w:t>E</w:t>
      </w:r>
      <w:r w:rsidR="003428CF" w:rsidRPr="00E80AD5">
        <w:rPr>
          <w:rFonts w:ascii="Times New Roman" w:hAnsi="Times New Roman" w:cs="Times New Roman"/>
          <w:sz w:val="24"/>
          <w:szCs w:val="24"/>
        </w:rPr>
        <w:t>dukata qytetare, me modul të veçantë</w:t>
      </w:r>
      <w:r w:rsidR="002870FF" w:rsidRPr="00E80AD5">
        <w:rPr>
          <w:rFonts w:ascii="Times New Roman" w:hAnsi="Times New Roman" w:cs="Times New Roman"/>
          <w:sz w:val="24"/>
          <w:szCs w:val="24"/>
        </w:rPr>
        <w:t>/</w:t>
      </w:r>
      <w:r w:rsidR="003428CF" w:rsidRPr="00E80AD5">
        <w:rPr>
          <w:rFonts w:ascii="Times New Roman" w:hAnsi="Times New Roman" w:cs="Times New Roman"/>
          <w:sz w:val="24"/>
          <w:szCs w:val="24"/>
        </w:rPr>
        <w:t xml:space="preserve"> kur</w:t>
      </w:r>
      <w:r w:rsidR="002870FF" w:rsidRPr="00E80AD5">
        <w:rPr>
          <w:rFonts w:ascii="Times New Roman" w:hAnsi="Times New Roman" w:cs="Times New Roman"/>
          <w:sz w:val="24"/>
          <w:szCs w:val="24"/>
        </w:rPr>
        <w:t>r</w:t>
      </w:r>
      <w:r w:rsidR="003428CF" w:rsidRPr="00E80AD5">
        <w:rPr>
          <w:rFonts w:ascii="Times New Roman" w:hAnsi="Times New Roman" w:cs="Times New Roman"/>
          <w:sz w:val="24"/>
          <w:szCs w:val="24"/>
        </w:rPr>
        <w:t>ikulë për të drejtat dhe kujdesin e mbrojtje</w:t>
      </w:r>
      <w:r w:rsidR="00C707A6" w:rsidRPr="00E80AD5">
        <w:rPr>
          <w:rFonts w:ascii="Times New Roman" w:hAnsi="Times New Roman" w:cs="Times New Roman"/>
          <w:sz w:val="24"/>
          <w:szCs w:val="24"/>
        </w:rPr>
        <w:t>s</w:t>
      </w:r>
      <w:r w:rsidR="003428CF" w:rsidRPr="00E80AD5">
        <w:rPr>
          <w:rFonts w:ascii="Times New Roman" w:hAnsi="Times New Roman" w:cs="Times New Roman"/>
          <w:sz w:val="24"/>
          <w:szCs w:val="24"/>
        </w:rPr>
        <w:t xml:space="preserve"> </w:t>
      </w:r>
      <w:r w:rsidR="00C707A6" w:rsidRPr="00E80AD5">
        <w:rPr>
          <w:rFonts w:ascii="Times New Roman" w:hAnsi="Times New Roman" w:cs="Times New Roman"/>
          <w:sz w:val="24"/>
          <w:szCs w:val="24"/>
        </w:rPr>
        <w:t>së</w:t>
      </w:r>
      <w:r w:rsidR="003428CF" w:rsidRPr="00E80AD5">
        <w:rPr>
          <w:rFonts w:ascii="Times New Roman" w:hAnsi="Times New Roman" w:cs="Times New Roman"/>
          <w:sz w:val="24"/>
          <w:szCs w:val="24"/>
        </w:rPr>
        <w:t xml:space="preserve"> konsumator</w:t>
      </w:r>
      <w:r w:rsidR="002870FF" w:rsidRPr="00E80AD5">
        <w:rPr>
          <w:rFonts w:ascii="Times New Roman" w:hAnsi="Times New Roman" w:cs="Times New Roman"/>
          <w:sz w:val="24"/>
          <w:szCs w:val="24"/>
        </w:rPr>
        <w:t>ëve</w:t>
      </w:r>
      <w:r w:rsidR="003428CF" w:rsidRPr="00E80AD5">
        <w:rPr>
          <w:rFonts w:ascii="Times New Roman" w:hAnsi="Times New Roman" w:cs="Times New Roman"/>
          <w:sz w:val="24"/>
          <w:szCs w:val="24"/>
        </w:rPr>
        <w:t xml:space="preserve"> në shkolla fillore </w:t>
      </w:r>
      <w:r w:rsidR="002870FF" w:rsidRPr="00E80AD5">
        <w:rPr>
          <w:rFonts w:ascii="Times New Roman" w:hAnsi="Times New Roman" w:cs="Times New Roman"/>
          <w:sz w:val="24"/>
          <w:szCs w:val="24"/>
        </w:rPr>
        <w:t>dh</w:t>
      </w:r>
      <w:r w:rsidR="003428CF" w:rsidRPr="00E80AD5">
        <w:rPr>
          <w:rFonts w:ascii="Times New Roman" w:hAnsi="Times New Roman" w:cs="Times New Roman"/>
          <w:sz w:val="24"/>
          <w:szCs w:val="24"/>
        </w:rPr>
        <w:t xml:space="preserve">e të mesme. </w:t>
      </w:r>
      <w:r w:rsidRPr="00E80AD5">
        <w:rPr>
          <w:rFonts w:ascii="Times New Roman" w:hAnsi="Times New Roman" w:cs="Times New Roman"/>
          <w:sz w:val="24"/>
          <w:szCs w:val="24"/>
        </w:rPr>
        <w:t>Temat kryesore të këtij komponenti paraqesin:</w:t>
      </w:r>
    </w:p>
    <w:p w:rsidR="002D434B" w:rsidRPr="00E80AD5" w:rsidRDefault="002D434B" w:rsidP="002D434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Konceptet themelore të konsumit, konsumatorit dhe politikave të mbrojtjes së konsumator</w:t>
      </w:r>
      <w:r w:rsidR="002870FF" w:rsidRPr="00E80AD5">
        <w:rPr>
          <w:rFonts w:ascii="Times New Roman" w:hAnsi="Times New Roman" w:cs="Times New Roman"/>
          <w:sz w:val="24"/>
          <w:szCs w:val="24"/>
        </w:rPr>
        <w:t>ëve</w:t>
      </w:r>
      <w:r w:rsidRPr="00E80AD5">
        <w:rPr>
          <w:rFonts w:ascii="Times New Roman" w:hAnsi="Times New Roman" w:cs="Times New Roman"/>
          <w:sz w:val="24"/>
          <w:szCs w:val="24"/>
        </w:rPr>
        <w:t>;</w:t>
      </w:r>
    </w:p>
    <w:p w:rsidR="002D434B" w:rsidRPr="00E80AD5" w:rsidRDefault="002D434B" w:rsidP="002D434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Roli i Qeverisë dhe i institucioneve tjera kompetente në mbrojtjen e konsumator</w:t>
      </w:r>
      <w:r w:rsidR="002870FF" w:rsidRPr="00E80AD5">
        <w:rPr>
          <w:rFonts w:ascii="Times New Roman" w:hAnsi="Times New Roman" w:cs="Times New Roman"/>
          <w:sz w:val="24"/>
          <w:szCs w:val="24"/>
        </w:rPr>
        <w:t>ëve</w:t>
      </w:r>
      <w:r w:rsidRPr="00E80AD5">
        <w:rPr>
          <w:rFonts w:ascii="Times New Roman" w:hAnsi="Times New Roman" w:cs="Times New Roman"/>
          <w:sz w:val="24"/>
          <w:szCs w:val="24"/>
        </w:rPr>
        <w:t>;</w:t>
      </w:r>
    </w:p>
    <w:p w:rsidR="002D434B" w:rsidRPr="00E80AD5" w:rsidRDefault="002D434B" w:rsidP="002D434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Të drejtat e konsumatorit si të drejta njerëzore;</w:t>
      </w:r>
    </w:p>
    <w:p w:rsidR="002D434B" w:rsidRPr="00E80AD5" w:rsidRDefault="002D434B" w:rsidP="002D434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Roli dhe rëndësia e vetëdijes dhe përgjegjësisë sociale e morale </w:t>
      </w:r>
      <w:r w:rsidR="002870FF" w:rsidRPr="00E80AD5">
        <w:rPr>
          <w:rFonts w:ascii="Times New Roman" w:hAnsi="Times New Roman" w:cs="Times New Roman"/>
          <w:sz w:val="24"/>
          <w:szCs w:val="24"/>
        </w:rPr>
        <w:t>kundruall</w:t>
      </w:r>
      <w:r w:rsidRPr="00E80AD5">
        <w:rPr>
          <w:rFonts w:ascii="Times New Roman" w:hAnsi="Times New Roman" w:cs="Times New Roman"/>
          <w:sz w:val="24"/>
          <w:szCs w:val="24"/>
        </w:rPr>
        <w:t xml:space="preserve"> mbrojtjes dhe realizimit të</w:t>
      </w:r>
      <w:r w:rsidR="00C707A6" w:rsidRPr="00E80AD5">
        <w:rPr>
          <w:rFonts w:ascii="Times New Roman" w:hAnsi="Times New Roman" w:cs="Times New Roman"/>
          <w:sz w:val="24"/>
          <w:szCs w:val="24"/>
        </w:rPr>
        <w:t xml:space="preserve"> </w:t>
      </w:r>
      <w:r w:rsidRPr="00E80AD5">
        <w:rPr>
          <w:rFonts w:ascii="Times New Roman" w:hAnsi="Times New Roman" w:cs="Times New Roman"/>
          <w:sz w:val="24"/>
          <w:szCs w:val="24"/>
        </w:rPr>
        <w:t>të drejtave të konsumator</w:t>
      </w:r>
      <w:r w:rsidR="002870FF"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sipas legjislacionit të Kosovës</w:t>
      </w:r>
      <w:r w:rsidR="002870FF" w:rsidRPr="00E80AD5">
        <w:rPr>
          <w:rFonts w:ascii="Times New Roman" w:hAnsi="Times New Roman" w:cs="Times New Roman"/>
          <w:sz w:val="24"/>
          <w:szCs w:val="24"/>
        </w:rPr>
        <w:t>,</w:t>
      </w:r>
      <w:r w:rsidRPr="00E80AD5">
        <w:rPr>
          <w:rFonts w:ascii="Times New Roman" w:hAnsi="Times New Roman" w:cs="Times New Roman"/>
          <w:sz w:val="24"/>
          <w:szCs w:val="24"/>
        </w:rPr>
        <w:t xml:space="preserve"> etj. </w:t>
      </w: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p>
    <w:p w:rsidR="002D434B" w:rsidRPr="00E80AD5" w:rsidRDefault="007D0A0D" w:rsidP="002D434B">
      <w:pPr>
        <w:pStyle w:val="ListParagraph"/>
        <w:numPr>
          <w:ilvl w:val="0"/>
          <w:numId w:val="12"/>
        </w:num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Vetëdijesim</w:t>
      </w:r>
      <w:r w:rsidR="002D434B" w:rsidRPr="00E80AD5">
        <w:rPr>
          <w:rFonts w:ascii="Times New Roman" w:hAnsi="Times New Roman" w:cs="Times New Roman"/>
          <w:b/>
          <w:bCs/>
          <w:color w:val="000000"/>
          <w:sz w:val="24"/>
          <w:szCs w:val="24"/>
        </w:rPr>
        <w:t xml:space="preserve">i i </w:t>
      </w:r>
      <w:r w:rsidR="00C707A6" w:rsidRPr="00E80AD5">
        <w:rPr>
          <w:rFonts w:ascii="Times New Roman" w:hAnsi="Times New Roman" w:cs="Times New Roman"/>
          <w:b/>
          <w:bCs/>
          <w:color w:val="000000"/>
          <w:sz w:val="24"/>
          <w:szCs w:val="24"/>
        </w:rPr>
        <w:t>k</w:t>
      </w:r>
      <w:r w:rsidR="002D434B" w:rsidRPr="00E80AD5">
        <w:rPr>
          <w:rFonts w:ascii="Times New Roman" w:hAnsi="Times New Roman" w:cs="Times New Roman"/>
          <w:b/>
          <w:bCs/>
          <w:color w:val="000000"/>
          <w:sz w:val="24"/>
          <w:szCs w:val="24"/>
        </w:rPr>
        <w:t>onsumatorëve</w:t>
      </w: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Të kuptuarit e rreziqeve, problemeve, kanosjeve, dëmeve, veprimeve negative dhe m</w:t>
      </w:r>
      <w:r w:rsidR="002870FF" w:rsidRPr="00E80AD5">
        <w:rPr>
          <w:rFonts w:ascii="Times New Roman" w:hAnsi="Times New Roman" w:cs="Times New Roman"/>
          <w:sz w:val="24"/>
          <w:szCs w:val="24"/>
        </w:rPr>
        <w:t>e</w:t>
      </w:r>
      <w:r w:rsidRPr="00E80AD5">
        <w:rPr>
          <w:rFonts w:ascii="Times New Roman" w:hAnsi="Times New Roman" w:cs="Times New Roman"/>
          <w:sz w:val="24"/>
          <w:szCs w:val="24"/>
        </w:rPr>
        <w:t xml:space="preserve"> </w:t>
      </w:r>
      <w:r w:rsidR="00346516" w:rsidRPr="00E80AD5">
        <w:rPr>
          <w:rFonts w:ascii="Times New Roman" w:hAnsi="Times New Roman" w:cs="Times New Roman"/>
          <w:sz w:val="24"/>
          <w:szCs w:val="24"/>
        </w:rPr>
        <w:t xml:space="preserve">pasoja </w:t>
      </w:r>
      <w:r w:rsidRPr="00E80AD5">
        <w:rPr>
          <w:rFonts w:ascii="Times New Roman" w:hAnsi="Times New Roman" w:cs="Times New Roman"/>
          <w:sz w:val="24"/>
          <w:szCs w:val="24"/>
        </w:rPr>
        <w:t>shpeshherë të pariparueshme, të cilat var</w:t>
      </w:r>
      <w:r w:rsidR="00C707A6" w:rsidRPr="00E80AD5">
        <w:rPr>
          <w:rFonts w:ascii="Times New Roman" w:hAnsi="Times New Roman" w:cs="Times New Roman"/>
          <w:sz w:val="24"/>
          <w:szCs w:val="24"/>
        </w:rPr>
        <w:t>e</w:t>
      </w:r>
      <w:r w:rsidRPr="00E80AD5">
        <w:rPr>
          <w:rFonts w:ascii="Times New Roman" w:hAnsi="Times New Roman" w:cs="Times New Roman"/>
          <w:sz w:val="24"/>
          <w:szCs w:val="24"/>
        </w:rPr>
        <w:t>n nga disa faktorë influencues ose edhe vendimmarrës, do të thotë</w:t>
      </w:r>
      <w:r w:rsidR="00C707A6" w:rsidRPr="00E80AD5">
        <w:rPr>
          <w:rFonts w:ascii="Times New Roman" w:hAnsi="Times New Roman" w:cs="Times New Roman"/>
          <w:sz w:val="24"/>
          <w:szCs w:val="24"/>
        </w:rPr>
        <w:t>,</w:t>
      </w:r>
      <w:r w:rsidRPr="00E80AD5">
        <w:rPr>
          <w:rFonts w:ascii="Times New Roman" w:hAnsi="Times New Roman" w:cs="Times New Roman"/>
          <w:sz w:val="24"/>
          <w:szCs w:val="24"/>
        </w:rPr>
        <w:t xml:space="preserve"> të kes</w:t>
      </w:r>
      <w:r w:rsidR="00346516" w:rsidRPr="00E80AD5">
        <w:rPr>
          <w:rFonts w:ascii="Times New Roman" w:hAnsi="Times New Roman" w:cs="Times New Roman"/>
          <w:sz w:val="24"/>
          <w:szCs w:val="24"/>
        </w:rPr>
        <w:t>h potencial dhe vetëdije</w:t>
      </w:r>
      <w:r w:rsidRPr="00E80AD5">
        <w:rPr>
          <w:rFonts w:ascii="Times New Roman" w:hAnsi="Times New Roman" w:cs="Times New Roman"/>
          <w:sz w:val="24"/>
          <w:szCs w:val="24"/>
        </w:rPr>
        <w:t xml:space="preserve"> për rëndësinë dhe konsekuencat që mund të rezultojnë nga fenomenet e sipërpërmendura. Andaj, për </w:t>
      </w:r>
      <w:r w:rsidRPr="00E80AD5">
        <w:rPr>
          <w:rFonts w:ascii="Times New Roman" w:hAnsi="Times New Roman" w:cs="Times New Roman"/>
          <w:sz w:val="24"/>
          <w:szCs w:val="24"/>
        </w:rPr>
        <w:lastRenderedPageBreak/>
        <w:t>t’u vetëdijesuar</w:t>
      </w:r>
      <w:r w:rsidR="00C707A6" w:rsidRPr="00E80AD5">
        <w:rPr>
          <w:rFonts w:ascii="Times New Roman" w:hAnsi="Times New Roman" w:cs="Times New Roman"/>
          <w:sz w:val="24"/>
          <w:szCs w:val="24"/>
        </w:rPr>
        <w:t>,</w:t>
      </w:r>
      <w:r w:rsidRPr="00E80AD5">
        <w:rPr>
          <w:rFonts w:ascii="Times New Roman" w:hAnsi="Times New Roman" w:cs="Times New Roman"/>
          <w:sz w:val="24"/>
          <w:szCs w:val="24"/>
        </w:rPr>
        <w:t xml:space="preserve"> jo vetëm qytetarët-konsumatorë</w:t>
      </w:r>
      <w:r w:rsidR="00910A35" w:rsidRPr="00E80AD5">
        <w:rPr>
          <w:rFonts w:ascii="Times New Roman" w:hAnsi="Times New Roman" w:cs="Times New Roman"/>
          <w:sz w:val="24"/>
          <w:szCs w:val="24"/>
        </w:rPr>
        <w:t xml:space="preserve">, por edhe shoqëria jonë, </w:t>
      </w:r>
      <w:r w:rsidR="003428CF" w:rsidRPr="00E80AD5">
        <w:rPr>
          <w:rFonts w:ascii="Times New Roman" w:hAnsi="Times New Roman" w:cs="Times New Roman"/>
          <w:sz w:val="24"/>
          <w:szCs w:val="24"/>
        </w:rPr>
        <w:t>kërkohet</w:t>
      </w:r>
      <w:r w:rsidRPr="00E80AD5">
        <w:rPr>
          <w:rFonts w:ascii="Times New Roman" w:hAnsi="Times New Roman" w:cs="Times New Roman"/>
          <w:sz w:val="24"/>
          <w:szCs w:val="24"/>
        </w:rPr>
        <w:t xml:space="preserve"> kohë,</w:t>
      </w:r>
      <w:r w:rsidR="00910A35" w:rsidRPr="00E80AD5">
        <w:rPr>
          <w:rFonts w:ascii="Times New Roman" w:hAnsi="Times New Roman" w:cs="Times New Roman"/>
          <w:sz w:val="24"/>
          <w:szCs w:val="24"/>
        </w:rPr>
        <w:t xml:space="preserve"> investime</w:t>
      </w:r>
      <w:r w:rsidRPr="00E80AD5">
        <w:rPr>
          <w:rFonts w:ascii="Times New Roman" w:hAnsi="Times New Roman" w:cs="Times New Roman"/>
          <w:sz w:val="24"/>
          <w:szCs w:val="24"/>
        </w:rPr>
        <w:t xml:space="preserve"> dhe resurse të burimeve të ndryshme.</w:t>
      </w: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p>
    <w:p w:rsidR="002D434B" w:rsidRPr="00E80AD5" w:rsidRDefault="007D0A0D" w:rsidP="002D434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Vetëdijesim</w:t>
      </w:r>
      <w:r w:rsidR="002D434B" w:rsidRPr="00E80AD5">
        <w:rPr>
          <w:rFonts w:ascii="Times New Roman" w:hAnsi="Times New Roman" w:cs="Times New Roman"/>
          <w:sz w:val="24"/>
          <w:szCs w:val="24"/>
        </w:rPr>
        <w:t>i i konsumatorëve duhet të merret dhe trajtohet me shumë kompetencë dhe angazhim serioz e të vazhdueshëm, si nga inst</w:t>
      </w:r>
      <w:r w:rsidR="00910A35" w:rsidRPr="00E80AD5">
        <w:rPr>
          <w:rFonts w:ascii="Times New Roman" w:hAnsi="Times New Roman" w:cs="Times New Roman"/>
          <w:sz w:val="24"/>
          <w:szCs w:val="24"/>
        </w:rPr>
        <w:t xml:space="preserve">itucionet </w:t>
      </w:r>
      <w:r w:rsidR="002D434B" w:rsidRPr="00E80AD5">
        <w:rPr>
          <w:rFonts w:ascii="Times New Roman" w:hAnsi="Times New Roman" w:cs="Times New Roman"/>
          <w:sz w:val="24"/>
          <w:szCs w:val="24"/>
        </w:rPr>
        <w:t xml:space="preserve">profesionale, po ashtu edhe nga ana e bartësve të këtij </w:t>
      </w:r>
      <w:r w:rsidR="00C707A6" w:rsidRPr="00E80AD5">
        <w:rPr>
          <w:rFonts w:ascii="Times New Roman" w:hAnsi="Times New Roman" w:cs="Times New Roman"/>
          <w:sz w:val="24"/>
          <w:szCs w:val="24"/>
        </w:rPr>
        <w:t>p</w:t>
      </w:r>
      <w:r w:rsidR="002D434B" w:rsidRPr="00E80AD5">
        <w:rPr>
          <w:rFonts w:ascii="Times New Roman" w:hAnsi="Times New Roman" w:cs="Times New Roman"/>
          <w:sz w:val="24"/>
          <w:szCs w:val="24"/>
        </w:rPr>
        <w:t>rogrami, si një faktor, modalitet dhe komponentë tejet m</w:t>
      </w:r>
      <w:r w:rsidR="002870FF" w:rsidRPr="00E80AD5">
        <w:rPr>
          <w:rFonts w:ascii="Times New Roman" w:hAnsi="Times New Roman" w:cs="Times New Roman"/>
          <w:sz w:val="24"/>
          <w:szCs w:val="24"/>
        </w:rPr>
        <w:t>e</w:t>
      </w:r>
      <w:r w:rsidR="002D434B" w:rsidRPr="00E80AD5">
        <w:rPr>
          <w:rFonts w:ascii="Times New Roman" w:hAnsi="Times New Roman" w:cs="Times New Roman"/>
          <w:sz w:val="24"/>
          <w:szCs w:val="24"/>
        </w:rPr>
        <w:t xml:space="preserve"> rëndësi dhe me efekte të pritshme pozitive në sensibilizimin,aktivizimin dhe mobilizimin e sa më shumë qytetarëve – konsumatorë në çështjet e mbrojtjes së të drejtave dhe interesave të tyre në Kosovë. Institucionet kompetente për zbatimin e dispozitave </w:t>
      </w:r>
      <w:r w:rsidR="00C707A6" w:rsidRPr="00E80AD5">
        <w:rPr>
          <w:rFonts w:ascii="Times New Roman" w:hAnsi="Times New Roman" w:cs="Times New Roman"/>
          <w:sz w:val="24"/>
          <w:szCs w:val="24"/>
        </w:rPr>
        <w:t>k</w:t>
      </w:r>
      <w:r w:rsidR="002D434B" w:rsidRPr="00E80AD5">
        <w:rPr>
          <w:rFonts w:ascii="Times New Roman" w:hAnsi="Times New Roman" w:cs="Times New Roman"/>
          <w:sz w:val="24"/>
          <w:szCs w:val="24"/>
        </w:rPr>
        <w:t>ushtetuese dhe ligjore për mbrojtjen e konsumator</w:t>
      </w:r>
      <w:r w:rsidR="002870FF" w:rsidRPr="00E80AD5">
        <w:rPr>
          <w:rFonts w:ascii="Times New Roman" w:hAnsi="Times New Roman" w:cs="Times New Roman"/>
          <w:sz w:val="24"/>
          <w:szCs w:val="24"/>
        </w:rPr>
        <w:t>ëve</w:t>
      </w:r>
      <w:r w:rsidR="002D434B" w:rsidRPr="00E80AD5">
        <w:rPr>
          <w:rFonts w:ascii="Times New Roman" w:hAnsi="Times New Roman" w:cs="Times New Roman"/>
          <w:sz w:val="24"/>
          <w:szCs w:val="24"/>
        </w:rPr>
        <w:t xml:space="preserve">, kanë për detyrë që edhe për qëllim të zbatimit të këtij </w:t>
      </w:r>
      <w:r w:rsidR="00C707A6" w:rsidRPr="00E80AD5">
        <w:rPr>
          <w:rFonts w:ascii="Times New Roman" w:hAnsi="Times New Roman" w:cs="Times New Roman"/>
          <w:sz w:val="24"/>
          <w:szCs w:val="24"/>
        </w:rPr>
        <w:t>p</w:t>
      </w:r>
      <w:r w:rsidR="002D434B" w:rsidRPr="00E80AD5">
        <w:rPr>
          <w:rFonts w:ascii="Times New Roman" w:hAnsi="Times New Roman" w:cs="Times New Roman"/>
          <w:sz w:val="24"/>
          <w:szCs w:val="24"/>
        </w:rPr>
        <w:t xml:space="preserve">rogrami, të bëjnë plane të veçanta veprimi, për ndërgjegjësimin e plotë dhe të vazhdueshëm të konsumatorëve kosovarë. </w:t>
      </w:r>
    </w:p>
    <w:p w:rsidR="002D434B" w:rsidRPr="00E80AD5" w:rsidRDefault="002D434B" w:rsidP="002D434B">
      <w:pPr>
        <w:autoSpaceDE w:val="0"/>
        <w:autoSpaceDN w:val="0"/>
        <w:adjustRightInd w:val="0"/>
        <w:spacing w:after="0" w:line="240" w:lineRule="auto"/>
        <w:rPr>
          <w:rFonts w:ascii="Times New Roman" w:hAnsi="Times New Roman" w:cs="Times New Roman"/>
          <w:bCs/>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6. E drejta e konsumatorëve për t</w:t>
      </w:r>
      <w:r w:rsidR="006C6887" w:rsidRPr="00E80AD5">
        <w:rPr>
          <w:rFonts w:ascii="Times New Roman" w:hAnsi="Times New Roman" w:cs="Times New Roman"/>
          <w:b/>
          <w:bCs/>
          <w:color w:val="000000"/>
          <w:sz w:val="24"/>
          <w:szCs w:val="24"/>
        </w:rPr>
        <w:t>’</w:t>
      </w:r>
      <w:r w:rsidRPr="00E80AD5">
        <w:rPr>
          <w:rFonts w:ascii="Times New Roman" w:hAnsi="Times New Roman" w:cs="Times New Roman"/>
          <w:b/>
          <w:bCs/>
          <w:color w:val="000000"/>
          <w:sz w:val="24"/>
          <w:szCs w:val="24"/>
        </w:rPr>
        <w:t>u dëgjuar dhe bashkuar / lobuar</w:t>
      </w:r>
    </w:p>
    <w:p w:rsidR="002D434B" w:rsidRPr="00E80AD5" w:rsidRDefault="002D434B" w:rsidP="00C707A6">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Interesi</w:t>
      </w:r>
      <w:r w:rsidR="00910A35" w:rsidRPr="00E80AD5">
        <w:rPr>
          <w:rFonts w:ascii="Times New Roman" w:hAnsi="Times New Roman" w:cs="Times New Roman"/>
          <w:sz w:val="24"/>
          <w:szCs w:val="24"/>
        </w:rPr>
        <w:t xml:space="preserve"> i konsumatorit </w:t>
      </w:r>
      <w:r w:rsidR="003C0A8A" w:rsidRPr="00E80AD5">
        <w:rPr>
          <w:rFonts w:ascii="Times New Roman" w:hAnsi="Times New Roman" w:cs="Times New Roman"/>
          <w:sz w:val="24"/>
          <w:szCs w:val="24"/>
        </w:rPr>
        <w:t>për</w:t>
      </w:r>
      <w:r w:rsidR="00910A35" w:rsidRPr="00E80AD5">
        <w:rPr>
          <w:rFonts w:ascii="Times New Roman" w:hAnsi="Times New Roman" w:cs="Times New Roman"/>
          <w:sz w:val="24"/>
          <w:szCs w:val="24"/>
        </w:rPr>
        <w:t xml:space="preserve"> t</w:t>
      </w:r>
      <w:r w:rsidR="00385C55" w:rsidRPr="00E80AD5">
        <w:rPr>
          <w:rFonts w:ascii="Times New Roman" w:hAnsi="Times New Roman" w:cs="Times New Roman"/>
          <w:sz w:val="24"/>
          <w:szCs w:val="24"/>
        </w:rPr>
        <w:t>’</w:t>
      </w:r>
      <w:r w:rsidR="00910A35" w:rsidRPr="00E80AD5">
        <w:rPr>
          <w:rFonts w:ascii="Times New Roman" w:hAnsi="Times New Roman" w:cs="Times New Roman"/>
          <w:sz w:val="24"/>
          <w:szCs w:val="24"/>
        </w:rPr>
        <w:t>u dëgjuar dhe bashkuar</w:t>
      </w:r>
      <w:r w:rsidRPr="00E80AD5">
        <w:rPr>
          <w:rFonts w:ascii="Times New Roman" w:hAnsi="Times New Roman" w:cs="Times New Roman"/>
          <w:sz w:val="24"/>
          <w:szCs w:val="24"/>
        </w:rPr>
        <w:t xml:space="preserve"> është interes gjithëshoqëror, me shtrirje, peshë dhe efekte pozitive shumëdimensionale për të mirën e vendit.</w:t>
      </w:r>
      <w:r w:rsidR="00A234A8" w:rsidRPr="00E80AD5">
        <w:rPr>
          <w:rFonts w:ascii="Times New Roman" w:hAnsi="Times New Roman" w:cs="Times New Roman"/>
          <w:b/>
          <w:color w:val="FF0000"/>
          <w:sz w:val="24"/>
          <w:szCs w:val="24"/>
        </w:rPr>
        <w:t xml:space="preserve"> </w:t>
      </w:r>
      <w:r w:rsidR="00A234A8" w:rsidRPr="00E80AD5">
        <w:rPr>
          <w:rFonts w:ascii="Times New Roman" w:hAnsi="Times New Roman" w:cs="Times New Roman"/>
          <w:sz w:val="24"/>
          <w:szCs w:val="24"/>
        </w:rPr>
        <w:t xml:space="preserve">Kjo e drejtë reflekton në </w:t>
      </w:r>
      <w:r w:rsidR="003C0A8A" w:rsidRPr="00E80AD5">
        <w:rPr>
          <w:rFonts w:ascii="Times New Roman" w:hAnsi="Times New Roman" w:cs="Times New Roman"/>
          <w:sz w:val="24"/>
          <w:szCs w:val="24"/>
        </w:rPr>
        <w:t>vetëdijesimin</w:t>
      </w:r>
      <w:r w:rsidR="00A234A8" w:rsidRPr="00E80AD5">
        <w:rPr>
          <w:rFonts w:ascii="Times New Roman" w:hAnsi="Times New Roman" w:cs="Times New Roman"/>
          <w:sz w:val="24"/>
          <w:szCs w:val="24"/>
        </w:rPr>
        <w:t xml:space="preserve"> e qytetarit konsumator por edhe në </w:t>
      </w:r>
      <w:r w:rsidR="008B1A57" w:rsidRPr="00E80AD5">
        <w:rPr>
          <w:rFonts w:ascii="Times New Roman" w:hAnsi="Times New Roman" w:cs="Times New Roman"/>
          <w:sz w:val="24"/>
          <w:szCs w:val="24"/>
        </w:rPr>
        <w:t xml:space="preserve">partneritetin </w:t>
      </w:r>
      <w:r w:rsidR="00A234A8" w:rsidRPr="00E80AD5">
        <w:rPr>
          <w:rFonts w:ascii="Times New Roman" w:hAnsi="Times New Roman" w:cs="Times New Roman"/>
          <w:sz w:val="24"/>
          <w:szCs w:val="24"/>
        </w:rPr>
        <w:t>tij</w:t>
      </w:r>
      <w:r w:rsidR="008B1A57" w:rsidRPr="00E80AD5">
        <w:rPr>
          <w:rFonts w:ascii="Times New Roman" w:hAnsi="Times New Roman" w:cs="Times New Roman"/>
          <w:sz w:val="24"/>
          <w:szCs w:val="24"/>
        </w:rPr>
        <w:t xml:space="preserve"> me</w:t>
      </w:r>
      <w:r w:rsidR="00A234A8" w:rsidRPr="00E80AD5">
        <w:rPr>
          <w:rFonts w:ascii="Times New Roman" w:hAnsi="Times New Roman" w:cs="Times New Roman"/>
          <w:sz w:val="24"/>
          <w:szCs w:val="24"/>
        </w:rPr>
        <w:t xml:space="preserve"> </w:t>
      </w:r>
      <w:r w:rsidR="002870FF" w:rsidRPr="00E80AD5">
        <w:rPr>
          <w:rFonts w:ascii="Times New Roman" w:hAnsi="Times New Roman" w:cs="Times New Roman"/>
          <w:sz w:val="24"/>
          <w:szCs w:val="24"/>
        </w:rPr>
        <w:t>s</w:t>
      </w:r>
      <w:r w:rsidR="00A234A8" w:rsidRPr="00E80AD5">
        <w:rPr>
          <w:rFonts w:ascii="Times New Roman" w:hAnsi="Times New Roman" w:cs="Times New Roman"/>
          <w:sz w:val="24"/>
          <w:szCs w:val="24"/>
        </w:rPr>
        <w:t>hteti</w:t>
      </w:r>
      <w:r w:rsidR="008B1A57" w:rsidRPr="00E80AD5">
        <w:rPr>
          <w:rFonts w:ascii="Times New Roman" w:hAnsi="Times New Roman" w:cs="Times New Roman"/>
          <w:sz w:val="24"/>
          <w:szCs w:val="24"/>
        </w:rPr>
        <w:t>n.</w:t>
      </w:r>
      <w:r w:rsidR="008B1A57" w:rsidRPr="00E80AD5">
        <w:rPr>
          <w:rFonts w:ascii="Times New Roman" w:hAnsi="Times New Roman" w:cs="Times New Roman"/>
          <w:b/>
          <w:color w:val="FF0000"/>
          <w:sz w:val="24"/>
          <w:szCs w:val="24"/>
        </w:rPr>
        <w:t xml:space="preserve"> </w:t>
      </w: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p>
    <w:p w:rsidR="00330B01" w:rsidRPr="00E80AD5" w:rsidRDefault="002D434B" w:rsidP="002D434B">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sz w:val="24"/>
          <w:szCs w:val="24"/>
        </w:rPr>
        <w:t xml:space="preserve">Konsumatorit nuk i takon vetëm të blejë </w:t>
      </w:r>
      <w:r w:rsidR="002870FF" w:rsidRPr="00E80AD5">
        <w:rPr>
          <w:rFonts w:ascii="Times New Roman" w:hAnsi="Times New Roman" w:cs="Times New Roman"/>
          <w:sz w:val="24"/>
          <w:szCs w:val="24"/>
        </w:rPr>
        <w:t>dh</w:t>
      </w:r>
      <w:r w:rsidRPr="00E80AD5">
        <w:rPr>
          <w:rFonts w:ascii="Times New Roman" w:hAnsi="Times New Roman" w:cs="Times New Roman"/>
          <w:sz w:val="24"/>
          <w:szCs w:val="24"/>
        </w:rPr>
        <w:t>e harxhojë, të jetë indiferent</w:t>
      </w:r>
      <w:r w:rsidR="00C12719" w:rsidRPr="00E80AD5">
        <w:rPr>
          <w:rFonts w:ascii="Times New Roman" w:hAnsi="Times New Roman" w:cs="Times New Roman"/>
          <w:sz w:val="24"/>
          <w:szCs w:val="24"/>
        </w:rPr>
        <w:t>,</w:t>
      </w:r>
      <w:r w:rsidR="00330B01" w:rsidRPr="00E80AD5">
        <w:rPr>
          <w:rFonts w:ascii="Times New Roman" w:hAnsi="Times New Roman" w:cs="Times New Roman"/>
          <w:sz w:val="24"/>
          <w:szCs w:val="24"/>
        </w:rPr>
        <w:t xml:space="preserve"> </w:t>
      </w:r>
      <w:r w:rsidRPr="00E80AD5">
        <w:rPr>
          <w:rFonts w:ascii="Times New Roman" w:hAnsi="Times New Roman" w:cs="Times New Roman"/>
          <w:sz w:val="24"/>
          <w:szCs w:val="24"/>
        </w:rPr>
        <w:t>soditës i rrjedhave, ecurive dhe proceseve zhv</w:t>
      </w:r>
      <w:r w:rsidR="00C12719" w:rsidRPr="00E80AD5">
        <w:rPr>
          <w:rFonts w:ascii="Times New Roman" w:hAnsi="Times New Roman" w:cs="Times New Roman"/>
          <w:sz w:val="24"/>
          <w:szCs w:val="24"/>
        </w:rPr>
        <w:t xml:space="preserve">illimore. Ai duhet të jetë </w:t>
      </w:r>
      <w:r w:rsidRPr="00E80AD5">
        <w:rPr>
          <w:rFonts w:ascii="Times New Roman" w:hAnsi="Times New Roman" w:cs="Times New Roman"/>
          <w:sz w:val="24"/>
          <w:szCs w:val="24"/>
        </w:rPr>
        <w:t>aktiv</w:t>
      </w:r>
      <w:r w:rsidR="00C12719" w:rsidRPr="00E80AD5">
        <w:rPr>
          <w:rFonts w:ascii="Times New Roman" w:hAnsi="Times New Roman" w:cs="Times New Roman"/>
          <w:sz w:val="24"/>
          <w:szCs w:val="24"/>
        </w:rPr>
        <w:t>,</w:t>
      </w:r>
      <w:r w:rsidRPr="00E80AD5">
        <w:rPr>
          <w:rFonts w:ascii="Times New Roman" w:hAnsi="Times New Roman" w:cs="Times New Roman"/>
          <w:sz w:val="24"/>
          <w:szCs w:val="24"/>
        </w:rPr>
        <w:t xml:space="preserve"> kontribuues, bashkëpunues në mbrojtjen e pozitës së tij</w:t>
      </w:r>
      <w:r w:rsidR="00C12719" w:rsidRPr="00E80AD5">
        <w:rPr>
          <w:rFonts w:ascii="Times New Roman" w:hAnsi="Times New Roman" w:cs="Times New Roman"/>
          <w:sz w:val="24"/>
          <w:szCs w:val="24"/>
        </w:rPr>
        <w:t>.</w:t>
      </w:r>
      <w:r w:rsidR="00A234A8" w:rsidRPr="00E80AD5">
        <w:rPr>
          <w:rFonts w:ascii="Times New Roman" w:hAnsi="Times New Roman" w:cs="Times New Roman"/>
          <w:bCs/>
          <w:sz w:val="24"/>
          <w:szCs w:val="24"/>
        </w:rPr>
        <w:t xml:space="preserve"> </w:t>
      </w:r>
    </w:p>
    <w:p w:rsidR="00330B01" w:rsidRPr="00E80AD5" w:rsidRDefault="00330B01" w:rsidP="002D434B">
      <w:pPr>
        <w:autoSpaceDE w:val="0"/>
        <w:autoSpaceDN w:val="0"/>
        <w:adjustRightInd w:val="0"/>
        <w:spacing w:after="0" w:line="240" w:lineRule="auto"/>
        <w:rPr>
          <w:rFonts w:ascii="Times New Roman" w:hAnsi="Times New Roman" w:cs="Times New Roman"/>
          <w:b/>
          <w:bCs/>
          <w:color w:val="000000"/>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b/>
          <w:sz w:val="24"/>
          <w:szCs w:val="24"/>
        </w:rPr>
      </w:pPr>
      <w:r w:rsidRPr="00E80AD5">
        <w:rPr>
          <w:rFonts w:ascii="Times New Roman" w:hAnsi="Times New Roman" w:cs="Times New Roman"/>
          <w:b/>
          <w:sz w:val="24"/>
          <w:szCs w:val="24"/>
        </w:rPr>
        <w:t>7. T</w:t>
      </w:r>
      <w:r w:rsidR="00EC4A6A" w:rsidRPr="00E80AD5">
        <w:rPr>
          <w:rFonts w:ascii="Times New Roman" w:hAnsi="Times New Roman" w:cs="Times New Roman"/>
          <w:b/>
          <w:sz w:val="24"/>
          <w:szCs w:val="24"/>
        </w:rPr>
        <w:t>ë</w:t>
      </w:r>
      <w:r w:rsidRPr="00E80AD5">
        <w:rPr>
          <w:rFonts w:ascii="Times New Roman" w:hAnsi="Times New Roman" w:cs="Times New Roman"/>
          <w:b/>
          <w:sz w:val="24"/>
          <w:szCs w:val="24"/>
        </w:rPr>
        <w:t xml:space="preserve"> drejta</w:t>
      </w:r>
      <w:r w:rsidR="006C6887" w:rsidRPr="00E80AD5">
        <w:rPr>
          <w:rFonts w:ascii="Times New Roman" w:hAnsi="Times New Roman" w:cs="Times New Roman"/>
          <w:b/>
          <w:sz w:val="24"/>
          <w:szCs w:val="24"/>
        </w:rPr>
        <w:t>t</w:t>
      </w:r>
      <w:r w:rsidRPr="00E80AD5">
        <w:rPr>
          <w:rFonts w:ascii="Times New Roman" w:hAnsi="Times New Roman" w:cs="Times New Roman"/>
          <w:b/>
          <w:sz w:val="24"/>
          <w:szCs w:val="24"/>
        </w:rPr>
        <w:t xml:space="preserve"> tjera </w:t>
      </w:r>
    </w:p>
    <w:p w:rsidR="002D434B" w:rsidRPr="00E80AD5" w:rsidRDefault="002D434B" w:rsidP="002D434B">
      <w:pPr>
        <w:autoSpaceDE w:val="0"/>
        <w:autoSpaceDN w:val="0"/>
        <w:adjustRightInd w:val="0"/>
        <w:spacing w:after="0" w:line="240" w:lineRule="auto"/>
        <w:jc w:val="both"/>
        <w:rPr>
          <w:rFonts w:ascii="Times New Roman" w:hAnsi="Times New Roman" w:cs="Times New Roman"/>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lastRenderedPageBreak/>
        <w:t>Nuk mund të anashkalohen aktualisht</w:t>
      </w:r>
      <w:r w:rsidR="006C6887" w:rsidRPr="00E80AD5">
        <w:rPr>
          <w:rFonts w:ascii="Times New Roman" w:hAnsi="Times New Roman" w:cs="Times New Roman"/>
          <w:sz w:val="24"/>
          <w:szCs w:val="24"/>
        </w:rPr>
        <w:t>,</w:t>
      </w:r>
      <w:r w:rsidRPr="00E80AD5">
        <w:rPr>
          <w:rFonts w:ascii="Times New Roman" w:hAnsi="Times New Roman" w:cs="Times New Roman"/>
          <w:sz w:val="24"/>
          <w:szCs w:val="24"/>
        </w:rPr>
        <w:t xml:space="preserve"> po</w:t>
      </w:r>
      <w:r w:rsidR="006C6887" w:rsidRPr="00E80AD5">
        <w:rPr>
          <w:rFonts w:ascii="Times New Roman" w:hAnsi="Times New Roman" w:cs="Times New Roman"/>
          <w:sz w:val="24"/>
          <w:szCs w:val="24"/>
        </w:rPr>
        <w:t xml:space="preserve"> </w:t>
      </w:r>
      <w:r w:rsidR="00882822" w:rsidRPr="00E80AD5">
        <w:rPr>
          <w:rFonts w:ascii="Times New Roman" w:hAnsi="Times New Roman" w:cs="Times New Roman"/>
          <w:sz w:val="24"/>
          <w:szCs w:val="24"/>
        </w:rPr>
        <w:t>ashtu të drejtat e</w:t>
      </w:r>
      <w:r w:rsidRPr="00E80AD5">
        <w:rPr>
          <w:rFonts w:ascii="Times New Roman" w:hAnsi="Times New Roman" w:cs="Times New Roman"/>
          <w:sz w:val="24"/>
          <w:szCs w:val="24"/>
        </w:rPr>
        <w:t xml:space="preserve"> “DIGJITALE” të k</w:t>
      </w:r>
      <w:r w:rsidR="00882822" w:rsidRPr="00E80AD5">
        <w:rPr>
          <w:rFonts w:ascii="Times New Roman" w:hAnsi="Times New Roman" w:cs="Times New Roman"/>
          <w:sz w:val="24"/>
          <w:szCs w:val="24"/>
        </w:rPr>
        <w:t>onsumatorëve, që</w:t>
      </w:r>
      <w:r w:rsidRPr="00E80AD5">
        <w:rPr>
          <w:rFonts w:ascii="Times New Roman" w:hAnsi="Times New Roman" w:cs="Times New Roman"/>
          <w:sz w:val="24"/>
          <w:szCs w:val="24"/>
        </w:rPr>
        <w:t xml:space="preserve"> duhet të respektohen si aktuale dhe bashkëkohore:</w:t>
      </w:r>
    </w:p>
    <w:p w:rsidR="002D434B" w:rsidRPr="00E80AD5" w:rsidRDefault="002D434B" w:rsidP="00255B3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E drejta në zgjedhje, dituri dhe diversitet kulturor;</w:t>
      </w:r>
    </w:p>
    <w:p w:rsidR="002D434B" w:rsidRPr="00E80AD5" w:rsidRDefault="002D434B" w:rsidP="00255B3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E drejta e parimit të “neutralitetit teknik” (që mbron të drejtat e konsumatorëve në ambientin digjital);</w:t>
      </w:r>
    </w:p>
    <w:p w:rsidR="002D434B" w:rsidRPr="00E80AD5" w:rsidRDefault="002D434B" w:rsidP="00255B3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E drejta në lev</w:t>
      </w:r>
      <w:r w:rsidR="006C6887" w:rsidRPr="00E80AD5">
        <w:rPr>
          <w:rFonts w:ascii="Times New Roman" w:hAnsi="Times New Roman" w:cs="Times New Roman"/>
          <w:sz w:val="24"/>
          <w:szCs w:val="24"/>
        </w:rPr>
        <w:t>ë</w:t>
      </w:r>
      <w:r w:rsidRPr="00E80AD5">
        <w:rPr>
          <w:rFonts w:ascii="Times New Roman" w:hAnsi="Times New Roman" w:cs="Times New Roman"/>
          <w:sz w:val="24"/>
          <w:szCs w:val="24"/>
        </w:rPr>
        <w:t>rdi nga inovacionet teknologjike (nga teknologjitë e reja);</w:t>
      </w:r>
    </w:p>
    <w:p w:rsidR="002D434B" w:rsidRPr="00E80AD5" w:rsidRDefault="002D434B" w:rsidP="00255B3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E drejta në inter-probabilitet të përmbajtjes së mjetit teknik (CD-të, etj);</w:t>
      </w:r>
    </w:p>
    <w:p w:rsidR="002D434B" w:rsidRPr="00E80AD5" w:rsidRDefault="002D434B" w:rsidP="00255B3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E drejta e mbrojtjes së privat</w:t>
      </w:r>
      <w:r w:rsidR="002870FF" w:rsidRPr="00E80AD5">
        <w:rPr>
          <w:rFonts w:ascii="Times New Roman" w:hAnsi="Times New Roman" w:cs="Times New Roman"/>
          <w:sz w:val="24"/>
          <w:szCs w:val="24"/>
        </w:rPr>
        <w:t>ësisë</w:t>
      </w:r>
      <w:r w:rsidRPr="00E80AD5">
        <w:rPr>
          <w:rFonts w:ascii="Times New Roman" w:hAnsi="Times New Roman" w:cs="Times New Roman"/>
          <w:sz w:val="24"/>
          <w:szCs w:val="24"/>
        </w:rPr>
        <w:t xml:space="preserve"> dhe</w:t>
      </w:r>
    </w:p>
    <w:p w:rsidR="002D434B" w:rsidRPr="00E80AD5" w:rsidRDefault="002D434B" w:rsidP="00255B3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E drejta për të mos u inkriminuar.</w:t>
      </w:r>
    </w:p>
    <w:p w:rsidR="00564577" w:rsidRPr="00E80AD5" w:rsidRDefault="00564577" w:rsidP="002D434B">
      <w:pPr>
        <w:autoSpaceDE w:val="0"/>
        <w:autoSpaceDN w:val="0"/>
        <w:adjustRightInd w:val="0"/>
        <w:spacing w:after="0" w:line="240" w:lineRule="auto"/>
        <w:rPr>
          <w:rFonts w:ascii="Times New Roman" w:hAnsi="Times New Roman" w:cs="Times New Roman"/>
          <w:b/>
          <w:bCs/>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bCs/>
          <w:sz w:val="24"/>
          <w:szCs w:val="24"/>
        </w:rPr>
        <w:t xml:space="preserve">8. </w:t>
      </w:r>
      <w:r w:rsidR="00A234A8" w:rsidRPr="00E80AD5">
        <w:rPr>
          <w:rFonts w:ascii="Times New Roman" w:hAnsi="Times New Roman" w:cs="Times New Roman"/>
          <w:b/>
          <w:bCs/>
          <w:sz w:val="24"/>
          <w:szCs w:val="24"/>
        </w:rPr>
        <w:t>Obligimet</w:t>
      </w:r>
      <w:r w:rsidR="00E17CED" w:rsidRPr="00E80AD5">
        <w:rPr>
          <w:rFonts w:ascii="Times New Roman" w:hAnsi="Times New Roman" w:cs="Times New Roman"/>
          <w:b/>
          <w:bCs/>
          <w:sz w:val="24"/>
          <w:szCs w:val="24"/>
        </w:rPr>
        <w:t xml:space="preserve"> dhe p</w:t>
      </w:r>
      <w:r w:rsidRPr="00E80AD5">
        <w:rPr>
          <w:rFonts w:ascii="Times New Roman" w:hAnsi="Times New Roman" w:cs="Times New Roman"/>
          <w:b/>
          <w:bCs/>
          <w:sz w:val="24"/>
          <w:szCs w:val="24"/>
        </w:rPr>
        <w:t xml:space="preserve">ërgjegjësitë e konsumatorit </w:t>
      </w: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p>
    <w:p w:rsidR="002D434B" w:rsidRPr="00E80AD5" w:rsidRDefault="002D434B" w:rsidP="002D434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Megjithëkëtë, as konsumatori nuk është i liruar nga</w:t>
      </w:r>
      <w:r w:rsidR="00A234A8" w:rsidRPr="00E80AD5">
        <w:rPr>
          <w:rFonts w:ascii="Times New Roman" w:hAnsi="Times New Roman" w:cs="Times New Roman"/>
          <w:b/>
          <w:color w:val="FF0000"/>
          <w:sz w:val="24"/>
          <w:szCs w:val="24"/>
        </w:rPr>
        <w:t xml:space="preserve"> </w:t>
      </w:r>
      <w:r w:rsidR="00A234A8" w:rsidRPr="00E80AD5">
        <w:rPr>
          <w:rFonts w:ascii="Times New Roman" w:hAnsi="Times New Roman" w:cs="Times New Roman"/>
          <w:sz w:val="24"/>
          <w:szCs w:val="24"/>
        </w:rPr>
        <w:t xml:space="preserve">obligimet </w:t>
      </w:r>
      <w:r w:rsidR="00E17CED" w:rsidRPr="00E80AD5">
        <w:rPr>
          <w:rFonts w:ascii="Times New Roman" w:hAnsi="Times New Roman" w:cs="Times New Roman"/>
          <w:sz w:val="24"/>
          <w:szCs w:val="24"/>
        </w:rPr>
        <w:t>dhe</w:t>
      </w:r>
      <w:r w:rsidRPr="00E80AD5">
        <w:rPr>
          <w:rFonts w:ascii="Times New Roman" w:hAnsi="Times New Roman" w:cs="Times New Roman"/>
          <w:sz w:val="24"/>
          <w:szCs w:val="24"/>
        </w:rPr>
        <w:t xml:space="preserve"> përgjegjësitë në këtë fushë. </w:t>
      </w:r>
      <w:r w:rsidR="00882822" w:rsidRPr="00E80AD5">
        <w:rPr>
          <w:rFonts w:ascii="Times New Roman" w:hAnsi="Times New Roman" w:cs="Times New Roman"/>
          <w:sz w:val="24"/>
          <w:szCs w:val="24"/>
        </w:rPr>
        <w:t>Nga ai kërkohet  t</w:t>
      </w:r>
      <w:r w:rsidR="00E17CED" w:rsidRPr="00E80AD5">
        <w:rPr>
          <w:rFonts w:ascii="Times New Roman" w:hAnsi="Times New Roman" w:cs="Times New Roman"/>
          <w:sz w:val="24"/>
          <w:szCs w:val="24"/>
        </w:rPr>
        <w:t>ë</w:t>
      </w:r>
      <w:r w:rsidR="00882822" w:rsidRPr="00E80AD5">
        <w:rPr>
          <w:rFonts w:ascii="Times New Roman" w:hAnsi="Times New Roman" w:cs="Times New Roman"/>
          <w:sz w:val="24"/>
          <w:szCs w:val="24"/>
        </w:rPr>
        <w:t xml:space="preserve"> </w:t>
      </w:r>
      <w:r w:rsidRPr="00E80AD5">
        <w:rPr>
          <w:rFonts w:ascii="Times New Roman" w:hAnsi="Times New Roman" w:cs="Times New Roman"/>
          <w:sz w:val="24"/>
          <w:szCs w:val="24"/>
        </w:rPr>
        <w:t>jetë i vëmendshëm</w:t>
      </w:r>
      <w:r w:rsidRPr="00E80AD5">
        <w:rPr>
          <w:rFonts w:ascii="Times New Roman" w:hAnsi="Times New Roman" w:cs="Times New Roman"/>
          <w:color w:val="FF0000"/>
          <w:sz w:val="24"/>
          <w:szCs w:val="24"/>
        </w:rPr>
        <w:t xml:space="preserve"> </w:t>
      </w:r>
      <w:r w:rsidRPr="00E80AD5">
        <w:rPr>
          <w:rFonts w:ascii="Times New Roman" w:hAnsi="Times New Roman" w:cs="Times New Roman"/>
          <w:sz w:val="24"/>
          <w:szCs w:val="24"/>
        </w:rPr>
        <w:t>në vazhdimësi</w:t>
      </w:r>
      <w:r w:rsidR="00E17CED" w:rsidRPr="00E80AD5">
        <w:rPr>
          <w:rFonts w:ascii="Times New Roman" w:hAnsi="Times New Roman" w:cs="Times New Roman"/>
          <w:sz w:val="24"/>
          <w:szCs w:val="24"/>
        </w:rPr>
        <w:t>,</w:t>
      </w:r>
      <w:r w:rsidRPr="00E80AD5">
        <w:rPr>
          <w:rFonts w:ascii="Times New Roman" w:hAnsi="Times New Roman" w:cs="Times New Roman"/>
          <w:sz w:val="24"/>
          <w:szCs w:val="24"/>
        </w:rPr>
        <w:t xml:space="preserve"> se çfarë produkte</w:t>
      </w:r>
      <w:r w:rsidR="00E17CED" w:rsidRPr="00E80AD5">
        <w:rPr>
          <w:rFonts w:ascii="Times New Roman" w:hAnsi="Times New Roman" w:cs="Times New Roman"/>
          <w:sz w:val="24"/>
          <w:szCs w:val="24"/>
        </w:rPr>
        <w:t>sh</w:t>
      </w:r>
      <w:r w:rsidRPr="00E80AD5">
        <w:rPr>
          <w:rFonts w:ascii="Times New Roman" w:hAnsi="Times New Roman" w:cs="Times New Roman"/>
          <w:sz w:val="24"/>
          <w:szCs w:val="24"/>
        </w:rPr>
        <w:t xml:space="preserve"> blen dhe konsumon për vete dhe për familjen e tij</w:t>
      </w:r>
      <w:r w:rsidR="00882822" w:rsidRPr="00E80AD5">
        <w:rPr>
          <w:rFonts w:ascii="Times New Roman" w:hAnsi="Times New Roman" w:cs="Times New Roman"/>
          <w:sz w:val="24"/>
          <w:szCs w:val="24"/>
        </w:rPr>
        <w:t>, si dhe</w:t>
      </w:r>
      <w:r w:rsidRPr="00E80AD5">
        <w:rPr>
          <w:rFonts w:ascii="Times New Roman" w:hAnsi="Times New Roman" w:cs="Times New Roman"/>
          <w:sz w:val="24"/>
          <w:szCs w:val="24"/>
        </w:rPr>
        <w:t xml:space="preserve"> të përcjellë ecuritë zhvillimore të ekonomisë </w:t>
      </w:r>
      <w:r w:rsidR="00882822" w:rsidRPr="00E80AD5">
        <w:rPr>
          <w:rFonts w:ascii="Times New Roman" w:hAnsi="Times New Roman" w:cs="Times New Roman"/>
          <w:sz w:val="24"/>
          <w:szCs w:val="24"/>
        </w:rPr>
        <w:t>s</w:t>
      </w:r>
      <w:r w:rsidRPr="00E80AD5">
        <w:rPr>
          <w:rFonts w:ascii="Times New Roman" w:hAnsi="Times New Roman" w:cs="Times New Roman"/>
          <w:sz w:val="24"/>
          <w:szCs w:val="24"/>
        </w:rPr>
        <w:t>ë tregut</w:t>
      </w:r>
      <w:r w:rsidR="00882822" w:rsidRPr="00E80AD5">
        <w:rPr>
          <w:rFonts w:ascii="Times New Roman" w:hAnsi="Times New Roman" w:cs="Times New Roman"/>
          <w:sz w:val="24"/>
          <w:szCs w:val="24"/>
        </w:rPr>
        <w:t>.</w:t>
      </w:r>
      <w:r w:rsidRPr="00E80AD5">
        <w:rPr>
          <w:rFonts w:ascii="Times New Roman" w:hAnsi="Times New Roman" w:cs="Times New Roman"/>
          <w:sz w:val="24"/>
          <w:szCs w:val="24"/>
        </w:rPr>
        <w:t xml:space="preserve"> </w:t>
      </w:r>
      <w:r w:rsidR="00882822" w:rsidRPr="00E80AD5">
        <w:rPr>
          <w:rFonts w:ascii="Times New Roman" w:hAnsi="Times New Roman" w:cs="Times New Roman"/>
          <w:sz w:val="24"/>
          <w:szCs w:val="24"/>
        </w:rPr>
        <w:t xml:space="preserve">Nga konsumatori kërkohet </w:t>
      </w:r>
      <w:r w:rsidRPr="00E80AD5">
        <w:rPr>
          <w:rFonts w:ascii="Times New Roman" w:hAnsi="Times New Roman" w:cs="Times New Roman"/>
          <w:sz w:val="24"/>
          <w:szCs w:val="24"/>
        </w:rPr>
        <w:t xml:space="preserve">të jetë </w:t>
      </w:r>
      <w:r w:rsidR="00A234A8" w:rsidRPr="00E80AD5">
        <w:rPr>
          <w:rFonts w:ascii="Times New Roman" w:hAnsi="Times New Roman" w:cs="Times New Roman"/>
          <w:sz w:val="24"/>
          <w:szCs w:val="24"/>
        </w:rPr>
        <w:t xml:space="preserve">i </w:t>
      </w:r>
      <w:r w:rsidR="00882822" w:rsidRPr="00E80AD5">
        <w:rPr>
          <w:rFonts w:ascii="Times New Roman" w:hAnsi="Times New Roman" w:cs="Times New Roman"/>
          <w:sz w:val="24"/>
          <w:szCs w:val="24"/>
        </w:rPr>
        <w:t>vetëdijesuar,</w:t>
      </w:r>
      <w:r w:rsidR="00A234A8" w:rsidRPr="00E80AD5">
        <w:rPr>
          <w:rFonts w:ascii="Times New Roman" w:hAnsi="Times New Roman" w:cs="Times New Roman"/>
          <w:sz w:val="24"/>
          <w:szCs w:val="24"/>
        </w:rPr>
        <w:t xml:space="preserve"> </w:t>
      </w:r>
      <w:r w:rsidRPr="00E80AD5">
        <w:rPr>
          <w:rFonts w:ascii="Times New Roman" w:hAnsi="Times New Roman" w:cs="Times New Roman"/>
          <w:sz w:val="24"/>
          <w:szCs w:val="24"/>
        </w:rPr>
        <w:t>informuar</w:t>
      </w:r>
      <w:r w:rsidR="00882822" w:rsidRPr="00E80AD5">
        <w:rPr>
          <w:rFonts w:ascii="Times New Roman" w:hAnsi="Times New Roman" w:cs="Times New Roman"/>
          <w:sz w:val="24"/>
          <w:szCs w:val="24"/>
        </w:rPr>
        <w:t>,</w:t>
      </w:r>
      <w:r w:rsidRPr="00E80AD5">
        <w:rPr>
          <w:rFonts w:ascii="Times New Roman" w:hAnsi="Times New Roman" w:cs="Times New Roman"/>
          <w:sz w:val="24"/>
          <w:szCs w:val="24"/>
        </w:rPr>
        <w:t xml:space="preserve"> arsimuar dhe i kujdesshëm, në mënyrë që të mos jetë viktimë e abuzimeve, rrezikimit të shëndetit ose formave të tjera të keqpërdorimeve të mundshme në treg</w:t>
      </w:r>
      <w:r w:rsidR="00A234A8" w:rsidRPr="00E80AD5">
        <w:rPr>
          <w:rFonts w:ascii="Times New Roman" w:hAnsi="Times New Roman" w:cs="Times New Roman"/>
          <w:sz w:val="24"/>
          <w:szCs w:val="24"/>
        </w:rPr>
        <w:t>.</w:t>
      </w:r>
    </w:p>
    <w:p w:rsidR="00BA1D4C" w:rsidRPr="00E80AD5" w:rsidRDefault="00BA1D4C" w:rsidP="00194633">
      <w:pPr>
        <w:autoSpaceDE w:val="0"/>
        <w:autoSpaceDN w:val="0"/>
        <w:adjustRightInd w:val="0"/>
        <w:spacing w:after="0" w:line="240" w:lineRule="auto"/>
        <w:rPr>
          <w:rFonts w:ascii="Times New Roman" w:hAnsi="Times New Roman" w:cs="Times New Roman"/>
          <w:b/>
          <w:bCs/>
          <w:color w:val="000000"/>
          <w:sz w:val="24"/>
          <w:szCs w:val="24"/>
        </w:rPr>
      </w:pPr>
    </w:p>
    <w:p w:rsidR="00BA1D4C" w:rsidRPr="00E80AD5" w:rsidRDefault="00BA1D4C" w:rsidP="00194633">
      <w:pPr>
        <w:autoSpaceDE w:val="0"/>
        <w:autoSpaceDN w:val="0"/>
        <w:adjustRightInd w:val="0"/>
        <w:spacing w:after="0" w:line="240" w:lineRule="auto"/>
        <w:rPr>
          <w:rFonts w:ascii="Times New Roman" w:hAnsi="Times New Roman" w:cs="Times New Roman"/>
          <w:b/>
          <w:bCs/>
          <w:color w:val="000000"/>
          <w:sz w:val="24"/>
          <w:szCs w:val="24"/>
        </w:rPr>
      </w:pPr>
    </w:p>
    <w:p w:rsidR="00BA1D4C" w:rsidRPr="00E80AD5" w:rsidRDefault="00BA1D4C" w:rsidP="00194633">
      <w:pPr>
        <w:autoSpaceDE w:val="0"/>
        <w:autoSpaceDN w:val="0"/>
        <w:adjustRightInd w:val="0"/>
        <w:spacing w:after="0" w:line="240" w:lineRule="auto"/>
        <w:rPr>
          <w:rFonts w:ascii="Times New Roman" w:hAnsi="Times New Roman" w:cs="Times New Roman"/>
          <w:b/>
          <w:bCs/>
          <w:color w:val="000000"/>
          <w:sz w:val="24"/>
          <w:szCs w:val="24"/>
        </w:rPr>
      </w:pPr>
    </w:p>
    <w:p w:rsidR="00194633" w:rsidRPr="00E80AD5" w:rsidRDefault="00194633" w:rsidP="00194633">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II</w:t>
      </w:r>
      <w:r w:rsidR="006F143E" w:rsidRPr="00E80AD5">
        <w:rPr>
          <w:rFonts w:ascii="Times New Roman" w:hAnsi="Times New Roman" w:cs="Times New Roman"/>
          <w:b/>
          <w:bCs/>
          <w:color w:val="000000"/>
          <w:sz w:val="24"/>
          <w:szCs w:val="24"/>
        </w:rPr>
        <w:t>I</w:t>
      </w:r>
      <w:r w:rsidRPr="00E80AD5">
        <w:rPr>
          <w:rFonts w:ascii="Times New Roman" w:hAnsi="Times New Roman" w:cs="Times New Roman"/>
          <w:b/>
          <w:bCs/>
          <w:color w:val="000000"/>
          <w:sz w:val="24"/>
          <w:szCs w:val="24"/>
        </w:rPr>
        <w:t xml:space="preserve">. </w:t>
      </w:r>
      <w:r w:rsidR="004F4395" w:rsidRPr="00E80AD5">
        <w:rPr>
          <w:rFonts w:ascii="Times New Roman" w:hAnsi="Times New Roman" w:cs="Times New Roman"/>
          <w:b/>
          <w:bCs/>
          <w:color w:val="000000"/>
          <w:sz w:val="24"/>
          <w:szCs w:val="24"/>
        </w:rPr>
        <w:t>BAZAT THEMELORE DHE</w:t>
      </w:r>
      <w:r w:rsidRPr="00E80AD5">
        <w:rPr>
          <w:rFonts w:ascii="Times New Roman" w:hAnsi="Times New Roman" w:cs="Times New Roman"/>
          <w:b/>
          <w:bCs/>
          <w:color w:val="000000"/>
          <w:sz w:val="24"/>
          <w:szCs w:val="24"/>
        </w:rPr>
        <w:t xml:space="preserve"> LIGJORE TË POLITIKËS </w:t>
      </w:r>
      <w:r w:rsidR="003428CF" w:rsidRPr="00E80AD5">
        <w:rPr>
          <w:rFonts w:ascii="Times New Roman" w:hAnsi="Times New Roman" w:cs="Times New Roman"/>
          <w:b/>
          <w:bCs/>
          <w:color w:val="000000"/>
          <w:sz w:val="24"/>
          <w:szCs w:val="24"/>
        </w:rPr>
        <w:t>PËR</w:t>
      </w:r>
      <w:r w:rsidRPr="00E80AD5">
        <w:rPr>
          <w:rFonts w:ascii="Times New Roman" w:hAnsi="Times New Roman" w:cs="Times New Roman"/>
          <w:b/>
          <w:bCs/>
          <w:color w:val="000000"/>
          <w:sz w:val="24"/>
          <w:szCs w:val="24"/>
        </w:rPr>
        <w:t xml:space="preserve"> MBROJTJEN E KONSUMATORËVE NË REPUBLIKË</w:t>
      </w:r>
      <w:r w:rsidR="006C6887" w:rsidRPr="00E80AD5">
        <w:rPr>
          <w:rFonts w:ascii="Times New Roman" w:hAnsi="Times New Roman" w:cs="Times New Roman"/>
          <w:b/>
          <w:bCs/>
          <w:color w:val="000000"/>
          <w:sz w:val="24"/>
          <w:szCs w:val="24"/>
        </w:rPr>
        <w:t>N</w:t>
      </w:r>
      <w:r w:rsidRPr="00E80AD5">
        <w:rPr>
          <w:rFonts w:ascii="Times New Roman" w:hAnsi="Times New Roman" w:cs="Times New Roman"/>
          <w:b/>
          <w:bCs/>
          <w:color w:val="000000"/>
          <w:sz w:val="24"/>
          <w:szCs w:val="24"/>
        </w:rPr>
        <w:t xml:space="preserve"> </w:t>
      </w:r>
      <w:r w:rsidR="006C6887" w:rsidRPr="00E80AD5">
        <w:rPr>
          <w:rFonts w:ascii="Times New Roman" w:hAnsi="Times New Roman" w:cs="Times New Roman"/>
          <w:b/>
          <w:bCs/>
          <w:color w:val="000000"/>
          <w:sz w:val="24"/>
          <w:szCs w:val="24"/>
        </w:rPr>
        <w:t>E</w:t>
      </w:r>
      <w:r w:rsidRPr="00E80AD5">
        <w:rPr>
          <w:rFonts w:ascii="Times New Roman" w:hAnsi="Times New Roman" w:cs="Times New Roman"/>
          <w:b/>
          <w:bCs/>
          <w:color w:val="000000"/>
          <w:sz w:val="24"/>
          <w:szCs w:val="24"/>
        </w:rPr>
        <w:t xml:space="preserve"> KOSOVËS</w:t>
      </w:r>
    </w:p>
    <w:p w:rsidR="00194633" w:rsidRPr="00E80AD5" w:rsidRDefault="00194633" w:rsidP="00194633">
      <w:pPr>
        <w:autoSpaceDE w:val="0"/>
        <w:autoSpaceDN w:val="0"/>
        <w:adjustRightInd w:val="0"/>
        <w:spacing w:after="0" w:line="240" w:lineRule="auto"/>
        <w:rPr>
          <w:rFonts w:ascii="Times New Roman" w:hAnsi="Times New Roman" w:cs="Times New Roman"/>
          <w:bCs/>
          <w:color w:val="000000"/>
          <w:sz w:val="24"/>
          <w:szCs w:val="24"/>
        </w:rPr>
      </w:pPr>
    </w:p>
    <w:p w:rsidR="00025F81" w:rsidRPr="00E80AD5" w:rsidRDefault="00B5670B" w:rsidP="00025F81">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Kos</w:t>
      </w:r>
      <w:r w:rsidR="00882822" w:rsidRPr="00E80AD5">
        <w:rPr>
          <w:rFonts w:ascii="Times New Roman" w:hAnsi="Times New Roman" w:cs="Times New Roman"/>
          <w:color w:val="000000"/>
          <w:sz w:val="24"/>
          <w:szCs w:val="24"/>
        </w:rPr>
        <w:t>ova</w:t>
      </w:r>
      <w:r w:rsidR="00460561" w:rsidRPr="00E80AD5">
        <w:rPr>
          <w:rFonts w:ascii="Times New Roman" w:hAnsi="Times New Roman" w:cs="Times New Roman"/>
          <w:color w:val="000000"/>
          <w:sz w:val="24"/>
          <w:szCs w:val="24"/>
        </w:rPr>
        <w:t>,</w:t>
      </w:r>
      <w:r w:rsidR="00882822" w:rsidRPr="00E80AD5">
        <w:rPr>
          <w:rFonts w:ascii="Times New Roman" w:hAnsi="Times New Roman" w:cs="Times New Roman"/>
          <w:color w:val="000000"/>
          <w:sz w:val="24"/>
          <w:szCs w:val="24"/>
        </w:rPr>
        <w:t xml:space="preserve"> n</w:t>
      </w:r>
      <w:r w:rsidR="005155B0" w:rsidRPr="00E80AD5">
        <w:rPr>
          <w:rFonts w:ascii="Times New Roman" w:hAnsi="Times New Roman" w:cs="Times New Roman"/>
          <w:color w:val="000000"/>
          <w:sz w:val="24"/>
          <w:szCs w:val="24"/>
        </w:rPr>
        <w:t>ë</w:t>
      </w:r>
      <w:r w:rsidR="00882822" w:rsidRPr="00E80AD5">
        <w:rPr>
          <w:rFonts w:ascii="Times New Roman" w:hAnsi="Times New Roman" w:cs="Times New Roman"/>
          <w:color w:val="000000"/>
          <w:sz w:val="24"/>
          <w:szCs w:val="24"/>
        </w:rPr>
        <w:t xml:space="preserve"> t</w:t>
      </w:r>
      <w:r w:rsidR="005155B0" w:rsidRPr="00E80AD5">
        <w:rPr>
          <w:rFonts w:ascii="Times New Roman" w:hAnsi="Times New Roman" w:cs="Times New Roman"/>
          <w:color w:val="000000"/>
          <w:sz w:val="24"/>
          <w:szCs w:val="24"/>
        </w:rPr>
        <w:t>ë</w:t>
      </w:r>
      <w:r w:rsidR="00882822" w:rsidRPr="00E80AD5">
        <w:rPr>
          <w:rFonts w:ascii="Times New Roman" w:hAnsi="Times New Roman" w:cs="Times New Roman"/>
          <w:color w:val="000000"/>
          <w:sz w:val="24"/>
          <w:szCs w:val="24"/>
        </w:rPr>
        <w:t xml:space="preserve"> </w:t>
      </w:r>
      <w:r w:rsidR="003C0A8A" w:rsidRPr="00E80AD5">
        <w:rPr>
          <w:rFonts w:ascii="Times New Roman" w:hAnsi="Times New Roman" w:cs="Times New Roman"/>
          <w:color w:val="000000"/>
          <w:sz w:val="24"/>
          <w:szCs w:val="24"/>
        </w:rPr>
        <w:t>kaluarën</w:t>
      </w:r>
      <w:r w:rsidR="00882822"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 xml:space="preserve">nga aspekti i </w:t>
      </w:r>
      <w:r w:rsidR="005155B0"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brojtjes së </w:t>
      </w:r>
      <w:r w:rsidR="005155B0"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w:t>
      </w:r>
      <w:r w:rsidR="00062C83" w:rsidRPr="00E80AD5">
        <w:rPr>
          <w:rFonts w:ascii="Times New Roman" w:hAnsi="Times New Roman" w:cs="Times New Roman"/>
          <w:color w:val="000000"/>
          <w:sz w:val="24"/>
          <w:szCs w:val="24"/>
        </w:rPr>
        <w:t>ëve</w:t>
      </w:r>
      <w:r w:rsidR="00882822" w:rsidRPr="00E80AD5">
        <w:rPr>
          <w:rFonts w:ascii="Times New Roman" w:hAnsi="Times New Roman" w:cs="Times New Roman"/>
          <w:color w:val="000000"/>
          <w:sz w:val="24"/>
          <w:szCs w:val="24"/>
        </w:rPr>
        <w:t xml:space="preserve"> ka përvoja modeste.</w:t>
      </w:r>
      <w:r w:rsidRPr="00E80AD5">
        <w:rPr>
          <w:rFonts w:ascii="Times New Roman" w:hAnsi="Times New Roman" w:cs="Times New Roman"/>
          <w:color w:val="000000"/>
          <w:sz w:val="24"/>
          <w:szCs w:val="24"/>
        </w:rPr>
        <w:t xml:space="preserve"> </w:t>
      </w:r>
      <w:r w:rsidR="0066670F" w:rsidRPr="00E80AD5">
        <w:rPr>
          <w:rFonts w:ascii="Times New Roman" w:hAnsi="Times New Roman" w:cs="Times New Roman"/>
          <w:color w:val="000000"/>
          <w:sz w:val="24"/>
          <w:szCs w:val="24"/>
        </w:rPr>
        <w:t>P</w:t>
      </w:r>
      <w:r w:rsidRPr="00E80AD5">
        <w:rPr>
          <w:rFonts w:ascii="Times New Roman" w:hAnsi="Times New Roman" w:cs="Times New Roman"/>
          <w:color w:val="000000"/>
          <w:sz w:val="24"/>
          <w:szCs w:val="24"/>
        </w:rPr>
        <w:t>as vitit 1999</w:t>
      </w:r>
      <w:r w:rsidR="00E17CED"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lastRenderedPageBreak/>
        <w:t xml:space="preserve">gradualisht ka filluar aktiviteti legjislativ i institucioneve </w:t>
      </w:r>
      <w:r w:rsidR="00E17CED"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osovare</w:t>
      </w:r>
      <w:r w:rsidR="005155B0"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së bashku me ato ndërkombëtare mbi </w:t>
      </w:r>
      <w:r w:rsidR="002D434B" w:rsidRPr="00E80AD5">
        <w:rPr>
          <w:rFonts w:ascii="Times New Roman" w:hAnsi="Times New Roman" w:cs="Times New Roman"/>
          <w:color w:val="000000"/>
          <w:sz w:val="24"/>
          <w:szCs w:val="24"/>
        </w:rPr>
        <w:t>hartimin e normave</w:t>
      </w:r>
      <w:r w:rsidRPr="00E80AD5">
        <w:rPr>
          <w:rFonts w:ascii="Times New Roman" w:hAnsi="Times New Roman" w:cs="Times New Roman"/>
          <w:color w:val="000000"/>
          <w:sz w:val="24"/>
          <w:szCs w:val="24"/>
        </w:rPr>
        <w:t xml:space="preserve"> dhe rregullimin e materies së mbrojtjes së konsumator</w:t>
      </w:r>
      <w:r w:rsidR="00062C83"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w:t>
      </w:r>
      <w:r w:rsidR="00C157BA" w:rsidRPr="00E80AD5">
        <w:rPr>
          <w:rFonts w:ascii="Times New Roman" w:hAnsi="Times New Roman" w:cs="Times New Roman"/>
          <w:color w:val="000000"/>
          <w:sz w:val="24"/>
          <w:szCs w:val="24"/>
        </w:rPr>
        <w:t xml:space="preserve"> </w:t>
      </w:r>
      <w:r w:rsidR="00025F81" w:rsidRPr="00E80AD5">
        <w:rPr>
          <w:rFonts w:ascii="Times New Roman" w:hAnsi="Times New Roman" w:cs="Times New Roman"/>
          <w:color w:val="000000"/>
          <w:sz w:val="24"/>
          <w:szCs w:val="24"/>
        </w:rPr>
        <w:t>Bazuar në të gjithë indikatorët dhe sondazhet relevant</w:t>
      </w:r>
      <w:r w:rsidR="005155B0" w:rsidRPr="00E80AD5">
        <w:rPr>
          <w:rFonts w:ascii="Times New Roman" w:hAnsi="Times New Roman" w:cs="Times New Roman"/>
          <w:color w:val="000000"/>
          <w:sz w:val="24"/>
          <w:szCs w:val="24"/>
        </w:rPr>
        <w:t>e</w:t>
      </w:r>
      <w:r w:rsidR="00025F81" w:rsidRPr="00E80AD5">
        <w:rPr>
          <w:rFonts w:ascii="Times New Roman" w:hAnsi="Times New Roman" w:cs="Times New Roman"/>
          <w:color w:val="000000"/>
          <w:sz w:val="24"/>
          <w:szCs w:val="24"/>
        </w:rPr>
        <w:t xml:space="preserve">, në vrojtimet dhe konstatimet, respektivisht përvojat disavjeçare të inspektorateve në terren, medieve elektronike dhe të shkruara, si dhe të vetë qytetarëve dhe shoqërisë civile në përgjithësi, </w:t>
      </w:r>
      <w:r w:rsidR="00E17CED" w:rsidRPr="00E80AD5">
        <w:rPr>
          <w:rFonts w:ascii="Times New Roman" w:hAnsi="Times New Roman" w:cs="Times New Roman"/>
          <w:color w:val="000000"/>
          <w:sz w:val="24"/>
          <w:szCs w:val="24"/>
        </w:rPr>
        <w:t>m</w:t>
      </w:r>
      <w:r w:rsidR="00025F81" w:rsidRPr="00E80AD5">
        <w:rPr>
          <w:rFonts w:ascii="Times New Roman" w:hAnsi="Times New Roman" w:cs="Times New Roman"/>
          <w:color w:val="000000"/>
          <w:sz w:val="24"/>
          <w:szCs w:val="24"/>
        </w:rPr>
        <w:t xml:space="preserve">brojtja e </w:t>
      </w:r>
      <w:r w:rsidR="00E17CED" w:rsidRPr="00E80AD5">
        <w:rPr>
          <w:rFonts w:ascii="Times New Roman" w:hAnsi="Times New Roman" w:cs="Times New Roman"/>
          <w:color w:val="000000"/>
          <w:sz w:val="24"/>
          <w:szCs w:val="24"/>
        </w:rPr>
        <w:t>k</w:t>
      </w:r>
      <w:r w:rsidR="00025F81" w:rsidRPr="00E80AD5">
        <w:rPr>
          <w:rFonts w:ascii="Times New Roman" w:hAnsi="Times New Roman" w:cs="Times New Roman"/>
          <w:color w:val="000000"/>
          <w:sz w:val="24"/>
          <w:szCs w:val="24"/>
        </w:rPr>
        <w:t>onsumator</w:t>
      </w:r>
      <w:r w:rsidR="00062C83" w:rsidRPr="00E80AD5">
        <w:rPr>
          <w:rFonts w:ascii="Times New Roman" w:hAnsi="Times New Roman" w:cs="Times New Roman"/>
          <w:color w:val="000000"/>
          <w:sz w:val="24"/>
          <w:szCs w:val="24"/>
        </w:rPr>
        <w:t>ëve</w:t>
      </w:r>
      <w:r w:rsidR="00025F81" w:rsidRPr="00E80AD5">
        <w:rPr>
          <w:rFonts w:ascii="Times New Roman" w:hAnsi="Times New Roman" w:cs="Times New Roman"/>
          <w:color w:val="000000"/>
          <w:sz w:val="24"/>
          <w:szCs w:val="24"/>
        </w:rPr>
        <w:t xml:space="preserve"> kërkon aktivitete dhe përkushtim më të madh. </w:t>
      </w:r>
    </w:p>
    <w:p w:rsidR="00025F81" w:rsidRPr="00E80AD5" w:rsidRDefault="00025F81" w:rsidP="00025F81">
      <w:pPr>
        <w:autoSpaceDE w:val="0"/>
        <w:autoSpaceDN w:val="0"/>
        <w:adjustRightInd w:val="0"/>
        <w:spacing w:after="0" w:line="240" w:lineRule="auto"/>
        <w:rPr>
          <w:rFonts w:ascii="Times New Roman" w:hAnsi="Times New Roman" w:cs="Times New Roman"/>
          <w:color w:val="000000"/>
          <w:sz w:val="24"/>
          <w:szCs w:val="24"/>
        </w:rPr>
      </w:pPr>
    </w:p>
    <w:p w:rsidR="00025F81" w:rsidRPr="00E80AD5" w:rsidRDefault="00C157BA" w:rsidP="00194633">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S</w:t>
      </w:r>
      <w:r w:rsidR="00025F81" w:rsidRPr="00E80AD5">
        <w:rPr>
          <w:rFonts w:ascii="Times New Roman" w:hAnsi="Times New Roman" w:cs="Times New Roman"/>
          <w:color w:val="000000"/>
          <w:sz w:val="24"/>
          <w:szCs w:val="24"/>
        </w:rPr>
        <w:t xml:space="preserve">hembuj </w:t>
      </w:r>
      <w:r w:rsidR="0066670F" w:rsidRPr="00E80AD5">
        <w:rPr>
          <w:rFonts w:ascii="Times New Roman" w:hAnsi="Times New Roman" w:cs="Times New Roman"/>
          <w:color w:val="000000"/>
          <w:sz w:val="24"/>
          <w:szCs w:val="24"/>
        </w:rPr>
        <w:t>mbi</w:t>
      </w:r>
      <w:r w:rsidRPr="00E80AD5">
        <w:rPr>
          <w:rFonts w:ascii="Times New Roman" w:hAnsi="Times New Roman" w:cs="Times New Roman"/>
          <w:color w:val="000000"/>
          <w:sz w:val="24"/>
          <w:szCs w:val="24"/>
        </w:rPr>
        <w:t xml:space="preserve"> rreziqet serioze n</w:t>
      </w:r>
      <w:r w:rsidR="00E17CED"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relacion me</w:t>
      </w:r>
      <w:r w:rsidR="0066670F" w:rsidRPr="00E80AD5">
        <w:rPr>
          <w:rFonts w:ascii="Times New Roman" w:hAnsi="Times New Roman" w:cs="Times New Roman"/>
          <w:color w:val="000000"/>
          <w:sz w:val="24"/>
          <w:szCs w:val="24"/>
        </w:rPr>
        <w:t xml:space="preserve"> shëndetin publik </w:t>
      </w:r>
      <w:r w:rsidRPr="00E80AD5">
        <w:rPr>
          <w:rFonts w:ascii="Times New Roman" w:hAnsi="Times New Roman" w:cs="Times New Roman"/>
          <w:color w:val="000000"/>
          <w:sz w:val="24"/>
          <w:szCs w:val="24"/>
        </w:rPr>
        <w:t>nuk paraqesin</w:t>
      </w:r>
      <w:r w:rsidR="0066670F" w:rsidRPr="00E80AD5">
        <w:rPr>
          <w:rFonts w:ascii="Times New Roman" w:hAnsi="Times New Roman" w:cs="Times New Roman"/>
          <w:color w:val="000000"/>
          <w:sz w:val="24"/>
          <w:szCs w:val="24"/>
        </w:rPr>
        <w:t xml:space="preserve"> specifika</w:t>
      </w:r>
      <w:r w:rsidR="00025F81" w:rsidRPr="00E80AD5">
        <w:rPr>
          <w:rFonts w:ascii="Times New Roman" w:hAnsi="Times New Roman" w:cs="Times New Roman"/>
          <w:color w:val="000000"/>
          <w:sz w:val="24"/>
          <w:szCs w:val="24"/>
        </w:rPr>
        <w:t xml:space="preserve"> vetëm</w:t>
      </w:r>
      <w:r w:rsidR="0066670F" w:rsidRPr="00E80AD5">
        <w:rPr>
          <w:rFonts w:ascii="Times New Roman" w:hAnsi="Times New Roman" w:cs="Times New Roman"/>
          <w:color w:val="000000"/>
          <w:sz w:val="24"/>
          <w:szCs w:val="24"/>
        </w:rPr>
        <w:t xml:space="preserve"> te</w:t>
      </w:r>
      <w:r w:rsidR="00025F81" w:rsidRPr="00E80AD5">
        <w:rPr>
          <w:rFonts w:ascii="Times New Roman" w:hAnsi="Times New Roman" w:cs="Times New Roman"/>
          <w:color w:val="000000"/>
          <w:sz w:val="24"/>
          <w:szCs w:val="24"/>
        </w:rPr>
        <w:t xml:space="preserve"> një vendi</w:t>
      </w:r>
      <w:r w:rsidR="0066670F" w:rsidRPr="00E80AD5">
        <w:rPr>
          <w:rFonts w:ascii="Times New Roman" w:hAnsi="Times New Roman" w:cs="Times New Roman"/>
          <w:color w:val="000000"/>
          <w:sz w:val="24"/>
          <w:szCs w:val="24"/>
        </w:rPr>
        <w:t xml:space="preserve"> por</w:t>
      </w:r>
      <w:r w:rsidR="00025F81" w:rsidRPr="00E80AD5">
        <w:rPr>
          <w:rFonts w:ascii="Times New Roman" w:hAnsi="Times New Roman" w:cs="Times New Roman"/>
          <w:color w:val="000000"/>
          <w:sz w:val="24"/>
          <w:szCs w:val="24"/>
        </w:rPr>
        <w:t xml:space="preserve"> ndodh</w:t>
      </w:r>
      <w:r w:rsidR="00257F76" w:rsidRPr="00E80AD5">
        <w:rPr>
          <w:rFonts w:ascii="Times New Roman" w:hAnsi="Times New Roman" w:cs="Times New Roman"/>
          <w:color w:val="000000"/>
          <w:sz w:val="24"/>
          <w:szCs w:val="24"/>
        </w:rPr>
        <w:t>in edhe në vendet industriale</w:t>
      </w:r>
      <w:r w:rsidR="00025F81" w:rsidRPr="00E80AD5">
        <w:rPr>
          <w:rFonts w:ascii="Times New Roman" w:hAnsi="Times New Roman" w:cs="Times New Roman"/>
          <w:color w:val="000000"/>
          <w:sz w:val="24"/>
          <w:szCs w:val="24"/>
        </w:rPr>
        <w:t xml:space="preserve"> më të zhvilluara</w:t>
      </w:r>
      <w:r w:rsidR="0066670F" w:rsidRPr="00E80AD5">
        <w:rPr>
          <w:rFonts w:ascii="Times New Roman" w:hAnsi="Times New Roman" w:cs="Times New Roman"/>
          <w:color w:val="000000"/>
          <w:sz w:val="24"/>
          <w:szCs w:val="24"/>
        </w:rPr>
        <w:t xml:space="preserve">. </w:t>
      </w:r>
    </w:p>
    <w:p w:rsidR="00B5670B" w:rsidRPr="00E80AD5" w:rsidRDefault="00B5670B" w:rsidP="00194633">
      <w:pPr>
        <w:autoSpaceDE w:val="0"/>
        <w:autoSpaceDN w:val="0"/>
        <w:adjustRightInd w:val="0"/>
        <w:spacing w:after="0" w:line="240" w:lineRule="auto"/>
        <w:rPr>
          <w:rFonts w:ascii="Times New Roman" w:hAnsi="Times New Roman" w:cs="Times New Roman"/>
          <w:bCs/>
          <w:color w:val="000000"/>
          <w:sz w:val="24"/>
          <w:szCs w:val="24"/>
        </w:rPr>
      </w:pPr>
    </w:p>
    <w:p w:rsidR="003C47B0" w:rsidRPr="00E80AD5" w:rsidRDefault="003C47B0" w:rsidP="003C47B0">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1. Bazat themelore, kornizat dhe orientimet n</w:t>
      </w:r>
      <w:r w:rsidR="00E17CED" w:rsidRPr="00E80AD5">
        <w:rPr>
          <w:rFonts w:ascii="Times New Roman" w:hAnsi="Times New Roman" w:cs="Times New Roman"/>
          <w:b/>
          <w:bCs/>
          <w:color w:val="000000"/>
          <w:sz w:val="24"/>
          <w:szCs w:val="24"/>
        </w:rPr>
        <w:t>ë</w:t>
      </w:r>
      <w:r w:rsidRPr="00E80AD5">
        <w:rPr>
          <w:rFonts w:ascii="Times New Roman" w:hAnsi="Times New Roman" w:cs="Times New Roman"/>
          <w:b/>
          <w:bCs/>
          <w:color w:val="000000"/>
          <w:sz w:val="24"/>
          <w:szCs w:val="24"/>
        </w:rPr>
        <w:t xml:space="preserve"> t</w:t>
      </w:r>
      <w:r w:rsidR="00E17CED" w:rsidRPr="00E80AD5">
        <w:rPr>
          <w:rFonts w:ascii="Times New Roman" w:hAnsi="Times New Roman" w:cs="Times New Roman"/>
          <w:b/>
          <w:bCs/>
          <w:color w:val="000000"/>
          <w:sz w:val="24"/>
          <w:szCs w:val="24"/>
        </w:rPr>
        <w:t>ë</w:t>
      </w:r>
      <w:r w:rsidRPr="00E80AD5">
        <w:rPr>
          <w:rFonts w:ascii="Times New Roman" w:hAnsi="Times New Roman" w:cs="Times New Roman"/>
          <w:b/>
          <w:bCs/>
          <w:color w:val="000000"/>
          <w:sz w:val="24"/>
          <w:szCs w:val="24"/>
        </w:rPr>
        <w:t xml:space="preserve"> cilat mbështetet programi</w:t>
      </w:r>
    </w:p>
    <w:p w:rsidR="003C47B0" w:rsidRPr="00E80AD5" w:rsidRDefault="003C47B0" w:rsidP="003C47B0">
      <w:pPr>
        <w:autoSpaceDE w:val="0"/>
        <w:autoSpaceDN w:val="0"/>
        <w:adjustRightInd w:val="0"/>
        <w:spacing w:after="0" w:line="240" w:lineRule="auto"/>
        <w:rPr>
          <w:rFonts w:ascii="Times New Roman" w:hAnsi="Times New Roman" w:cs="Times New Roman"/>
          <w:bCs/>
          <w:color w:val="000000"/>
          <w:sz w:val="24"/>
          <w:szCs w:val="24"/>
        </w:rPr>
      </w:pP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Bazat </w:t>
      </w:r>
      <w:r w:rsidR="0085385C" w:rsidRPr="00E80AD5">
        <w:rPr>
          <w:rFonts w:ascii="Times New Roman" w:hAnsi="Times New Roman" w:cs="Times New Roman"/>
          <w:sz w:val="24"/>
          <w:szCs w:val="24"/>
        </w:rPr>
        <w:t>themelore</w:t>
      </w:r>
      <w:r w:rsidRPr="00E80AD5">
        <w:rPr>
          <w:rFonts w:ascii="Times New Roman" w:hAnsi="Times New Roman" w:cs="Times New Roman"/>
          <w:sz w:val="24"/>
          <w:szCs w:val="24"/>
        </w:rPr>
        <w:t>, kornizat dhe orientimet</w:t>
      </w:r>
      <w:r w:rsidR="0085385C" w:rsidRPr="00E80AD5">
        <w:rPr>
          <w:rFonts w:ascii="Times New Roman" w:hAnsi="Times New Roman" w:cs="Times New Roman"/>
          <w:sz w:val="24"/>
          <w:szCs w:val="24"/>
        </w:rPr>
        <w:t xml:space="preserve"> n</w:t>
      </w:r>
      <w:r w:rsidRPr="00E80AD5">
        <w:rPr>
          <w:rFonts w:ascii="Times New Roman" w:hAnsi="Times New Roman" w:cs="Times New Roman"/>
          <w:sz w:val="24"/>
          <w:szCs w:val="24"/>
        </w:rPr>
        <w:t xml:space="preserve">ë të cilat mbështetet ky </w:t>
      </w:r>
      <w:r w:rsidR="00E17CED" w:rsidRPr="00E80AD5">
        <w:rPr>
          <w:rFonts w:ascii="Times New Roman" w:hAnsi="Times New Roman" w:cs="Times New Roman"/>
          <w:sz w:val="24"/>
          <w:szCs w:val="24"/>
        </w:rPr>
        <w:t>p</w:t>
      </w:r>
      <w:r w:rsidRPr="00E80AD5">
        <w:rPr>
          <w:rFonts w:ascii="Times New Roman" w:hAnsi="Times New Roman" w:cs="Times New Roman"/>
          <w:sz w:val="24"/>
          <w:szCs w:val="24"/>
        </w:rPr>
        <w:t>rogram paraqesin: Baz</w:t>
      </w:r>
      <w:r w:rsidR="00E17CED" w:rsidRPr="00E80AD5">
        <w:rPr>
          <w:rFonts w:ascii="Times New Roman" w:hAnsi="Times New Roman" w:cs="Times New Roman"/>
          <w:sz w:val="24"/>
          <w:szCs w:val="24"/>
        </w:rPr>
        <w:t>ën</w:t>
      </w:r>
      <w:r w:rsidRPr="00E80AD5">
        <w:rPr>
          <w:rFonts w:ascii="Times New Roman" w:hAnsi="Times New Roman" w:cs="Times New Roman"/>
          <w:sz w:val="24"/>
          <w:szCs w:val="24"/>
        </w:rPr>
        <w:t xml:space="preserve"> kushtetuese dhe ligjore; Parimet themelore </w:t>
      </w:r>
      <w:r w:rsidR="0085385C" w:rsidRPr="00E80AD5">
        <w:rPr>
          <w:rFonts w:ascii="Times New Roman" w:hAnsi="Times New Roman" w:cs="Times New Roman"/>
          <w:sz w:val="24"/>
          <w:szCs w:val="24"/>
        </w:rPr>
        <w:t>t</w:t>
      </w:r>
      <w:r w:rsidR="00E17CED"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E17CED" w:rsidRPr="00E80AD5">
        <w:rPr>
          <w:rFonts w:ascii="Times New Roman" w:hAnsi="Times New Roman" w:cs="Times New Roman"/>
          <w:sz w:val="24"/>
          <w:szCs w:val="24"/>
        </w:rPr>
        <w:t>m</w:t>
      </w:r>
      <w:r w:rsidRPr="00E80AD5">
        <w:rPr>
          <w:rFonts w:ascii="Times New Roman" w:hAnsi="Times New Roman" w:cs="Times New Roman"/>
          <w:sz w:val="24"/>
          <w:szCs w:val="24"/>
        </w:rPr>
        <w:t xml:space="preserve">brojtjes së </w:t>
      </w:r>
      <w:r w:rsidR="00E17CED" w:rsidRPr="00E80AD5">
        <w:rPr>
          <w:rFonts w:ascii="Times New Roman" w:hAnsi="Times New Roman" w:cs="Times New Roman"/>
          <w:sz w:val="24"/>
          <w:szCs w:val="24"/>
        </w:rPr>
        <w:t>k</w:t>
      </w:r>
      <w:r w:rsidRPr="00E80AD5">
        <w:rPr>
          <w:rFonts w:ascii="Times New Roman" w:hAnsi="Times New Roman" w:cs="Times New Roman"/>
          <w:sz w:val="24"/>
          <w:szCs w:val="24"/>
        </w:rPr>
        <w:t>onsumator</w:t>
      </w:r>
      <w:r w:rsidR="00062C83"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të Bashkimit Evropian; Të drejtat dhe </w:t>
      </w:r>
      <w:r w:rsidR="00A234A8" w:rsidRPr="00E80AD5">
        <w:rPr>
          <w:rFonts w:ascii="Times New Roman" w:hAnsi="Times New Roman" w:cs="Times New Roman"/>
          <w:sz w:val="24"/>
          <w:szCs w:val="24"/>
        </w:rPr>
        <w:t>obligimet</w:t>
      </w:r>
      <w:r w:rsidR="00A234A8" w:rsidRPr="00E80AD5">
        <w:rPr>
          <w:rFonts w:ascii="Times New Roman" w:hAnsi="Times New Roman" w:cs="Times New Roman"/>
          <w:b/>
          <w:sz w:val="24"/>
          <w:szCs w:val="24"/>
        </w:rPr>
        <w:t xml:space="preserve"> </w:t>
      </w:r>
      <w:r w:rsidRPr="00E80AD5">
        <w:rPr>
          <w:rFonts w:ascii="Times New Roman" w:hAnsi="Times New Roman" w:cs="Times New Roman"/>
          <w:sz w:val="24"/>
          <w:szCs w:val="24"/>
        </w:rPr>
        <w:t xml:space="preserve">e konsumatorit; </w:t>
      </w:r>
      <w:r w:rsidR="005155B0" w:rsidRPr="00E80AD5">
        <w:rPr>
          <w:rFonts w:ascii="Times New Roman" w:hAnsi="Times New Roman" w:cs="Times New Roman"/>
          <w:sz w:val="24"/>
          <w:szCs w:val="24"/>
        </w:rPr>
        <w:t>O</w:t>
      </w:r>
      <w:r w:rsidRPr="00E80AD5">
        <w:rPr>
          <w:rFonts w:ascii="Times New Roman" w:hAnsi="Times New Roman" w:cs="Times New Roman"/>
          <w:sz w:val="24"/>
          <w:szCs w:val="24"/>
        </w:rPr>
        <w:t xml:space="preserve">bligimet e shtetit; </w:t>
      </w:r>
      <w:r w:rsidR="005155B0" w:rsidRPr="00E80AD5">
        <w:rPr>
          <w:rFonts w:ascii="Times New Roman" w:hAnsi="Times New Roman" w:cs="Times New Roman"/>
          <w:sz w:val="24"/>
          <w:szCs w:val="24"/>
        </w:rPr>
        <w:t>O</w:t>
      </w:r>
      <w:r w:rsidRPr="00E80AD5">
        <w:rPr>
          <w:rFonts w:ascii="Times New Roman" w:hAnsi="Times New Roman" w:cs="Times New Roman"/>
          <w:sz w:val="24"/>
          <w:szCs w:val="24"/>
        </w:rPr>
        <w:t>bligimet dhe përgjegjësi</w:t>
      </w:r>
      <w:r w:rsidR="0085385C" w:rsidRPr="00E80AD5">
        <w:rPr>
          <w:rFonts w:ascii="Times New Roman" w:hAnsi="Times New Roman" w:cs="Times New Roman"/>
          <w:sz w:val="24"/>
          <w:szCs w:val="24"/>
        </w:rPr>
        <w:t>të e prodhuesve, tregtar</w:t>
      </w:r>
      <w:r w:rsidR="00E17CED" w:rsidRPr="00E80AD5">
        <w:rPr>
          <w:rFonts w:ascii="Times New Roman" w:hAnsi="Times New Roman" w:cs="Times New Roman"/>
          <w:sz w:val="24"/>
          <w:szCs w:val="24"/>
        </w:rPr>
        <w:t>ë</w:t>
      </w:r>
      <w:r w:rsidR="0085385C" w:rsidRPr="00E80AD5">
        <w:rPr>
          <w:rFonts w:ascii="Times New Roman" w:hAnsi="Times New Roman" w:cs="Times New Roman"/>
          <w:sz w:val="24"/>
          <w:szCs w:val="24"/>
        </w:rPr>
        <w:t>ve</w:t>
      </w:r>
      <w:r w:rsidRPr="00E80AD5">
        <w:rPr>
          <w:rFonts w:ascii="Times New Roman" w:hAnsi="Times New Roman" w:cs="Times New Roman"/>
          <w:sz w:val="24"/>
          <w:szCs w:val="24"/>
        </w:rPr>
        <w:t xml:space="preserve"> dhe ofruesve të tjerë të shërbimeve; </w:t>
      </w:r>
      <w:r w:rsidR="005155B0" w:rsidRPr="00E80AD5">
        <w:rPr>
          <w:rFonts w:ascii="Times New Roman" w:hAnsi="Times New Roman" w:cs="Times New Roman"/>
          <w:sz w:val="24"/>
          <w:szCs w:val="24"/>
        </w:rPr>
        <w:t>A</w:t>
      </w:r>
      <w:r w:rsidRPr="00E80AD5">
        <w:rPr>
          <w:rFonts w:ascii="Times New Roman" w:hAnsi="Times New Roman" w:cs="Times New Roman"/>
          <w:sz w:val="24"/>
          <w:szCs w:val="24"/>
        </w:rPr>
        <w:t>ktivitetet</w:t>
      </w:r>
      <w:r w:rsidR="0085385C" w:rsidRPr="00E80AD5">
        <w:rPr>
          <w:rFonts w:ascii="Times New Roman" w:hAnsi="Times New Roman" w:cs="Times New Roman"/>
          <w:sz w:val="24"/>
          <w:szCs w:val="24"/>
        </w:rPr>
        <w:t xml:space="preserve"> </w:t>
      </w:r>
      <w:r w:rsidRPr="00E80AD5">
        <w:rPr>
          <w:rFonts w:ascii="Times New Roman" w:hAnsi="Times New Roman" w:cs="Times New Roman"/>
          <w:sz w:val="24"/>
          <w:szCs w:val="24"/>
        </w:rPr>
        <w:t xml:space="preserve">e shoqërisë civile në mbrojtjen e konsumatorëve. </w:t>
      </w:r>
    </w:p>
    <w:p w:rsidR="003C47B0" w:rsidRPr="00E80AD5" w:rsidRDefault="003C47B0" w:rsidP="003C47B0">
      <w:pPr>
        <w:autoSpaceDE w:val="0"/>
        <w:autoSpaceDN w:val="0"/>
        <w:adjustRightInd w:val="0"/>
        <w:spacing w:after="0" w:line="240" w:lineRule="auto"/>
        <w:rPr>
          <w:rFonts w:ascii="Times New Roman" w:hAnsi="Times New Roman" w:cs="Times New Roman"/>
          <w:color w:val="000000"/>
          <w:sz w:val="24"/>
          <w:szCs w:val="24"/>
        </w:rPr>
      </w:pPr>
    </w:p>
    <w:p w:rsidR="003C47B0" w:rsidRPr="00E80AD5" w:rsidRDefault="003C47B0" w:rsidP="00255B36">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b/>
          <w:color w:val="000000"/>
          <w:sz w:val="24"/>
          <w:szCs w:val="24"/>
        </w:rPr>
        <w:t>Baza kushtetuese ligjore</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Mbrojtja e </w:t>
      </w:r>
      <w:r w:rsidR="005155B0" w:rsidRPr="00E80AD5">
        <w:rPr>
          <w:rFonts w:ascii="Times New Roman" w:hAnsi="Times New Roman" w:cs="Times New Roman"/>
          <w:sz w:val="24"/>
          <w:szCs w:val="24"/>
        </w:rPr>
        <w:t>k</w:t>
      </w:r>
      <w:r w:rsidRPr="00E80AD5">
        <w:rPr>
          <w:rFonts w:ascii="Times New Roman" w:hAnsi="Times New Roman" w:cs="Times New Roman"/>
          <w:sz w:val="24"/>
          <w:szCs w:val="24"/>
        </w:rPr>
        <w:t>onsumator</w:t>
      </w:r>
      <w:r w:rsidR="00062C83"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paraqet edhe kategori kushtetuese</w:t>
      </w:r>
      <w:r w:rsidR="00411C8E" w:rsidRPr="00E80AD5">
        <w:rPr>
          <w:rFonts w:ascii="Times New Roman" w:hAnsi="Times New Roman" w:cs="Times New Roman"/>
          <w:sz w:val="24"/>
          <w:szCs w:val="24"/>
        </w:rPr>
        <w:t>, si e till</w:t>
      </w:r>
      <w:r w:rsidR="005155B0" w:rsidRPr="00E80AD5">
        <w:rPr>
          <w:rFonts w:ascii="Times New Roman" w:hAnsi="Times New Roman" w:cs="Times New Roman"/>
          <w:sz w:val="24"/>
          <w:szCs w:val="24"/>
        </w:rPr>
        <w:t>ë</w:t>
      </w:r>
      <w:r w:rsidRPr="00E80AD5">
        <w:rPr>
          <w:rFonts w:ascii="Times New Roman" w:hAnsi="Times New Roman" w:cs="Times New Roman"/>
          <w:sz w:val="24"/>
          <w:szCs w:val="24"/>
        </w:rPr>
        <w:t xml:space="preserve"> Kushtetuta e Republikës së Kosovës, me dispozitat e paragrafit 3 dhe 7 të nenit 119, në mënyrë pre</w:t>
      </w:r>
      <w:r w:rsidR="00745178" w:rsidRPr="00E80AD5">
        <w:rPr>
          <w:rFonts w:ascii="Times New Roman" w:hAnsi="Times New Roman" w:cs="Times New Roman"/>
          <w:sz w:val="24"/>
          <w:szCs w:val="24"/>
        </w:rPr>
        <w:t xml:space="preserve">cize dhe shprehimisht garanton </w:t>
      </w:r>
      <w:r w:rsidR="005155B0" w:rsidRPr="00E80AD5">
        <w:rPr>
          <w:rFonts w:ascii="Times New Roman" w:hAnsi="Times New Roman" w:cs="Times New Roman"/>
          <w:sz w:val="24"/>
          <w:szCs w:val="24"/>
        </w:rPr>
        <w:t>m</w:t>
      </w:r>
      <w:r w:rsidR="00745178" w:rsidRPr="00E80AD5">
        <w:rPr>
          <w:rFonts w:ascii="Times New Roman" w:hAnsi="Times New Roman" w:cs="Times New Roman"/>
          <w:sz w:val="24"/>
          <w:szCs w:val="24"/>
        </w:rPr>
        <w:t xml:space="preserve">brojtjen e </w:t>
      </w:r>
      <w:r w:rsidR="005155B0" w:rsidRPr="00E80AD5">
        <w:rPr>
          <w:rFonts w:ascii="Times New Roman" w:hAnsi="Times New Roman" w:cs="Times New Roman"/>
          <w:sz w:val="24"/>
          <w:szCs w:val="24"/>
        </w:rPr>
        <w:t>k</w:t>
      </w:r>
      <w:r w:rsidRPr="00E80AD5">
        <w:rPr>
          <w:rFonts w:ascii="Times New Roman" w:hAnsi="Times New Roman" w:cs="Times New Roman"/>
          <w:sz w:val="24"/>
          <w:szCs w:val="24"/>
        </w:rPr>
        <w:t xml:space="preserve">onsumatorit. </w:t>
      </w:r>
    </w:p>
    <w:p w:rsidR="003C47B0" w:rsidRPr="00E80AD5" w:rsidRDefault="003C47B0" w:rsidP="003C47B0">
      <w:pPr>
        <w:autoSpaceDE w:val="0"/>
        <w:autoSpaceDN w:val="0"/>
        <w:adjustRightInd w:val="0"/>
        <w:spacing w:after="0" w:line="240" w:lineRule="auto"/>
        <w:jc w:val="both"/>
        <w:rPr>
          <w:rFonts w:ascii="Times New Roman" w:hAnsi="Times New Roman" w:cs="Times New Roman"/>
          <w:sz w:val="24"/>
          <w:szCs w:val="24"/>
        </w:rPr>
      </w:pPr>
    </w:p>
    <w:p w:rsidR="003C47B0" w:rsidRPr="00E80AD5" w:rsidRDefault="00411C8E" w:rsidP="003C47B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Kjo fush</w:t>
      </w:r>
      <w:r w:rsidR="005155B0" w:rsidRPr="00E80AD5">
        <w:rPr>
          <w:rFonts w:ascii="Times New Roman" w:hAnsi="Times New Roman" w:cs="Times New Roman"/>
          <w:sz w:val="24"/>
          <w:szCs w:val="24"/>
        </w:rPr>
        <w:t>ë</w:t>
      </w:r>
      <w:r w:rsidR="003C47B0" w:rsidRPr="00E80AD5">
        <w:rPr>
          <w:rFonts w:ascii="Times New Roman" w:hAnsi="Times New Roman" w:cs="Times New Roman"/>
          <w:sz w:val="24"/>
          <w:szCs w:val="24"/>
        </w:rPr>
        <w:t xml:space="preserve"> tejet e</w:t>
      </w:r>
      <w:r w:rsidRPr="00E80AD5">
        <w:rPr>
          <w:rFonts w:ascii="Times New Roman" w:hAnsi="Times New Roman" w:cs="Times New Roman"/>
          <w:sz w:val="24"/>
          <w:szCs w:val="24"/>
        </w:rPr>
        <w:t xml:space="preserve"> rëndësishme </w:t>
      </w:r>
      <w:r w:rsidR="003C47B0" w:rsidRPr="00E80AD5">
        <w:rPr>
          <w:rFonts w:ascii="Times New Roman" w:hAnsi="Times New Roman" w:cs="Times New Roman"/>
          <w:sz w:val="24"/>
          <w:szCs w:val="24"/>
        </w:rPr>
        <w:t>për çdo qytetar të Kosovës, aktualisht rregullohet me më shumë se 30 ligje (përfshi</w:t>
      </w:r>
      <w:r w:rsidRPr="00E80AD5">
        <w:rPr>
          <w:rFonts w:ascii="Times New Roman" w:hAnsi="Times New Roman" w:cs="Times New Roman"/>
          <w:sz w:val="24"/>
          <w:szCs w:val="24"/>
        </w:rPr>
        <w:t>re</w:t>
      </w:r>
      <w:r w:rsidR="003C47B0" w:rsidRPr="00E80AD5">
        <w:rPr>
          <w:rFonts w:ascii="Times New Roman" w:hAnsi="Times New Roman" w:cs="Times New Roman"/>
          <w:sz w:val="24"/>
          <w:szCs w:val="24"/>
        </w:rPr>
        <w:t xml:space="preserve"> akte tjera nënligjore). Aktet ligjore me të cilat normohet kjo materie janë eviden</w:t>
      </w:r>
      <w:r w:rsidR="005155B0" w:rsidRPr="00E80AD5">
        <w:rPr>
          <w:rFonts w:ascii="Times New Roman" w:hAnsi="Times New Roman" w:cs="Times New Roman"/>
          <w:sz w:val="24"/>
          <w:szCs w:val="24"/>
        </w:rPr>
        <w:t>c</w:t>
      </w:r>
      <w:r w:rsidR="003C47B0" w:rsidRPr="00E80AD5">
        <w:rPr>
          <w:rFonts w:ascii="Times New Roman" w:hAnsi="Times New Roman" w:cs="Times New Roman"/>
          <w:sz w:val="24"/>
          <w:szCs w:val="24"/>
        </w:rPr>
        <w:t xml:space="preserve">uar më sipër në këtë </w:t>
      </w:r>
      <w:r w:rsidR="005155B0" w:rsidRPr="00E80AD5">
        <w:rPr>
          <w:rFonts w:ascii="Times New Roman" w:hAnsi="Times New Roman" w:cs="Times New Roman"/>
          <w:sz w:val="24"/>
          <w:szCs w:val="24"/>
        </w:rPr>
        <w:t>p</w:t>
      </w:r>
      <w:r w:rsidR="003C47B0" w:rsidRPr="00E80AD5">
        <w:rPr>
          <w:rFonts w:ascii="Times New Roman" w:hAnsi="Times New Roman" w:cs="Times New Roman"/>
          <w:sz w:val="24"/>
          <w:szCs w:val="24"/>
        </w:rPr>
        <w:t>rogram dhe do të elaborohen më detajisht në mbarësht</w:t>
      </w:r>
      <w:r w:rsidR="00937CCC" w:rsidRPr="00E80AD5">
        <w:rPr>
          <w:rFonts w:ascii="Times New Roman" w:hAnsi="Times New Roman" w:cs="Times New Roman"/>
          <w:sz w:val="24"/>
          <w:szCs w:val="24"/>
        </w:rPr>
        <w:t>r</w:t>
      </w:r>
      <w:r w:rsidR="003C47B0" w:rsidRPr="00E80AD5">
        <w:rPr>
          <w:rFonts w:ascii="Times New Roman" w:hAnsi="Times New Roman" w:cs="Times New Roman"/>
          <w:sz w:val="24"/>
          <w:szCs w:val="24"/>
        </w:rPr>
        <w:t xml:space="preserve">imin vijues të tij. </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3C47B0" w:rsidP="00255B36">
      <w:pPr>
        <w:pStyle w:val="ListParagraph"/>
        <w:numPr>
          <w:ilvl w:val="0"/>
          <w:numId w:val="15"/>
        </w:numPr>
        <w:autoSpaceDE w:val="0"/>
        <w:autoSpaceDN w:val="0"/>
        <w:adjustRightInd w:val="0"/>
        <w:spacing w:after="0" w:line="240" w:lineRule="auto"/>
        <w:rPr>
          <w:rFonts w:ascii="Times New Roman" w:hAnsi="Times New Roman" w:cs="Times New Roman"/>
          <w:b/>
          <w:sz w:val="24"/>
          <w:szCs w:val="24"/>
        </w:rPr>
      </w:pPr>
      <w:r w:rsidRPr="00E80AD5">
        <w:rPr>
          <w:rFonts w:ascii="Times New Roman" w:hAnsi="Times New Roman" w:cs="Times New Roman"/>
          <w:b/>
          <w:sz w:val="24"/>
          <w:szCs w:val="24"/>
        </w:rPr>
        <w:t xml:space="preserve">Parimet themelore </w:t>
      </w:r>
      <w:r w:rsidR="006341B5" w:rsidRPr="00E80AD5">
        <w:rPr>
          <w:rFonts w:ascii="Times New Roman" w:hAnsi="Times New Roman" w:cs="Times New Roman"/>
          <w:b/>
          <w:sz w:val="24"/>
          <w:szCs w:val="24"/>
        </w:rPr>
        <w:t>t</w:t>
      </w:r>
      <w:r w:rsidR="005155B0" w:rsidRPr="00E80AD5">
        <w:rPr>
          <w:rFonts w:ascii="Times New Roman" w:hAnsi="Times New Roman" w:cs="Times New Roman"/>
          <w:b/>
          <w:sz w:val="24"/>
          <w:szCs w:val="24"/>
        </w:rPr>
        <w:t>ë</w:t>
      </w:r>
      <w:r w:rsidRPr="00E80AD5">
        <w:rPr>
          <w:rFonts w:ascii="Times New Roman" w:hAnsi="Times New Roman" w:cs="Times New Roman"/>
          <w:b/>
          <w:sz w:val="24"/>
          <w:szCs w:val="24"/>
        </w:rPr>
        <w:t xml:space="preserve"> </w:t>
      </w:r>
      <w:r w:rsidR="005155B0" w:rsidRPr="00E80AD5">
        <w:rPr>
          <w:rFonts w:ascii="Times New Roman" w:hAnsi="Times New Roman" w:cs="Times New Roman"/>
          <w:b/>
          <w:sz w:val="24"/>
          <w:szCs w:val="24"/>
        </w:rPr>
        <w:t>m</w:t>
      </w:r>
      <w:r w:rsidRPr="00E80AD5">
        <w:rPr>
          <w:rFonts w:ascii="Times New Roman" w:hAnsi="Times New Roman" w:cs="Times New Roman"/>
          <w:b/>
          <w:sz w:val="24"/>
          <w:szCs w:val="24"/>
        </w:rPr>
        <w:t xml:space="preserve">brojtjes se </w:t>
      </w:r>
      <w:r w:rsidR="005155B0" w:rsidRPr="00E80AD5">
        <w:rPr>
          <w:rFonts w:ascii="Times New Roman" w:hAnsi="Times New Roman" w:cs="Times New Roman"/>
          <w:b/>
          <w:sz w:val="24"/>
          <w:szCs w:val="24"/>
        </w:rPr>
        <w:t>k</w:t>
      </w:r>
      <w:r w:rsidRPr="00E80AD5">
        <w:rPr>
          <w:rFonts w:ascii="Times New Roman" w:hAnsi="Times New Roman" w:cs="Times New Roman"/>
          <w:b/>
          <w:sz w:val="24"/>
          <w:szCs w:val="24"/>
        </w:rPr>
        <w:t>onsumator</w:t>
      </w:r>
      <w:r w:rsidR="00937CCC" w:rsidRPr="00E80AD5">
        <w:rPr>
          <w:rFonts w:ascii="Times New Roman" w:hAnsi="Times New Roman" w:cs="Times New Roman"/>
          <w:b/>
          <w:sz w:val="24"/>
          <w:szCs w:val="24"/>
        </w:rPr>
        <w:t>ëve</w:t>
      </w:r>
      <w:r w:rsidRPr="00E80AD5">
        <w:rPr>
          <w:rFonts w:ascii="Times New Roman" w:hAnsi="Times New Roman" w:cs="Times New Roman"/>
          <w:b/>
          <w:sz w:val="24"/>
          <w:szCs w:val="24"/>
        </w:rPr>
        <w:t xml:space="preserve"> </w:t>
      </w:r>
      <w:r w:rsidR="006341B5" w:rsidRPr="00E80AD5">
        <w:rPr>
          <w:rFonts w:ascii="Times New Roman" w:hAnsi="Times New Roman" w:cs="Times New Roman"/>
          <w:b/>
          <w:sz w:val="24"/>
          <w:szCs w:val="24"/>
        </w:rPr>
        <w:t>n</w:t>
      </w:r>
      <w:r w:rsidR="005155B0" w:rsidRPr="00E80AD5">
        <w:rPr>
          <w:rFonts w:ascii="Times New Roman" w:hAnsi="Times New Roman" w:cs="Times New Roman"/>
          <w:b/>
          <w:sz w:val="24"/>
          <w:szCs w:val="24"/>
        </w:rPr>
        <w:t xml:space="preserve">ë </w:t>
      </w:r>
      <w:r w:rsidRPr="00E80AD5">
        <w:rPr>
          <w:rFonts w:ascii="Times New Roman" w:hAnsi="Times New Roman" w:cs="Times New Roman"/>
          <w:b/>
          <w:sz w:val="24"/>
          <w:szCs w:val="24"/>
        </w:rPr>
        <w:t>Bashkimi</w:t>
      </w:r>
      <w:r w:rsidR="006341B5" w:rsidRPr="00E80AD5">
        <w:rPr>
          <w:rFonts w:ascii="Times New Roman" w:hAnsi="Times New Roman" w:cs="Times New Roman"/>
          <w:b/>
          <w:sz w:val="24"/>
          <w:szCs w:val="24"/>
        </w:rPr>
        <w:t>n</w:t>
      </w:r>
      <w:r w:rsidRPr="00E80AD5">
        <w:rPr>
          <w:rFonts w:ascii="Times New Roman" w:hAnsi="Times New Roman" w:cs="Times New Roman"/>
          <w:b/>
          <w:sz w:val="24"/>
          <w:szCs w:val="24"/>
        </w:rPr>
        <w:t xml:space="preserve"> Evropian</w:t>
      </w:r>
      <w:r w:rsidR="00014C33" w:rsidRPr="00E80AD5">
        <w:rPr>
          <w:rFonts w:ascii="Times New Roman" w:hAnsi="Times New Roman" w:cs="Times New Roman"/>
          <w:b/>
          <w:sz w:val="24"/>
          <w:szCs w:val="24"/>
        </w:rPr>
        <w:t xml:space="preserve"> </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3C47B0" w:rsidP="003C47B0">
      <w:pPr>
        <w:autoSpaceDE w:val="0"/>
        <w:autoSpaceDN w:val="0"/>
        <w:adjustRightInd w:val="0"/>
        <w:spacing w:after="0" w:line="240" w:lineRule="auto"/>
        <w:ind w:left="720" w:firstLine="720"/>
        <w:rPr>
          <w:rFonts w:ascii="Times New Roman" w:hAnsi="Times New Roman" w:cs="Times New Roman"/>
          <w:b/>
          <w:sz w:val="24"/>
          <w:szCs w:val="24"/>
        </w:rPr>
      </w:pPr>
      <w:r w:rsidRPr="00E80AD5">
        <w:rPr>
          <w:rFonts w:ascii="Times New Roman" w:hAnsi="Times New Roman" w:cs="Times New Roman"/>
          <w:b/>
          <w:sz w:val="24"/>
          <w:szCs w:val="24"/>
        </w:rPr>
        <w:t>Parimet themelore t</w:t>
      </w:r>
      <w:r w:rsidR="005155B0" w:rsidRPr="00E80AD5">
        <w:rPr>
          <w:rFonts w:ascii="Times New Roman" w:hAnsi="Times New Roman" w:cs="Times New Roman"/>
          <w:b/>
          <w:sz w:val="24"/>
          <w:szCs w:val="24"/>
        </w:rPr>
        <w:t>ë</w:t>
      </w:r>
      <w:r w:rsidRPr="00E80AD5">
        <w:rPr>
          <w:rFonts w:ascii="Times New Roman" w:hAnsi="Times New Roman" w:cs="Times New Roman"/>
          <w:b/>
          <w:sz w:val="24"/>
          <w:szCs w:val="24"/>
        </w:rPr>
        <w:t xml:space="preserve"> </w:t>
      </w:r>
      <w:r w:rsidR="005155B0" w:rsidRPr="00E80AD5">
        <w:rPr>
          <w:rFonts w:ascii="Times New Roman" w:hAnsi="Times New Roman" w:cs="Times New Roman"/>
          <w:b/>
          <w:sz w:val="24"/>
          <w:szCs w:val="24"/>
        </w:rPr>
        <w:t>m</w:t>
      </w:r>
      <w:r w:rsidRPr="00E80AD5">
        <w:rPr>
          <w:rFonts w:ascii="Times New Roman" w:hAnsi="Times New Roman" w:cs="Times New Roman"/>
          <w:b/>
          <w:sz w:val="24"/>
          <w:szCs w:val="24"/>
        </w:rPr>
        <w:t>brojtjes s</w:t>
      </w:r>
      <w:r w:rsidR="005155B0" w:rsidRPr="00E80AD5">
        <w:rPr>
          <w:rFonts w:ascii="Times New Roman" w:hAnsi="Times New Roman" w:cs="Times New Roman"/>
          <w:b/>
          <w:sz w:val="24"/>
          <w:szCs w:val="24"/>
        </w:rPr>
        <w:t>ë</w:t>
      </w:r>
      <w:r w:rsidRPr="00E80AD5">
        <w:rPr>
          <w:rFonts w:ascii="Times New Roman" w:hAnsi="Times New Roman" w:cs="Times New Roman"/>
          <w:b/>
          <w:sz w:val="24"/>
          <w:szCs w:val="24"/>
        </w:rPr>
        <w:t xml:space="preserve"> </w:t>
      </w:r>
      <w:r w:rsidR="005155B0" w:rsidRPr="00E80AD5">
        <w:rPr>
          <w:rFonts w:ascii="Times New Roman" w:hAnsi="Times New Roman" w:cs="Times New Roman"/>
          <w:b/>
          <w:sz w:val="24"/>
          <w:szCs w:val="24"/>
        </w:rPr>
        <w:t>k</w:t>
      </w:r>
      <w:r w:rsidRPr="00E80AD5">
        <w:rPr>
          <w:rFonts w:ascii="Times New Roman" w:hAnsi="Times New Roman" w:cs="Times New Roman"/>
          <w:b/>
          <w:sz w:val="24"/>
          <w:szCs w:val="24"/>
        </w:rPr>
        <w:t>onsumator</w:t>
      </w:r>
      <w:r w:rsidR="00937CCC" w:rsidRPr="00E80AD5">
        <w:rPr>
          <w:rFonts w:ascii="Times New Roman" w:hAnsi="Times New Roman" w:cs="Times New Roman"/>
          <w:b/>
          <w:sz w:val="24"/>
          <w:szCs w:val="24"/>
        </w:rPr>
        <w:t>ëve</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Parimet themelore për mbrojtjen e konsumator</w:t>
      </w:r>
      <w:r w:rsidR="00937CCC"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janë bazë kryesore orientuese në të cilën ndërtohen dhe zbatohen politikat për mbrojtjen e konsumatorëve të një vendi. Parimet themelore</w:t>
      </w:r>
      <w:r w:rsidR="00014C33" w:rsidRPr="00E80AD5">
        <w:rPr>
          <w:rFonts w:ascii="Times New Roman" w:hAnsi="Times New Roman" w:cs="Times New Roman"/>
          <w:sz w:val="24"/>
          <w:szCs w:val="24"/>
        </w:rPr>
        <w:t xml:space="preserve"> </w:t>
      </w:r>
      <w:r w:rsidR="003C0A8A" w:rsidRPr="00E80AD5">
        <w:rPr>
          <w:rFonts w:ascii="Times New Roman" w:hAnsi="Times New Roman" w:cs="Times New Roman"/>
          <w:sz w:val="24"/>
          <w:szCs w:val="24"/>
        </w:rPr>
        <w:t>janë</w:t>
      </w:r>
      <w:r w:rsidR="00014C33" w:rsidRPr="00E80AD5">
        <w:rPr>
          <w:rFonts w:ascii="Times New Roman" w:hAnsi="Times New Roman" w:cs="Times New Roman"/>
          <w:sz w:val="24"/>
          <w:szCs w:val="24"/>
        </w:rPr>
        <w:t>:</w:t>
      </w:r>
      <w:r w:rsidRPr="00E80AD5">
        <w:rPr>
          <w:rFonts w:ascii="Times New Roman" w:hAnsi="Times New Roman" w:cs="Times New Roman"/>
          <w:sz w:val="24"/>
          <w:szCs w:val="24"/>
        </w:rPr>
        <w:t xml:space="preserve"> </w:t>
      </w:r>
      <w:r w:rsidR="003428CF" w:rsidRPr="00E80AD5">
        <w:rPr>
          <w:rFonts w:ascii="Times New Roman" w:hAnsi="Times New Roman" w:cs="Times New Roman"/>
          <w:sz w:val="24"/>
          <w:szCs w:val="24"/>
        </w:rPr>
        <w:t>p</w:t>
      </w:r>
      <w:r w:rsidRPr="00E80AD5">
        <w:rPr>
          <w:rFonts w:ascii="Times New Roman" w:hAnsi="Times New Roman" w:cs="Times New Roman"/>
          <w:sz w:val="24"/>
          <w:szCs w:val="24"/>
        </w:rPr>
        <w:t>rioriteti</w:t>
      </w:r>
      <w:r w:rsidR="00014C33" w:rsidRPr="00E80AD5">
        <w:rPr>
          <w:rFonts w:ascii="Times New Roman" w:hAnsi="Times New Roman" w:cs="Times New Roman"/>
          <w:sz w:val="24"/>
          <w:szCs w:val="24"/>
        </w:rPr>
        <w:t>; koordinimi</w:t>
      </w:r>
      <w:r w:rsidRPr="00E80AD5">
        <w:rPr>
          <w:rFonts w:ascii="Times New Roman" w:hAnsi="Times New Roman" w:cs="Times New Roman"/>
          <w:sz w:val="24"/>
          <w:szCs w:val="24"/>
        </w:rPr>
        <w:t>, përgjegjësi</w:t>
      </w:r>
      <w:r w:rsidR="00014C33" w:rsidRPr="00E80AD5">
        <w:rPr>
          <w:rFonts w:ascii="Times New Roman" w:hAnsi="Times New Roman" w:cs="Times New Roman"/>
          <w:sz w:val="24"/>
          <w:szCs w:val="24"/>
        </w:rPr>
        <w:t>a</w:t>
      </w:r>
      <w:r w:rsidRPr="00E80AD5">
        <w:rPr>
          <w:rFonts w:ascii="Times New Roman" w:hAnsi="Times New Roman" w:cs="Times New Roman"/>
          <w:sz w:val="24"/>
          <w:szCs w:val="24"/>
        </w:rPr>
        <w:t xml:space="preserve"> dhe llogaridhëni</w:t>
      </w:r>
      <w:r w:rsidR="00014C33" w:rsidRPr="00E80AD5">
        <w:rPr>
          <w:rFonts w:ascii="Times New Roman" w:hAnsi="Times New Roman" w:cs="Times New Roman"/>
          <w:sz w:val="24"/>
          <w:szCs w:val="24"/>
        </w:rPr>
        <w:t>a</w:t>
      </w:r>
      <w:r w:rsidRPr="00E80AD5">
        <w:rPr>
          <w:rFonts w:ascii="Times New Roman" w:hAnsi="Times New Roman" w:cs="Times New Roman"/>
          <w:sz w:val="24"/>
          <w:szCs w:val="24"/>
        </w:rPr>
        <w:t>; kontrolli</w:t>
      </w:r>
      <w:r w:rsidR="00014C33" w:rsidRPr="00E80AD5">
        <w:rPr>
          <w:rFonts w:ascii="Times New Roman" w:hAnsi="Times New Roman" w:cs="Times New Roman"/>
          <w:sz w:val="24"/>
          <w:szCs w:val="24"/>
        </w:rPr>
        <w:t xml:space="preserve"> dhe mbikëqyrja</w:t>
      </w:r>
      <w:r w:rsidRPr="00E80AD5">
        <w:rPr>
          <w:rFonts w:ascii="Times New Roman" w:hAnsi="Times New Roman" w:cs="Times New Roman"/>
          <w:sz w:val="24"/>
          <w:szCs w:val="24"/>
        </w:rPr>
        <w:t xml:space="preserve"> efikase dhe efektive gjithëpërfshirës</w:t>
      </w:r>
      <w:r w:rsidR="005155B0" w:rsidRPr="00E80AD5">
        <w:rPr>
          <w:rFonts w:ascii="Times New Roman" w:hAnsi="Times New Roman" w:cs="Times New Roman"/>
          <w:sz w:val="24"/>
          <w:szCs w:val="24"/>
        </w:rPr>
        <w:t>e</w:t>
      </w:r>
      <w:r w:rsidRPr="00E80AD5">
        <w:rPr>
          <w:rFonts w:ascii="Times New Roman" w:hAnsi="Times New Roman" w:cs="Times New Roman"/>
          <w:sz w:val="24"/>
          <w:szCs w:val="24"/>
        </w:rPr>
        <w:t xml:space="preserve"> dhe parandalimi</w:t>
      </w:r>
      <w:r w:rsidR="00014C33" w:rsidRPr="00E80AD5">
        <w:rPr>
          <w:rFonts w:ascii="Times New Roman" w:hAnsi="Times New Roman" w:cs="Times New Roman"/>
          <w:sz w:val="24"/>
          <w:szCs w:val="24"/>
        </w:rPr>
        <w:t>.</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3C47B0" w:rsidP="00255B36">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i/>
          <w:sz w:val="24"/>
          <w:szCs w:val="24"/>
        </w:rPr>
        <w:t xml:space="preserve">Parimi i prioritetit: </w:t>
      </w:r>
      <w:r w:rsidRPr="00E80AD5">
        <w:rPr>
          <w:rFonts w:ascii="Times New Roman" w:hAnsi="Times New Roman" w:cs="Times New Roman"/>
          <w:sz w:val="24"/>
          <w:szCs w:val="24"/>
        </w:rPr>
        <w:t>nënkupton prioritetin e pakontestuar të</w:t>
      </w:r>
      <w:r w:rsidR="005155B0" w:rsidRPr="00E80AD5">
        <w:rPr>
          <w:rFonts w:ascii="Times New Roman" w:hAnsi="Times New Roman" w:cs="Times New Roman"/>
          <w:sz w:val="24"/>
          <w:szCs w:val="24"/>
        </w:rPr>
        <w:t xml:space="preserve"> </w:t>
      </w:r>
      <w:r w:rsidRPr="00E80AD5">
        <w:rPr>
          <w:rFonts w:ascii="Times New Roman" w:hAnsi="Times New Roman" w:cs="Times New Roman"/>
          <w:sz w:val="24"/>
          <w:szCs w:val="24"/>
        </w:rPr>
        <w:t xml:space="preserve">të drejtës së konsumatorit. Nevojat, kërkesat dhe interesat e tij nga autoritetet zbatuese të politikave duhet të trajtohen dhe të zgjidhen me prioritet. Kjo nga fakti se kemi të bëjmë me çështjet më vitale të popullsisë së vendit. </w:t>
      </w:r>
    </w:p>
    <w:p w:rsidR="003C47B0" w:rsidRPr="00E80AD5" w:rsidRDefault="003C47B0" w:rsidP="00255B36">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bCs/>
          <w:i/>
          <w:sz w:val="24"/>
          <w:szCs w:val="24"/>
        </w:rPr>
        <w:t>Parimi i bashkëpunimit, koordinimit, përgjegjësisë dhe llogaridhënies:</w:t>
      </w:r>
      <w:r w:rsidRPr="00E80AD5">
        <w:rPr>
          <w:rFonts w:ascii="Times New Roman" w:hAnsi="Times New Roman" w:cs="Times New Roman"/>
          <w:b/>
          <w:bCs/>
          <w:sz w:val="24"/>
          <w:szCs w:val="24"/>
        </w:rPr>
        <w:t xml:space="preserve"> </w:t>
      </w:r>
      <w:r w:rsidR="00745178" w:rsidRPr="00E80AD5">
        <w:rPr>
          <w:rFonts w:ascii="Times New Roman" w:hAnsi="Times New Roman" w:cs="Times New Roman"/>
          <w:sz w:val="24"/>
          <w:szCs w:val="24"/>
        </w:rPr>
        <w:t>nënkupton përfshirje</w:t>
      </w:r>
      <w:r w:rsidR="00014C33" w:rsidRPr="00E80AD5">
        <w:rPr>
          <w:rFonts w:ascii="Times New Roman" w:hAnsi="Times New Roman" w:cs="Times New Roman"/>
          <w:sz w:val="24"/>
          <w:szCs w:val="24"/>
        </w:rPr>
        <w:t>n</w:t>
      </w:r>
      <w:r w:rsidRPr="00E80AD5">
        <w:rPr>
          <w:rFonts w:ascii="Times New Roman" w:hAnsi="Times New Roman" w:cs="Times New Roman"/>
          <w:sz w:val="24"/>
          <w:szCs w:val="24"/>
        </w:rPr>
        <w:t>, angazhimi</w:t>
      </w:r>
      <w:r w:rsidR="00014C33" w:rsidRPr="00E80AD5">
        <w:rPr>
          <w:rFonts w:ascii="Times New Roman" w:hAnsi="Times New Roman" w:cs="Times New Roman"/>
          <w:sz w:val="24"/>
          <w:szCs w:val="24"/>
        </w:rPr>
        <w:t>n, bashkëpunim</w:t>
      </w:r>
      <w:r w:rsidR="00937CCC" w:rsidRPr="00E80AD5">
        <w:rPr>
          <w:rFonts w:ascii="Times New Roman" w:hAnsi="Times New Roman" w:cs="Times New Roman"/>
          <w:sz w:val="24"/>
          <w:szCs w:val="24"/>
        </w:rPr>
        <w:t>in</w:t>
      </w:r>
      <w:r w:rsidR="00014C33" w:rsidRPr="00E80AD5">
        <w:rPr>
          <w:rFonts w:ascii="Times New Roman" w:hAnsi="Times New Roman" w:cs="Times New Roman"/>
          <w:sz w:val="24"/>
          <w:szCs w:val="24"/>
        </w:rPr>
        <w:t xml:space="preserve"> dhe koordinim</w:t>
      </w:r>
      <w:r w:rsidR="00937CCC" w:rsidRPr="00E80AD5">
        <w:rPr>
          <w:rFonts w:ascii="Times New Roman" w:hAnsi="Times New Roman" w:cs="Times New Roman"/>
          <w:sz w:val="24"/>
          <w:szCs w:val="24"/>
        </w:rPr>
        <w:t>in</w:t>
      </w:r>
      <w:r w:rsidRPr="00E80AD5">
        <w:rPr>
          <w:rFonts w:ascii="Times New Roman" w:hAnsi="Times New Roman" w:cs="Times New Roman"/>
          <w:sz w:val="24"/>
          <w:szCs w:val="24"/>
        </w:rPr>
        <w:t xml:space="preserve"> </w:t>
      </w:r>
      <w:r w:rsidR="00937CCC" w:rsidRPr="00E80AD5">
        <w:rPr>
          <w:rFonts w:ascii="Times New Roman" w:hAnsi="Times New Roman" w:cs="Times New Roman"/>
          <w:sz w:val="24"/>
          <w:szCs w:val="24"/>
        </w:rPr>
        <w:t>e</w:t>
      </w:r>
      <w:r w:rsidRPr="00E80AD5">
        <w:rPr>
          <w:rFonts w:ascii="Times New Roman" w:hAnsi="Times New Roman" w:cs="Times New Roman"/>
          <w:sz w:val="24"/>
          <w:szCs w:val="24"/>
        </w:rPr>
        <w:t xml:space="preserve"> përhershëm dhe shumëdimensional të</w:t>
      </w:r>
      <w:r w:rsidR="005155B0" w:rsidRPr="00E80AD5">
        <w:rPr>
          <w:rFonts w:ascii="Times New Roman" w:hAnsi="Times New Roman" w:cs="Times New Roman"/>
          <w:sz w:val="24"/>
          <w:szCs w:val="24"/>
        </w:rPr>
        <w:t xml:space="preserve"> </w:t>
      </w:r>
      <w:r w:rsidRPr="00E80AD5">
        <w:rPr>
          <w:rFonts w:ascii="Times New Roman" w:hAnsi="Times New Roman" w:cs="Times New Roman"/>
          <w:sz w:val="24"/>
          <w:szCs w:val="24"/>
        </w:rPr>
        <w:t xml:space="preserve">të gjithë faktorëve dhe subjekteve, që merren më problematikën e konsumatorëve. </w:t>
      </w:r>
    </w:p>
    <w:p w:rsidR="003C47B0" w:rsidRPr="00E80AD5" w:rsidRDefault="003C47B0" w:rsidP="00255B36">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bCs/>
          <w:i/>
          <w:sz w:val="24"/>
          <w:szCs w:val="24"/>
        </w:rPr>
        <w:lastRenderedPageBreak/>
        <w:t xml:space="preserve">Parimi i mbikëqyrjes efikase dhe efektive: </w:t>
      </w:r>
      <w:r w:rsidR="00745178" w:rsidRPr="00E80AD5">
        <w:rPr>
          <w:rFonts w:ascii="Times New Roman" w:hAnsi="Times New Roman" w:cs="Times New Roman"/>
          <w:sz w:val="24"/>
          <w:szCs w:val="24"/>
        </w:rPr>
        <w:t xml:space="preserve">nënkupton </w:t>
      </w:r>
      <w:r w:rsidRPr="00E80AD5">
        <w:rPr>
          <w:rFonts w:ascii="Times New Roman" w:hAnsi="Times New Roman" w:cs="Times New Roman"/>
          <w:sz w:val="24"/>
          <w:szCs w:val="24"/>
        </w:rPr>
        <w:t>kontrolli</w:t>
      </w:r>
      <w:r w:rsidR="00014C33" w:rsidRPr="00E80AD5">
        <w:rPr>
          <w:rFonts w:ascii="Times New Roman" w:hAnsi="Times New Roman" w:cs="Times New Roman"/>
          <w:sz w:val="24"/>
          <w:szCs w:val="24"/>
        </w:rPr>
        <w:t xml:space="preserve">n e </w:t>
      </w:r>
      <w:r w:rsidR="003C0A8A" w:rsidRPr="00E80AD5">
        <w:rPr>
          <w:rFonts w:ascii="Times New Roman" w:hAnsi="Times New Roman" w:cs="Times New Roman"/>
          <w:sz w:val="24"/>
          <w:szCs w:val="24"/>
        </w:rPr>
        <w:t>vazhdueshëm</w:t>
      </w:r>
      <w:r w:rsidR="00014C33" w:rsidRPr="00E80AD5">
        <w:rPr>
          <w:rFonts w:ascii="Times New Roman" w:hAnsi="Times New Roman" w:cs="Times New Roman"/>
          <w:sz w:val="24"/>
          <w:szCs w:val="24"/>
        </w:rPr>
        <w:t xml:space="preserve"> cilësor, profesional</w:t>
      </w:r>
      <w:r w:rsidRPr="00E80AD5">
        <w:rPr>
          <w:rFonts w:ascii="Times New Roman" w:hAnsi="Times New Roman" w:cs="Times New Roman"/>
          <w:sz w:val="24"/>
          <w:szCs w:val="24"/>
        </w:rPr>
        <w:t xml:space="preserve"> dhe institucional. </w:t>
      </w:r>
    </w:p>
    <w:p w:rsidR="003C47B0" w:rsidRPr="00E80AD5" w:rsidRDefault="00014C33" w:rsidP="00255B36">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bCs/>
          <w:i/>
          <w:sz w:val="24"/>
          <w:szCs w:val="24"/>
        </w:rPr>
        <w:t xml:space="preserve">Parimi </w:t>
      </w:r>
      <w:r w:rsidR="003C47B0" w:rsidRPr="00E80AD5">
        <w:rPr>
          <w:rFonts w:ascii="Times New Roman" w:hAnsi="Times New Roman" w:cs="Times New Roman"/>
          <w:b/>
          <w:bCs/>
          <w:i/>
          <w:sz w:val="24"/>
          <w:szCs w:val="24"/>
        </w:rPr>
        <w:t>gjithëpërfshirës:</w:t>
      </w:r>
      <w:r w:rsidRPr="00E80AD5">
        <w:rPr>
          <w:rFonts w:ascii="Times New Roman" w:hAnsi="Times New Roman" w:cs="Times New Roman"/>
          <w:sz w:val="24"/>
          <w:szCs w:val="24"/>
        </w:rPr>
        <w:t xml:space="preserve"> Ky parim </w:t>
      </w:r>
      <w:r w:rsidR="005155B0" w:rsidRPr="00E80AD5">
        <w:rPr>
          <w:rFonts w:ascii="Times New Roman" w:hAnsi="Times New Roman" w:cs="Times New Roman"/>
          <w:sz w:val="24"/>
          <w:szCs w:val="24"/>
        </w:rPr>
        <w:t>ngërthen</w:t>
      </w:r>
      <w:r w:rsidRPr="00E80AD5">
        <w:rPr>
          <w:rFonts w:ascii="Times New Roman" w:hAnsi="Times New Roman" w:cs="Times New Roman"/>
          <w:sz w:val="24"/>
          <w:szCs w:val="24"/>
        </w:rPr>
        <w:t xml:space="preserve"> n</w:t>
      </w:r>
      <w:r w:rsidR="005155B0"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3C47B0" w:rsidRPr="00E80AD5">
        <w:rPr>
          <w:rFonts w:ascii="Times New Roman" w:hAnsi="Times New Roman" w:cs="Times New Roman"/>
          <w:sz w:val="24"/>
          <w:szCs w:val="24"/>
        </w:rPr>
        <w:t>vete angazhimi</w:t>
      </w:r>
      <w:r w:rsidR="005155B0" w:rsidRPr="00E80AD5">
        <w:rPr>
          <w:rFonts w:ascii="Times New Roman" w:hAnsi="Times New Roman" w:cs="Times New Roman"/>
          <w:sz w:val="24"/>
          <w:szCs w:val="24"/>
        </w:rPr>
        <w:t>n</w:t>
      </w:r>
      <w:r w:rsidRPr="00E80AD5">
        <w:rPr>
          <w:rFonts w:ascii="Times New Roman" w:hAnsi="Times New Roman" w:cs="Times New Roman"/>
          <w:sz w:val="24"/>
          <w:szCs w:val="24"/>
        </w:rPr>
        <w:t>, koordinimin</w:t>
      </w:r>
      <w:r w:rsidR="003C47B0" w:rsidRPr="00E80AD5">
        <w:rPr>
          <w:rFonts w:ascii="Times New Roman" w:hAnsi="Times New Roman" w:cs="Times New Roman"/>
          <w:sz w:val="24"/>
          <w:szCs w:val="24"/>
        </w:rPr>
        <w:t xml:space="preserve"> dhe bashkëpunimi</w:t>
      </w:r>
      <w:r w:rsidRPr="00E80AD5">
        <w:rPr>
          <w:rFonts w:ascii="Times New Roman" w:hAnsi="Times New Roman" w:cs="Times New Roman"/>
          <w:sz w:val="24"/>
          <w:szCs w:val="24"/>
        </w:rPr>
        <w:t>n</w:t>
      </w:r>
      <w:r w:rsidR="003C47B0" w:rsidRPr="00E80AD5">
        <w:rPr>
          <w:rFonts w:ascii="Times New Roman" w:hAnsi="Times New Roman" w:cs="Times New Roman"/>
          <w:sz w:val="24"/>
          <w:szCs w:val="24"/>
        </w:rPr>
        <w:t xml:space="preserve"> </w:t>
      </w:r>
      <w:r w:rsidRPr="00E80AD5">
        <w:rPr>
          <w:rFonts w:ascii="Times New Roman" w:hAnsi="Times New Roman" w:cs="Times New Roman"/>
          <w:sz w:val="24"/>
          <w:szCs w:val="24"/>
        </w:rPr>
        <w:t>e gjithë faktorëve dhe a</w:t>
      </w:r>
      <w:r w:rsidR="005155B0" w:rsidRPr="00E80AD5">
        <w:rPr>
          <w:rFonts w:ascii="Times New Roman" w:hAnsi="Times New Roman" w:cs="Times New Roman"/>
          <w:sz w:val="24"/>
          <w:szCs w:val="24"/>
        </w:rPr>
        <w:t>uto</w:t>
      </w:r>
      <w:r w:rsidR="003C47B0" w:rsidRPr="00E80AD5">
        <w:rPr>
          <w:rFonts w:ascii="Times New Roman" w:hAnsi="Times New Roman" w:cs="Times New Roman"/>
          <w:sz w:val="24"/>
          <w:szCs w:val="24"/>
        </w:rPr>
        <w:t>rëve ligjërisht kompetentë, por edhe të atyre që duke pasur motiv, vullnet dhe interes, marrin pjesë aktive në avancimin e sferës së mbrojtjes së konsumatorit. Ato subjekte janë: organizmat institucionalë qendrorë dhe lokalë, shoqatat dhe asociacionet e biznesit, ato të shoqërisë civile që merren me mbrojtjen e konsumator</w:t>
      </w:r>
      <w:r w:rsidR="00937CCC" w:rsidRPr="00E80AD5">
        <w:rPr>
          <w:rFonts w:ascii="Times New Roman" w:hAnsi="Times New Roman" w:cs="Times New Roman"/>
          <w:sz w:val="24"/>
          <w:szCs w:val="24"/>
        </w:rPr>
        <w:t>ëve</w:t>
      </w:r>
      <w:r w:rsidR="003C47B0" w:rsidRPr="00E80AD5">
        <w:rPr>
          <w:rFonts w:ascii="Times New Roman" w:hAnsi="Times New Roman" w:cs="Times New Roman"/>
          <w:sz w:val="24"/>
          <w:szCs w:val="24"/>
        </w:rPr>
        <w:t xml:space="preserve"> etj.</w:t>
      </w:r>
    </w:p>
    <w:p w:rsidR="003C47B0" w:rsidRPr="00E80AD5" w:rsidRDefault="003C47B0" w:rsidP="00255B36">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bCs/>
          <w:i/>
          <w:sz w:val="24"/>
          <w:szCs w:val="24"/>
        </w:rPr>
        <w:t>Parimi i parandalimit:</w:t>
      </w:r>
      <w:r w:rsidRPr="00E80AD5">
        <w:rPr>
          <w:rFonts w:ascii="Times New Roman" w:hAnsi="Times New Roman" w:cs="Times New Roman"/>
          <w:b/>
          <w:bCs/>
          <w:sz w:val="24"/>
          <w:szCs w:val="24"/>
        </w:rPr>
        <w:t xml:space="preserve"> </w:t>
      </w:r>
      <w:r w:rsidRPr="00E80AD5">
        <w:rPr>
          <w:rFonts w:ascii="Times New Roman" w:hAnsi="Times New Roman" w:cs="Times New Roman"/>
          <w:sz w:val="24"/>
          <w:szCs w:val="24"/>
        </w:rPr>
        <w:t>Ky parim nga ana e organeve kompetente për zbatimin e politikave të mbrojtjes së konsumator</w:t>
      </w:r>
      <w:r w:rsidR="00937CCC"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realizohet përmes masave të përgjithshme dhe të veçanta parandaluese. Parimi në fjalë ka për qëllim që përmes rrugës legale, masave efikase dhe të përhershme, të parandalojë rrezikimin e shëndetit dhe jetës së konsumatorëve. Kontrollimi i mallrave dhe shërbimeve duhet të jetë i organizuar </w:t>
      </w:r>
      <w:r w:rsidR="005155B0" w:rsidRPr="00E80AD5">
        <w:rPr>
          <w:rFonts w:ascii="Times New Roman" w:hAnsi="Times New Roman" w:cs="Times New Roman"/>
          <w:sz w:val="24"/>
          <w:szCs w:val="24"/>
        </w:rPr>
        <w:t>dh</w:t>
      </w:r>
      <w:r w:rsidRPr="00E80AD5">
        <w:rPr>
          <w:rFonts w:ascii="Times New Roman" w:hAnsi="Times New Roman" w:cs="Times New Roman"/>
          <w:sz w:val="24"/>
          <w:szCs w:val="24"/>
        </w:rPr>
        <w:t>e i planifikuar mirë dhe në kohën e duhur për arsye të parandalimit të rrezikut të jetës, shëndetit dhe të mirëqenies sociale të konsumatorëve, të ruajtjes së një tregu korrekt, të ekuilibruar dhe prosperues, por edhe të ruajtjes së natyrës dhe ambientit të pastër, që është i garantuar edhe me Kushtetutë.</w:t>
      </w:r>
      <w:r w:rsidR="00C05CA7" w:rsidRPr="00E80AD5">
        <w:rPr>
          <w:rFonts w:ascii="Times New Roman" w:hAnsi="Times New Roman" w:cs="Times New Roman"/>
          <w:sz w:val="24"/>
          <w:szCs w:val="24"/>
        </w:rPr>
        <w:t>(09.09</w:t>
      </w:r>
      <w:r w:rsidR="0019108B" w:rsidRPr="00E80AD5">
        <w:rPr>
          <w:rFonts w:ascii="Times New Roman" w:hAnsi="Times New Roman" w:cs="Times New Roman"/>
          <w:sz w:val="24"/>
          <w:szCs w:val="24"/>
        </w:rPr>
        <w:t>.2015)</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937CCC" w:rsidP="00937CCC">
      <w:pPr>
        <w:autoSpaceDE w:val="0"/>
        <w:autoSpaceDN w:val="0"/>
        <w:adjustRightInd w:val="0"/>
        <w:spacing w:after="0" w:line="240" w:lineRule="auto"/>
        <w:rPr>
          <w:rFonts w:ascii="Times New Roman" w:hAnsi="Times New Roman" w:cs="Times New Roman"/>
          <w:b/>
          <w:sz w:val="24"/>
          <w:szCs w:val="24"/>
        </w:rPr>
      </w:pPr>
      <w:r w:rsidRPr="00E80AD5">
        <w:rPr>
          <w:rFonts w:ascii="Times New Roman" w:hAnsi="Times New Roman" w:cs="Times New Roman"/>
          <w:b/>
          <w:sz w:val="24"/>
          <w:szCs w:val="24"/>
        </w:rPr>
        <w:t xml:space="preserve">                 </w:t>
      </w:r>
      <w:r w:rsidR="003C47B0" w:rsidRPr="00E80AD5">
        <w:rPr>
          <w:rFonts w:ascii="Times New Roman" w:hAnsi="Times New Roman" w:cs="Times New Roman"/>
          <w:b/>
          <w:sz w:val="24"/>
          <w:szCs w:val="24"/>
        </w:rPr>
        <w:t xml:space="preserve">Parimet e </w:t>
      </w:r>
      <w:r w:rsidR="005155B0" w:rsidRPr="00E80AD5">
        <w:rPr>
          <w:rFonts w:ascii="Times New Roman" w:hAnsi="Times New Roman" w:cs="Times New Roman"/>
          <w:b/>
          <w:sz w:val="24"/>
          <w:szCs w:val="24"/>
        </w:rPr>
        <w:t>B</w:t>
      </w:r>
      <w:r w:rsidR="003C47B0" w:rsidRPr="00E80AD5">
        <w:rPr>
          <w:rFonts w:ascii="Times New Roman" w:hAnsi="Times New Roman" w:cs="Times New Roman"/>
          <w:b/>
          <w:sz w:val="24"/>
          <w:szCs w:val="24"/>
        </w:rPr>
        <w:t xml:space="preserve">ashkimit Evropian për </w:t>
      </w:r>
      <w:r w:rsidR="005155B0" w:rsidRPr="00E80AD5">
        <w:rPr>
          <w:rFonts w:ascii="Times New Roman" w:hAnsi="Times New Roman" w:cs="Times New Roman"/>
          <w:b/>
          <w:sz w:val="24"/>
          <w:szCs w:val="24"/>
        </w:rPr>
        <w:t>m</w:t>
      </w:r>
      <w:r w:rsidR="003C47B0" w:rsidRPr="00E80AD5">
        <w:rPr>
          <w:rFonts w:ascii="Times New Roman" w:hAnsi="Times New Roman" w:cs="Times New Roman"/>
          <w:b/>
          <w:sz w:val="24"/>
          <w:szCs w:val="24"/>
        </w:rPr>
        <w:t xml:space="preserve">brojtjen e </w:t>
      </w:r>
      <w:r w:rsidR="005155B0" w:rsidRPr="00E80AD5">
        <w:rPr>
          <w:rFonts w:ascii="Times New Roman" w:hAnsi="Times New Roman" w:cs="Times New Roman"/>
          <w:b/>
          <w:sz w:val="24"/>
          <w:szCs w:val="24"/>
        </w:rPr>
        <w:t>k</w:t>
      </w:r>
      <w:r w:rsidR="003C47B0" w:rsidRPr="00E80AD5">
        <w:rPr>
          <w:rFonts w:ascii="Times New Roman" w:hAnsi="Times New Roman" w:cs="Times New Roman"/>
          <w:b/>
          <w:sz w:val="24"/>
          <w:szCs w:val="24"/>
        </w:rPr>
        <w:t>onsumator</w:t>
      </w:r>
      <w:r w:rsidRPr="00E80AD5">
        <w:rPr>
          <w:rFonts w:ascii="Times New Roman" w:hAnsi="Times New Roman" w:cs="Times New Roman"/>
          <w:b/>
          <w:sz w:val="24"/>
          <w:szCs w:val="24"/>
        </w:rPr>
        <w:t>ëve</w:t>
      </w:r>
      <w:r w:rsidR="003C47B0" w:rsidRPr="00E80AD5">
        <w:rPr>
          <w:rFonts w:ascii="Times New Roman" w:hAnsi="Times New Roman" w:cs="Times New Roman"/>
          <w:b/>
          <w:sz w:val="24"/>
          <w:szCs w:val="24"/>
        </w:rPr>
        <w:t xml:space="preserve"> </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Bashkimi Evropian, si një organizatë rajonale e organizuar dhe e avancuar, veçanërisht si një treg i lirë dhe ndër tregjet më të mëdha në botë, duke pasur në konsideratë seriozisht dinamikën zhvillimore ekonomike, brenda </w:t>
      </w:r>
      <w:r w:rsidRPr="00E80AD5">
        <w:rPr>
          <w:rFonts w:ascii="Times New Roman" w:hAnsi="Times New Roman" w:cs="Times New Roman"/>
          <w:sz w:val="24"/>
          <w:szCs w:val="24"/>
        </w:rPr>
        <w:lastRenderedPageBreak/>
        <w:t xml:space="preserve">strukturës së </w:t>
      </w:r>
      <w:r w:rsidR="00937CCC" w:rsidRPr="00E80AD5">
        <w:rPr>
          <w:rFonts w:ascii="Times New Roman" w:hAnsi="Times New Roman" w:cs="Times New Roman"/>
          <w:sz w:val="24"/>
          <w:szCs w:val="24"/>
        </w:rPr>
        <w:t>saj</w:t>
      </w:r>
      <w:r w:rsidRPr="00E80AD5">
        <w:rPr>
          <w:rFonts w:ascii="Times New Roman" w:hAnsi="Times New Roman" w:cs="Times New Roman"/>
          <w:sz w:val="24"/>
          <w:szCs w:val="24"/>
        </w:rPr>
        <w:t xml:space="preserve">, por edhe jashtë </w:t>
      </w:r>
      <w:r w:rsidR="00937CCC" w:rsidRPr="00E80AD5">
        <w:rPr>
          <w:rFonts w:ascii="Times New Roman" w:hAnsi="Times New Roman" w:cs="Times New Roman"/>
          <w:sz w:val="24"/>
          <w:szCs w:val="24"/>
        </w:rPr>
        <w:t>saj</w:t>
      </w:r>
      <w:r w:rsidRPr="00E80AD5">
        <w:rPr>
          <w:rFonts w:ascii="Times New Roman" w:hAnsi="Times New Roman" w:cs="Times New Roman"/>
          <w:sz w:val="24"/>
          <w:szCs w:val="24"/>
        </w:rPr>
        <w:t>, mbrojtjes së konsumatorëve i ka kushtuar vëmendje parësore. Në këtë drejtim kjo organizatë ka krijuar dhe proklamuar edhe parimet e veçanta në mbështetje të</w:t>
      </w:r>
      <w:r w:rsidR="005155B0" w:rsidRPr="00E80AD5">
        <w:rPr>
          <w:rFonts w:ascii="Times New Roman" w:hAnsi="Times New Roman" w:cs="Times New Roman"/>
          <w:sz w:val="24"/>
          <w:szCs w:val="24"/>
        </w:rPr>
        <w:t xml:space="preserve"> </w:t>
      </w:r>
      <w:r w:rsidRPr="00E80AD5">
        <w:rPr>
          <w:rFonts w:ascii="Times New Roman" w:hAnsi="Times New Roman" w:cs="Times New Roman"/>
          <w:sz w:val="24"/>
          <w:szCs w:val="24"/>
        </w:rPr>
        <w:t>të cilave, nëpërmjet akteve të ndryshme juridike, siç janë ndër të tjera edhe me dhjet</w:t>
      </w:r>
      <w:r w:rsidR="005155B0" w:rsidRPr="00E80AD5">
        <w:rPr>
          <w:rFonts w:ascii="Times New Roman" w:hAnsi="Times New Roman" w:cs="Times New Roman"/>
          <w:sz w:val="24"/>
          <w:szCs w:val="24"/>
        </w:rPr>
        <w:t>ëra</w:t>
      </w:r>
      <w:r w:rsidRPr="00E80AD5">
        <w:rPr>
          <w:rFonts w:ascii="Times New Roman" w:hAnsi="Times New Roman" w:cs="Times New Roman"/>
          <w:sz w:val="24"/>
          <w:szCs w:val="24"/>
        </w:rPr>
        <w:t xml:space="preserve"> direktiva, realizohet dhe gjithnjë e më tepër avancohet niveli dhe cilësia e mbr</w:t>
      </w:r>
      <w:r w:rsidR="00745178" w:rsidRPr="00E80AD5">
        <w:rPr>
          <w:rFonts w:ascii="Times New Roman" w:hAnsi="Times New Roman" w:cs="Times New Roman"/>
          <w:sz w:val="24"/>
          <w:szCs w:val="24"/>
        </w:rPr>
        <w:t xml:space="preserve">ojtjes së konsumatorëve </w:t>
      </w:r>
      <w:r w:rsidR="005155B0" w:rsidRPr="00E80AD5">
        <w:rPr>
          <w:rFonts w:ascii="Times New Roman" w:hAnsi="Times New Roman" w:cs="Times New Roman"/>
          <w:sz w:val="24"/>
          <w:szCs w:val="24"/>
        </w:rPr>
        <w:t>e</w:t>
      </w:r>
      <w:r w:rsidRPr="00E80AD5">
        <w:rPr>
          <w:rFonts w:ascii="Times New Roman" w:hAnsi="Times New Roman" w:cs="Times New Roman"/>
          <w:sz w:val="24"/>
          <w:szCs w:val="24"/>
        </w:rPr>
        <w:t>vropianë. Lypset doemos që këtu të potencojmë domosdonë dh</w:t>
      </w:r>
      <w:r w:rsidR="00745178" w:rsidRPr="00E80AD5">
        <w:rPr>
          <w:rFonts w:ascii="Times New Roman" w:hAnsi="Times New Roman" w:cs="Times New Roman"/>
          <w:sz w:val="24"/>
          <w:szCs w:val="24"/>
        </w:rPr>
        <w:t xml:space="preserve">e imperativin e institucioneve </w:t>
      </w:r>
      <w:r w:rsidR="005155B0" w:rsidRPr="00E80AD5">
        <w:rPr>
          <w:rFonts w:ascii="Times New Roman" w:hAnsi="Times New Roman" w:cs="Times New Roman"/>
          <w:sz w:val="24"/>
          <w:szCs w:val="24"/>
        </w:rPr>
        <w:t>k</w:t>
      </w:r>
      <w:r w:rsidRPr="00E80AD5">
        <w:rPr>
          <w:rFonts w:ascii="Times New Roman" w:hAnsi="Times New Roman" w:cs="Times New Roman"/>
          <w:sz w:val="24"/>
          <w:szCs w:val="24"/>
        </w:rPr>
        <w:t>osovare që këto parime, dhe dispozitat e nevojshme të direktivave të Bashkimit Evropian, ndërkohë, të inkorporohen në ligjet tona, në mënyrë që</w:t>
      </w:r>
      <w:r w:rsidR="005155B0" w:rsidRPr="00E80AD5">
        <w:rPr>
          <w:rFonts w:ascii="Times New Roman" w:hAnsi="Times New Roman" w:cs="Times New Roman"/>
          <w:sz w:val="24"/>
          <w:szCs w:val="24"/>
        </w:rPr>
        <w:t>,</w:t>
      </w:r>
      <w:r w:rsidRPr="00E80AD5">
        <w:rPr>
          <w:rFonts w:ascii="Times New Roman" w:hAnsi="Times New Roman" w:cs="Times New Roman"/>
          <w:sz w:val="24"/>
          <w:szCs w:val="24"/>
        </w:rPr>
        <w:t xml:space="preserve"> duke i plotësuar kriteret e nevojshme dhe duke arritur standard</w:t>
      </w:r>
      <w:r w:rsidR="005155B0" w:rsidRPr="00E80AD5">
        <w:rPr>
          <w:rFonts w:ascii="Times New Roman" w:hAnsi="Times New Roman" w:cs="Times New Roman"/>
          <w:sz w:val="24"/>
          <w:szCs w:val="24"/>
        </w:rPr>
        <w:t>e</w:t>
      </w:r>
      <w:r w:rsidRPr="00E80AD5">
        <w:rPr>
          <w:rFonts w:ascii="Times New Roman" w:hAnsi="Times New Roman" w:cs="Times New Roman"/>
          <w:sz w:val="24"/>
          <w:szCs w:val="24"/>
        </w:rPr>
        <w:t xml:space="preserve">t bashkëkohore, humane dhe demokratike, të arrihet që si shtet, sa më parë të bëhemi anëtar i Bashkimit Evropian. Në radhë të parë kjo është në të mirën dhe leverdinë e qytetarëve tanë, por edhe për shkak të synimeve dhe përpjekjeve tona serioze dhe të vazhdueshme për integrime evropiane dhe euroatlantike. </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Mbrojtja e konsumatorëve është e përcaktuar edhe në ligjet dhe praktikat më të mira të BE-së, të pasqyruara në dhjetë parimet e mbrojtjes së konsumatorit, por edhe Direktivën 1999-44-EC. Këto parime (t</w:t>
      </w:r>
      <w:r w:rsidR="005155B0" w:rsidRPr="00E80AD5">
        <w:rPr>
          <w:rFonts w:ascii="Times New Roman" w:hAnsi="Times New Roman" w:cs="Times New Roman"/>
          <w:sz w:val="24"/>
          <w:szCs w:val="24"/>
        </w:rPr>
        <w:t>ë</w:t>
      </w:r>
      <w:r w:rsidRPr="00E80AD5">
        <w:rPr>
          <w:rFonts w:ascii="Times New Roman" w:hAnsi="Times New Roman" w:cs="Times New Roman"/>
          <w:sz w:val="24"/>
          <w:szCs w:val="24"/>
        </w:rPr>
        <w:t xml:space="preserve"> shtjelluara më poshtë) </w:t>
      </w:r>
      <w:r w:rsidR="005155B0" w:rsidRPr="00E80AD5">
        <w:rPr>
          <w:rFonts w:ascii="Times New Roman" w:hAnsi="Times New Roman" w:cs="Times New Roman"/>
          <w:sz w:val="24"/>
          <w:szCs w:val="24"/>
        </w:rPr>
        <w:t>kundruall</w:t>
      </w:r>
      <w:r w:rsidRPr="00E80AD5">
        <w:rPr>
          <w:rFonts w:ascii="Times New Roman" w:hAnsi="Times New Roman" w:cs="Times New Roman"/>
          <w:sz w:val="24"/>
          <w:szCs w:val="24"/>
        </w:rPr>
        <w:t xml:space="preserve"> </w:t>
      </w:r>
      <w:r w:rsidR="005155B0" w:rsidRPr="00E80AD5">
        <w:rPr>
          <w:rFonts w:ascii="Times New Roman" w:hAnsi="Times New Roman" w:cs="Times New Roman"/>
          <w:sz w:val="24"/>
          <w:szCs w:val="24"/>
        </w:rPr>
        <w:t>m</w:t>
      </w:r>
      <w:r w:rsidRPr="00E80AD5">
        <w:rPr>
          <w:rFonts w:ascii="Times New Roman" w:hAnsi="Times New Roman" w:cs="Times New Roman"/>
          <w:sz w:val="24"/>
          <w:szCs w:val="24"/>
        </w:rPr>
        <w:t xml:space="preserve">brojtjes së </w:t>
      </w:r>
      <w:r w:rsidR="005155B0" w:rsidRPr="00E80AD5">
        <w:rPr>
          <w:rFonts w:ascii="Times New Roman" w:hAnsi="Times New Roman" w:cs="Times New Roman"/>
          <w:sz w:val="24"/>
          <w:szCs w:val="24"/>
        </w:rPr>
        <w:t>k</w:t>
      </w:r>
      <w:r w:rsidRPr="00E80AD5">
        <w:rPr>
          <w:rFonts w:ascii="Times New Roman" w:hAnsi="Times New Roman" w:cs="Times New Roman"/>
          <w:sz w:val="24"/>
          <w:szCs w:val="24"/>
        </w:rPr>
        <w:t>onsumatorëve, pasqyrojnë fondamentin burimor</w:t>
      </w:r>
      <w:r w:rsidR="005155B0" w:rsidRPr="00E80AD5">
        <w:rPr>
          <w:rFonts w:ascii="Times New Roman" w:hAnsi="Times New Roman" w:cs="Times New Roman"/>
          <w:sz w:val="24"/>
          <w:szCs w:val="24"/>
        </w:rPr>
        <w:t>,</w:t>
      </w:r>
      <w:r w:rsidRPr="00E80AD5">
        <w:rPr>
          <w:rFonts w:ascii="Times New Roman" w:hAnsi="Times New Roman" w:cs="Times New Roman"/>
          <w:sz w:val="24"/>
          <w:szCs w:val="24"/>
        </w:rPr>
        <w:t xml:space="preserve"> i cili pastaj shndërrohet në akte juridike të BE-së, që faktikisht mbrojnë secilin qytetar të shteteve anëtare si konsumatorë, pa marrë parasysh se ku vepron, punon apo ndodh</w:t>
      </w:r>
      <w:r w:rsidR="005155B0" w:rsidRPr="00E80AD5">
        <w:rPr>
          <w:rFonts w:ascii="Times New Roman" w:hAnsi="Times New Roman" w:cs="Times New Roman"/>
          <w:sz w:val="24"/>
          <w:szCs w:val="24"/>
        </w:rPr>
        <w:t>e</w:t>
      </w:r>
      <w:r w:rsidRPr="00E80AD5">
        <w:rPr>
          <w:rFonts w:ascii="Times New Roman" w:hAnsi="Times New Roman" w:cs="Times New Roman"/>
          <w:sz w:val="24"/>
          <w:szCs w:val="24"/>
        </w:rPr>
        <w:t xml:space="preserve">t ai/ajo. </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Parimet themelore për mbrojtjen e konsumator</w:t>
      </w:r>
      <w:r w:rsidR="00937CCC" w:rsidRPr="00E80AD5">
        <w:rPr>
          <w:rFonts w:ascii="Times New Roman" w:hAnsi="Times New Roman" w:cs="Times New Roman"/>
          <w:sz w:val="24"/>
          <w:szCs w:val="24"/>
        </w:rPr>
        <w:t xml:space="preserve">ëve </w:t>
      </w:r>
      <w:r w:rsidR="005155B0" w:rsidRPr="00E80AD5">
        <w:rPr>
          <w:rFonts w:ascii="Times New Roman" w:hAnsi="Times New Roman" w:cs="Times New Roman"/>
          <w:sz w:val="24"/>
          <w:szCs w:val="24"/>
        </w:rPr>
        <w:t>të</w:t>
      </w:r>
      <w:r w:rsidRPr="00E80AD5">
        <w:rPr>
          <w:rFonts w:ascii="Times New Roman" w:hAnsi="Times New Roman" w:cs="Times New Roman"/>
          <w:sz w:val="24"/>
          <w:szCs w:val="24"/>
        </w:rPr>
        <w:t xml:space="preserve"> BE-së, mbi të cilat duhet të mbështetet edhe legjislacioni ynë i avancuar përkitazi me </w:t>
      </w:r>
      <w:r w:rsidR="005155B0" w:rsidRPr="00E80AD5">
        <w:rPr>
          <w:rFonts w:ascii="Times New Roman" w:hAnsi="Times New Roman" w:cs="Times New Roman"/>
          <w:sz w:val="24"/>
          <w:szCs w:val="24"/>
        </w:rPr>
        <w:t>m</w:t>
      </w:r>
      <w:r w:rsidRPr="00E80AD5">
        <w:rPr>
          <w:rFonts w:ascii="Times New Roman" w:hAnsi="Times New Roman" w:cs="Times New Roman"/>
          <w:sz w:val="24"/>
          <w:szCs w:val="24"/>
        </w:rPr>
        <w:t xml:space="preserve">brojtjen e </w:t>
      </w:r>
      <w:r w:rsidR="005155B0" w:rsidRPr="00E80AD5">
        <w:rPr>
          <w:rFonts w:ascii="Times New Roman" w:hAnsi="Times New Roman" w:cs="Times New Roman"/>
          <w:sz w:val="24"/>
          <w:szCs w:val="24"/>
        </w:rPr>
        <w:t>k</w:t>
      </w:r>
      <w:r w:rsidRPr="00E80AD5">
        <w:rPr>
          <w:rFonts w:ascii="Times New Roman" w:hAnsi="Times New Roman" w:cs="Times New Roman"/>
          <w:sz w:val="24"/>
          <w:szCs w:val="24"/>
        </w:rPr>
        <w:t>onsumator</w:t>
      </w:r>
      <w:r w:rsidR="00937CCC"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paraqesin: </w:t>
      </w:r>
    </w:p>
    <w:p w:rsidR="003C47B0" w:rsidRPr="00E80AD5" w:rsidRDefault="003C47B0" w:rsidP="00255B36">
      <w:pPr>
        <w:pStyle w:val="ListParagraph"/>
        <w:numPr>
          <w:ilvl w:val="0"/>
          <w:numId w:val="17"/>
        </w:numPr>
        <w:autoSpaceDE w:val="0"/>
        <w:autoSpaceDN w:val="0"/>
        <w:adjustRightInd w:val="0"/>
        <w:spacing w:after="0" w:line="240" w:lineRule="auto"/>
        <w:rPr>
          <w:rFonts w:ascii="Times New Roman" w:hAnsi="Times New Roman" w:cs="Times New Roman"/>
          <w:i/>
          <w:sz w:val="24"/>
          <w:szCs w:val="24"/>
        </w:rPr>
      </w:pPr>
      <w:r w:rsidRPr="00E80AD5">
        <w:rPr>
          <w:rFonts w:ascii="Times New Roman" w:hAnsi="Times New Roman" w:cs="Times New Roman"/>
          <w:b/>
          <w:bCs/>
          <w:i/>
          <w:sz w:val="24"/>
          <w:szCs w:val="24"/>
        </w:rPr>
        <w:t>Blej çka të duash, ku të duash:</w:t>
      </w:r>
      <w:r w:rsidRPr="00E80AD5">
        <w:rPr>
          <w:rFonts w:ascii="Times New Roman" w:hAnsi="Times New Roman" w:cs="Times New Roman"/>
          <w:b/>
          <w:bCs/>
          <w:sz w:val="24"/>
          <w:szCs w:val="24"/>
        </w:rPr>
        <w:t xml:space="preserve"> </w:t>
      </w:r>
      <w:r w:rsidRPr="00E80AD5">
        <w:rPr>
          <w:rFonts w:ascii="Times New Roman" w:hAnsi="Times New Roman" w:cs="Times New Roman"/>
          <w:sz w:val="24"/>
          <w:szCs w:val="24"/>
        </w:rPr>
        <w:t>... përveç kur e ndalon ligji (p.sh.</w:t>
      </w:r>
      <w:r w:rsidR="005155B0" w:rsidRPr="00E80AD5">
        <w:rPr>
          <w:rFonts w:ascii="Times New Roman" w:hAnsi="Times New Roman" w:cs="Times New Roman"/>
          <w:sz w:val="24"/>
          <w:szCs w:val="24"/>
        </w:rPr>
        <w:t>,</w:t>
      </w:r>
      <w:r w:rsidRPr="00E80AD5">
        <w:rPr>
          <w:rFonts w:ascii="Times New Roman" w:hAnsi="Times New Roman" w:cs="Times New Roman"/>
          <w:sz w:val="24"/>
          <w:szCs w:val="24"/>
        </w:rPr>
        <w:t xml:space="preserve"> blerja e armëve, drogës...), ligjet e </w:t>
      </w:r>
      <w:r w:rsidRPr="00E80AD5">
        <w:rPr>
          <w:rFonts w:ascii="Times New Roman" w:hAnsi="Times New Roman" w:cs="Times New Roman"/>
          <w:sz w:val="24"/>
          <w:szCs w:val="24"/>
        </w:rPr>
        <w:lastRenderedPageBreak/>
        <w:t>BE-së u japin të drejtë konsumatorëve që të blejnë pa u brengosur, se me t’u kthyer në vendet e tyre do të duhen të paguajnë doganë apo TVS</w:t>
      </w:r>
      <w:r w:rsidR="005155B0" w:rsidRPr="00E80AD5">
        <w:rPr>
          <w:rFonts w:ascii="Times New Roman" w:hAnsi="Times New Roman" w:cs="Times New Roman"/>
          <w:sz w:val="24"/>
          <w:szCs w:val="24"/>
        </w:rPr>
        <w:t>H</w:t>
      </w:r>
      <w:r w:rsidRPr="00E80AD5">
        <w:rPr>
          <w:rFonts w:ascii="Times New Roman" w:hAnsi="Times New Roman" w:cs="Times New Roman"/>
          <w:sz w:val="24"/>
          <w:szCs w:val="24"/>
        </w:rPr>
        <w:t xml:space="preserve"> shtesë. </w:t>
      </w:r>
    </w:p>
    <w:p w:rsidR="003C47B0" w:rsidRPr="00E80AD5" w:rsidRDefault="003C47B0" w:rsidP="00255B36">
      <w:pPr>
        <w:pStyle w:val="ListParagraph"/>
        <w:numPr>
          <w:ilvl w:val="0"/>
          <w:numId w:val="17"/>
        </w:numPr>
        <w:autoSpaceDE w:val="0"/>
        <w:autoSpaceDN w:val="0"/>
        <w:adjustRightInd w:val="0"/>
        <w:spacing w:after="0" w:line="240" w:lineRule="auto"/>
        <w:rPr>
          <w:rFonts w:ascii="Times New Roman" w:hAnsi="Times New Roman" w:cs="Times New Roman"/>
          <w:i/>
          <w:sz w:val="24"/>
          <w:szCs w:val="24"/>
        </w:rPr>
      </w:pPr>
      <w:r w:rsidRPr="00E80AD5">
        <w:rPr>
          <w:rFonts w:ascii="Times New Roman" w:hAnsi="Times New Roman" w:cs="Times New Roman"/>
          <w:b/>
          <w:bCs/>
          <w:i/>
          <w:sz w:val="24"/>
          <w:szCs w:val="24"/>
        </w:rPr>
        <w:t>Nëse nuk funksionon, ktheje mbrapa:</w:t>
      </w:r>
      <w:r w:rsidRPr="00E80AD5">
        <w:rPr>
          <w:rFonts w:ascii="Times New Roman" w:hAnsi="Times New Roman" w:cs="Times New Roman"/>
          <w:sz w:val="24"/>
          <w:szCs w:val="24"/>
        </w:rPr>
        <w:t xml:space="preserve"> </w:t>
      </w:r>
      <w:r w:rsidR="00F05955" w:rsidRPr="00E80AD5">
        <w:rPr>
          <w:rFonts w:ascii="Times New Roman" w:hAnsi="Times New Roman" w:cs="Times New Roman"/>
          <w:color w:val="000000"/>
          <w:sz w:val="24"/>
          <w:szCs w:val="24"/>
        </w:rPr>
        <w:t xml:space="preserve">Sipas ligjeve të BE-së, nëse një prodhim i blerë nuk është në pajtim me marrëveshjen e bërë nga blerësi me shitësin në kohën e blerjes, ai mund të kthehet, për t’u riparuar apo zëvendësuar. Si alternativë, mund të kërkohet zbritja e çmimit, apo refondimi i tërësishëm i të hollave të blerësit. Kjo aplikohet edhe deri në dy vjet pasi të jetë pranuar produkti. Për gjashtë muajt e parë pas dorëzimit të produktit, barra e dëshmisë bie mbi shitësin – jo mbi konsumatorin – në mënyrë që ai/ajo të dëshmojë se prodhimi i shitur ishte </w:t>
      </w:r>
      <w:r w:rsidR="00DC3D91" w:rsidRPr="00E80AD5">
        <w:rPr>
          <w:rFonts w:ascii="Times New Roman" w:hAnsi="Times New Roman" w:cs="Times New Roman"/>
          <w:color w:val="000000"/>
          <w:sz w:val="24"/>
          <w:szCs w:val="24"/>
        </w:rPr>
        <w:t>konform</w:t>
      </w:r>
      <w:r w:rsidR="00F05955" w:rsidRPr="00E80AD5">
        <w:rPr>
          <w:rFonts w:ascii="Times New Roman" w:hAnsi="Times New Roman" w:cs="Times New Roman"/>
          <w:color w:val="000000"/>
          <w:sz w:val="24"/>
          <w:szCs w:val="24"/>
        </w:rPr>
        <w:t xml:space="preserve"> kontratë</w:t>
      </w:r>
      <w:r w:rsidR="00DC3D91" w:rsidRPr="00E80AD5">
        <w:rPr>
          <w:rFonts w:ascii="Times New Roman" w:hAnsi="Times New Roman" w:cs="Times New Roman"/>
          <w:color w:val="000000"/>
          <w:sz w:val="24"/>
          <w:szCs w:val="24"/>
        </w:rPr>
        <w:t>s</w:t>
      </w:r>
      <w:r w:rsidR="00F05955" w:rsidRPr="00E80AD5">
        <w:rPr>
          <w:rFonts w:ascii="Times New Roman" w:hAnsi="Times New Roman" w:cs="Times New Roman"/>
          <w:color w:val="000000"/>
          <w:sz w:val="24"/>
          <w:szCs w:val="24"/>
        </w:rPr>
        <w:t xml:space="preserve"> </w:t>
      </w:r>
      <w:r w:rsidR="00DC3D91" w:rsidRPr="00E80AD5">
        <w:rPr>
          <w:rFonts w:ascii="Times New Roman" w:hAnsi="Times New Roman" w:cs="Times New Roman"/>
          <w:color w:val="000000"/>
          <w:sz w:val="24"/>
          <w:szCs w:val="24"/>
        </w:rPr>
        <w:t>së</w:t>
      </w:r>
      <w:r w:rsidR="00F05955" w:rsidRPr="00E80AD5">
        <w:rPr>
          <w:rFonts w:ascii="Times New Roman" w:hAnsi="Times New Roman" w:cs="Times New Roman"/>
          <w:color w:val="000000"/>
          <w:sz w:val="24"/>
          <w:szCs w:val="24"/>
        </w:rPr>
        <w:t xml:space="preserve"> shitjes.</w:t>
      </w:r>
    </w:p>
    <w:p w:rsidR="003C47B0" w:rsidRPr="00E80AD5" w:rsidRDefault="003C47B0" w:rsidP="00255B36">
      <w:pPr>
        <w:pStyle w:val="ListParagraph"/>
        <w:numPr>
          <w:ilvl w:val="0"/>
          <w:numId w:val="17"/>
        </w:numPr>
        <w:autoSpaceDE w:val="0"/>
        <w:autoSpaceDN w:val="0"/>
        <w:adjustRightInd w:val="0"/>
        <w:spacing w:after="0" w:line="240" w:lineRule="auto"/>
        <w:rPr>
          <w:rFonts w:ascii="Times New Roman" w:hAnsi="Times New Roman" w:cs="Times New Roman"/>
          <w:i/>
          <w:sz w:val="24"/>
          <w:szCs w:val="24"/>
        </w:rPr>
      </w:pPr>
      <w:r w:rsidRPr="00E80AD5">
        <w:rPr>
          <w:rFonts w:ascii="Times New Roman" w:hAnsi="Times New Roman" w:cs="Times New Roman"/>
          <w:b/>
          <w:bCs/>
          <w:i/>
          <w:sz w:val="24"/>
          <w:szCs w:val="24"/>
        </w:rPr>
        <w:t>Standarde të larta të sigurisë për ushqimin dhe të mirat e konsumatorit:</w:t>
      </w:r>
      <w:r w:rsidRPr="00E80AD5">
        <w:rPr>
          <w:rFonts w:ascii="Times New Roman" w:hAnsi="Times New Roman" w:cs="Times New Roman"/>
          <w:b/>
          <w:bCs/>
          <w:sz w:val="24"/>
          <w:szCs w:val="24"/>
        </w:rPr>
        <w:t xml:space="preserve"> </w:t>
      </w:r>
      <w:r w:rsidRPr="00E80AD5">
        <w:rPr>
          <w:rFonts w:ascii="Times New Roman" w:hAnsi="Times New Roman" w:cs="Times New Roman"/>
          <w:bCs/>
          <w:sz w:val="24"/>
          <w:szCs w:val="24"/>
        </w:rPr>
        <w:t xml:space="preserve">Ligjet e </w:t>
      </w:r>
      <w:r w:rsidRPr="00E80AD5">
        <w:rPr>
          <w:rFonts w:ascii="Times New Roman" w:hAnsi="Times New Roman" w:cs="Times New Roman"/>
          <w:sz w:val="24"/>
          <w:szCs w:val="24"/>
        </w:rPr>
        <w:t>BE-s</w:t>
      </w:r>
      <w:r w:rsidR="00DC3D91" w:rsidRPr="00E80AD5">
        <w:rPr>
          <w:rFonts w:ascii="Times New Roman" w:hAnsi="Times New Roman" w:cs="Times New Roman"/>
          <w:sz w:val="24"/>
          <w:szCs w:val="24"/>
        </w:rPr>
        <w:t>ë</w:t>
      </w:r>
      <w:r w:rsidRPr="00E80AD5">
        <w:rPr>
          <w:rFonts w:ascii="Times New Roman" w:hAnsi="Times New Roman" w:cs="Times New Roman"/>
          <w:sz w:val="24"/>
          <w:szCs w:val="24"/>
        </w:rPr>
        <w:t xml:space="preserve"> parashohin ndihmësen dhe sigurinë e konsumatorëve </w:t>
      </w:r>
      <w:r w:rsidR="00DC3D91" w:rsidRPr="00E80AD5">
        <w:rPr>
          <w:rFonts w:ascii="Times New Roman" w:hAnsi="Times New Roman" w:cs="Times New Roman"/>
          <w:sz w:val="24"/>
          <w:szCs w:val="24"/>
        </w:rPr>
        <w:t>kundruall</w:t>
      </w:r>
      <w:r w:rsidRPr="00E80AD5">
        <w:rPr>
          <w:rFonts w:ascii="Times New Roman" w:hAnsi="Times New Roman" w:cs="Times New Roman"/>
          <w:sz w:val="24"/>
          <w:szCs w:val="24"/>
        </w:rPr>
        <w:t xml:space="preserve"> prodhimeve t</w:t>
      </w:r>
      <w:r w:rsidR="00DC3D91" w:rsidRPr="00E80AD5">
        <w:rPr>
          <w:rFonts w:ascii="Times New Roman" w:hAnsi="Times New Roman" w:cs="Times New Roman"/>
          <w:sz w:val="24"/>
          <w:szCs w:val="24"/>
        </w:rPr>
        <w:t>ë</w:t>
      </w:r>
      <w:r w:rsidRPr="00E80AD5">
        <w:rPr>
          <w:rFonts w:ascii="Times New Roman" w:hAnsi="Times New Roman" w:cs="Times New Roman"/>
          <w:sz w:val="24"/>
          <w:szCs w:val="24"/>
        </w:rPr>
        <w:t xml:space="preserve"> blera. Siguria e ushqimit bazohet mbi parimin e komplet “zinxhirit ushqimor” për të garantuar sigurinë (si prodhohet; përpunohet; çfarë ngjyrosje/aditiva mund t</w:t>
      </w:r>
      <w:r w:rsidR="00DC3D91" w:rsidRPr="00E80AD5">
        <w:rPr>
          <w:rFonts w:ascii="Times New Roman" w:hAnsi="Times New Roman" w:cs="Times New Roman"/>
          <w:sz w:val="24"/>
          <w:szCs w:val="24"/>
        </w:rPr>
        <w:t>[</w:t>
      </w:r>
      <w:r w:rsidRPr="00E80AD5">
        <w:rPr>
          <w:rFonts w:ascii="Times New Roman" w:hAnsi="Times New Roman" w:cs="Times New Roman"/>
          <w:sz w:val="24"/>
          <w:szCs w:val="24"/>
        </w:rPr>
        <w:t>i shtohen; dhe si t</w:t>
      </w:r>
      <w:r w:rsidR="00DC3D91" w:rsidRPr="00E80AD5">
        <w:rPr>
          <w:rFonts w:ascii="Times New Roman" w:hAnsi="Times New Roman" w:cs="Times New Roman"/>
          <w:sz w:val="24"/>
          <w:szCs w:val="24"/>
        </w:rPr>
        <w:t>ë</w:t>
      </w:r>
      <w:r w:rsidRPr="00E80AD5">
        <w:rPr>
          <w:rFonts w:ascii="Times New Roman" w:hAnsi="Times New Roman" w:cs="Times New Roman"/>
          <w:sz w:val="24"/>
          <w:szCs w:val="24"/>
        </w:rPr>
        <w:t xml:space="preserve"> shitet i gatshëm për treg). Ligjet e sigurisë së BE-së mbi mallrat tjera të konsumit (lodrat, kozmetikën, pajimet elektrike etj.) gjithashtu parashohin rregulla t</w:t>
      </w:r>
      <w:r w:rsidR="00DC3D91" w:rsidRPr="00E80AD5">
        <w:rPr>
          <w:rFonts w:ascii="Times New Roman" w:hAnsi="Times New Roman" w:cs="Times New Roman"/>
          <w:sz w:val="24"/>
          <w:szCs w:val="24"/>
        </w:rPr>
        <w:t>ë</w:t>
      </w:r>
      <w:r w:rsidRPr="00E80AD5">
        <w:rPr>
          <w:rFonts w:ascii="Times New Roman" w:hAnsi="Times New Roman" w:cs="Times New Roman"/>
          <w:sz w:val="24"/>
          <w:szCs w:val="24"/>
        </w:rPr>
        <w:t xml:space="preserve"> veçanta. Po qe se një kompani zbulon se ka lëshuar në shitje prodhime jo të sigurta, ka obligim ligjor që të informojë autoritetet e shteteve të prekura në BE. </w:t>
      </w:r>
    </w:p>
    <w:p w:rsidR="003C47B0" w:rsidRPr="00E80AD5" w:rsidRDefault="003C47B0" w:rsidP="00255B36">
      <w:pPr>
        <w:pStyle w:val="ListParagraph"/>
        <w:numPr>
          <w:ilvl w:val="0"/>
          <w:numId w:val="17"/>
        </w:numPr>
        <w:autoSpaceDE w:val="0"/>
        <w:autoSpaceDN w:val="0"/>
        <w:adjustRightInd w:val="0"/>
        <w:spacing w:after="0" w:line="240" w:lineRule="auto"/>
        <w:rPr>
          <w:rFonts w:ascii="Times New Roman" w:hAnsi="Times New Roman" w:cs="Times New Roman"/>
          <w:i/>
          <w:sz w:val="24"/>
          <w:szCs w:val="24"/>
        </w:rPr>
      </w:pPr>
      <w:r w:rsidRPr="00E80AD5">
        <w:rPr>
          <w:rFonts w:ascii="Times New Roman" w:hAnsi="Times New Roman" w:cs="Times New Roman"/>
          <w:b/>
          <w:bCs/>
          <w:i/>
          <w:sz w:val="24"/>
          <w:szCs w:val="24"/>
        </w:rPr>
        <w:t>Dijeni se çka po hani:</w:t>
      </w:r>
      <w:r w:rsidRPr="00E80AD5">
        <w:rPr>
          <w:rFonts w:ascii="Times New Roman" w:hAnsi="Times New Roman" w:cs="Times New Roman"/>
          <w:b/>
          <w:bCs/>
          <w:sz w:val="24"/>
          <w:szCs w:val="24"/>
        </w:rPr>
        <w:t xml:space="preserve"> </w:t>
      </w:r>
      <w:r w:rsidRPr="00E80AD5">
        <w:rPr>
          <w:rFonts w:ascii="Times New Roman" w:hAnsi="Times New Roman" w:cs="Times New Roman"/>
          <w:sz w:val="24"/>
          <w:szCs w:val="24"/>
        </w:rPr>
        <w:t>Detajet e plota mbi përbërësit që përdor</w:t>
      </w:r>
      <w:r w:rsidR="00DC3D91" w:rsidRPr="00E80AD5">
        <w:rPr>
          <w:rFonts w:ascii="Times New Roman" w:hAnsi="Times New Roman" w:cs="Times New Roman"/>
          <w:sz w:val="24"/>
          <w:szCs w:val="24"/>
        </w:rPr>
        <w:t>e</w:t>
      </w:r>
      <w:r w:rsidRPr="00E80AD5">
        <w:rPr>
          <w:rFonts w:ascii="Times New Roman" w:hAnsi="Times New Roman" w:cs="Times New Roman"/>
          <w:sz w:val="24"/>
          <w:szCs w:val="24"/>
        </w:rPr>
        <w:t>n në prodhimin e ushqimit duhet të jepen në etiketë, së bashku me detajet tjera si p.sh.</w:t>
      </w:r>
      <w:r w:rsidR="00DC3D91" w:rsidRPr="00E80AD5">
        <w:rPr>
          <w:rFonts w:ascii="Times New Roman" w:hAnsi="Times New Roman" w:cs="Times New Roman"/>
          <w:sz w:val="24"/>
          <w:szCs w:val="24"/>
        </w:rPr>
        <w:t>,</w:t>
      </w:r>
      <w:r w:rsidRPr="00E80AD5">
        <w:rPr>
          <w:rFonts w:ascii="Times New Roman" w:hAnsi="Times New Roman" w:cs="Times New Roman"/>
          <w:sz w:val="24"/>
          <w:szCs w:val="24"/>
        </w:rPr>
        <w:t xml:space="preserve"> për ngjyrosje, konservues, ëmbëltues dhe aditivë të tjerë kimikë të përdorur. Në rast se një përbërës është i asaj përbërjeje dhe natyre, që konsumatorëve </w:t>
      </w:r>
      <w:r w:rsidRPr="00E80AD5">
        <w:rPr>
          <w:rFonts w:ascii="Times New Roman" w:hAnsi="Times New Roman" w:cs="Times New Roman"/>
          <w:sz w:val="24"/>
          <w:szCs w:val="24"/>
        </w:rPr>
        <w:lastRenderedPageBreak/>
        <w:t>eventualë, mund t’u shkaktojë p.sh., alergji, atëherë kjo duhet të shënohet në etiketën e po atij artikulli. Ligji i BE-së</w:t>
      </w:r>
      <w:r w:rsidR="00DC3D91" w:rsidRPr="00E80AD5">
        <w:rPr>
          <w:rFonts w:ascii="Times New Roman" w:hAnsi="Times New Roman" w:cs="Times New Roman"/>
          <w:sz w:val="24"/>
          <w:szCs w:val="24"/>
        </w:rPr>
        <w:t>,</w:t>
      </w:r>
      <w:r w:rsidRPr="00E80AD5">
        <w:rPr>
          <w:rFonts w:ascii="Times New Roman" w:hAnsi="Times New Roman" w:cs="Times New Roman"/>
          <w:sz w:val="24"/>
          <w:szCs w:val="24"/>
        </w:rPr>
        <w:t xml:space="preserve"> po ashtu iu mundëson konsumatorëve të dinë nëse ushqimi është i modifikuar gjenetikisht apo përmban n</w:t>
      </w:r>
      <w:r w:rsidR="00DC3D91" w:rsidRPr="00E80AD5">
        <w:rPr>
          <w:rFonts w:ascii="Times New Roman" w:hAnsi="Times New Roman" w:cs="Times New Roman"/>
          <w:sz w:val="24"/>
          <w:szCs w:val="24"/>
        </w:rPr>
        <w:t>ë</w:t>
      </w:r>
      <w:r w:rsidRPr="00E80AD5">
        <w:rPr>
          <w:rFonts w:ascii="Times New Roman" w:hAnsi="Times New Roman" w:cs="Times New Roman"/>
          <w:sz w:val="24"/>
          <w:szCs w:val="24"/>
        </w:rPr>
        <w:t xml:space="preserve"> vete përbërës t</w:t>
      </w:r>
      <w:r w:rsidR="00DC3D91" w:rsidRPr="00E80AD5">
        <w:rPr>
          <w:rFonts w:ascii="Times New Roman" w:hAnsi="Times New Roman" w:cs="Times New Roman"/>
          <w:sz w:val="24"/>
          <w:szCs w:val="24"/>
        </w:rPr>
        <w:t>ë</w:t>
      </w:r>
      <w:r w:rsidRPr="00E80AD5">
        <w:rPr>
          <w:rFonts w:ascii="Times New Roman" w:hAnsi="Times New Roman" w:cs="Times New Roman"/>
          <w:sz w:val="24"/>
          <w:szCs w:val="24"/>
        </w:rPr>
        <w:t xml:space="preserve"> këtij lloji.</w:t>
      </w:r>
    </w:p>
    <w:p w:rsidR="003C47B0" w:rsidRPr="00E80AD5" w:rsidRDefault="003C47B0" w:rsidP="00255B36">
      <w:pPr>
        <w:pStyle w:val="ListParagraph"/>
        <w:numPr>
          <w:ilvl w:val="0"/>
          <w:numId w:val="17"/>
        </w:numPr>
        <w:autoSpaceDE w:val="0"/>
        <w:autoSpaceDN w:val="0"/>
        <w:adjustRightInd w:val="0"/>
        <w:spacing w:after="0" w:line="240" w:lineRule="auto"/>
        <w:rPr>
          <w:rFonts w:ascii="Times New Roman" w:hAnsi="Times New Roman" w:cs="Times New Roman"/>
          <w:i/>
          <w:sz w:val="24"/>
          <w:szCs w:val="24"/>
        </w:rPr>
      </w:pPr>
      <w:r w:rsidRPr="00E80AD5">
        <w:rPr>
          <w:rFonts w:ascii="Times New Roman" w:hAnsi="Times New Roman" w:cs="Times New Roman"/>
          <w:b/>
          <w:bCs/>
          <w:i/>
          <w:sz w:val="24"/>
          <w:szCs w:val="24"/>
        </w:rPr>
        <w:t xml:space="preserve">Kontratat duhet të jenë të favorshme për konsumatorin: </w:t>
      </w:r>
      <w:r w:rsidRPr="00E80AD5">
        <w:rPr>
          <w:rFonts w:ascii="Times New Roman" w:hAnsi="Times New Roman" w:cs="Times New Roman"/>
          <w:sz w:val="24"/>
          <w:szCs w:val="24"/>
        </w:rPr>
        <w:t xml:space="preserve">Ligjet e BE-së ndalojnë lloje të caktuara të kushteve të kontratave të pafavorshme për konsumatorin. </w:t>
      </w:r>
    </w:p>
    <w:p w:rsidR="003C47B0" w:rsidRPr="00E80AD5" w:rsidRDefault="003C47B0" w:rsidP="00255B36">
      <w:pPr>
        <w:pStyle w:val="ListParagraph"/>
        <w:numPr>
          <w:ilvl w:val="0"/>
          <w:numId w:val="17"/>
        </w:numPr>
        <w:autoSpaceDE w:val="0"/>
        <w:autoSpaceDN w:val="0"/>
        <w:adjustRightInd w:val="0"/>
        <w:spacing w:after="0" w:line="240" w:lineRule="auto"/>
        <w:rPr>
          <w:rFonts w:ascii="Times New Roman" w:hAnsi="Times New Roman" w:cs="Times New Roman"/>
          <w:i/>
          <w:sz w:val="24"/>
          <w:szCs w:val="24"/>
        </w:rPr>
      </w:pPr>
      <w:r w:rsidRPr="00E80AD5">
        <w:rPr>
          <w:rFonts w:ascii="Times New Roman" w:hAnsi="Times New Roman" w:cs="Times New Roman"/>
          <w:b/>
          <w:bCs/>
          <w:i/>
          <w:sz w:val="24"/>
          <w:szCs w:val="24"/>
        </w:rPr>
        <w:t xml:space="preserve">Nganjëherë konsumatorët edhe mund të ndërrojnë mendjen: </w:t>
      </w:r>
      <w:r w:rsidRPr="00E80AD5">
        <w:rPr>
          <w:rFonts w:ascii="Times New Roman" w:hAnsi="Times New Roman" w:cs="Times New Roman"/>
          <w:sz w:val="24"/>
          <w:szCs w:val="24"/>
        </w:rPr>
        <w:t xml:space="preserve">Ligji i BE-së mbron edhe </w:t>
      </w:r>
      <w:r w:rsidR="0020287E" w:rsidRPr="00E80AD5">
        <w:rPr>
          <w:rFonts w:ascii="Times New Roman" w:hAnsi="Times New Roman" w:cs="Times New Roman"/>
          <w:sz w:val="24"/>
          <w:szCs w:val="24"/>
        </w:rPr>
        <w:t>kundrual</w:t>
      </w:r>
      <w:r w:rsidRPr="00E80AD5">
        <w:rPr>
          <w:rFonts w:ascii="Times New Roman" w:hAnsi="Times New Roman" w:cs="Times New Roman"/>
          <w:sz w:val="24"/>
          <w:szCs w:val="24"/>
        </w:rPr>
        <w:t xml:space="preserve"> shitjeve keqpërdoruese në prag ose derë m</w:t>
      </w:r>
      <w:r w:rsidR="00202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derë</w:t>
      </w:r>
      <w:r w:rsidR="00F05955" w:rsidRPr="00E80AD5">
        <w:rPr>
          <w:rFonts w:ascii="Times New Roman" w:hAnsi="Times New Roman" w:cs="Times New Roman"/>
          <w:sz w:val="24"/>
          <w:szCs w:val="24"/>
        </w:rPr>
        <w:t xml:space="preserve"> si dhe blerja përmes internetit</w:t>
      </w:r>
      <w:r w:rsidRPr="00E80AD5">
        <w:rPr>
          <w:rFonts w:ascii="Times New Roman" w:hAnsi="Times New Roman" w:cs="Times New Roman"/>
          <w:sz w:val="24"/>
          <w:szCs w:val="24"/>
        </w:rPr>
        <w:t>. Ekziston parim i përgjithshëm se një kontratë e tillë mund të anulohet brenda shtatë ditë</w:t>
      </w:r>
      <w:r w:rsidR="0020287E" w:rsidRPr="00E80AD5">
        <w:rPr>
          <w:rFonts w:ascii="Times New Roman" w:hAnsi="Times New Roman" w:cs="Times New Roman"/>
          <w:sz w:val="24"/>
          <w:szCs w:val="24"/>
        </w:rPr>
        <w:t>sh</w:t>
      </w:r>
      <w:r w:rsidRPr="00E80AD5">
        <w:rPr>
          <w:rFonts w:ascii="Times New Roman" w:hAnsi="Times New Roman" w:cs="Times New Roman"/>
          <w:sz w:val="24"/>
          <w:szCs w:val="24"/>
        </w:rPr>
        <w:t xml:space="preserve"> pune, </w:t>
      </w:r>
      <w:r w:rsidR="0020287E" w:rsidRPr="00E80AD5">
        <w:rPr>
          <w:rFonts w:ascii="Times New Roman" w:hAnsi="Times New Roman" w:cs="Times New Roman"/>
          <w:sz w:val="24"/>
          <w:szCs w:val="24"/>
        </w:rPr>
        <w:t>me</w:t>
      </w:r>
      <w:r w:rsidRPr="00E80AD5">
        <w:rPr>
          <w:rFonts w:ascii="Times New Roman" w:hAnsi="Times New Roman" w:cs="Times New Roman"/>
          <w:sz w:val="24"/>
          <w:szCs w:val="24"/>
        </w:rPr>
        <w:t xml:space="preserve"> përjashtim t</w:t>
      </w:r>
      <w:r w:rsidR="00202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kontratave t</w:t>
      </w:r>
      <w:r w:rsidR="00202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sigurimeve apo shpenzimit t</w:t>
      </w:r>
      <w:r w:rsidR="00202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ul</w:t>
      </w:r>
      <w:r w:rsidR="0020287E" w:rsidRPr="00E80AD5">
        <w:rPr>
          <w:rFonts w:ascii="Times New Roman" w:hAnsi="Times New Roman" w:cs="Times New Roman"/>
          <w:sz w:val="24"/>
          <w:szCs w:val="24"/>
        </w:rPr>
        <w:t>ë</w:t>
      </w:r>
      <w:r w:rsidRPr="00E80AD5">
        <w:rPr>
          <w:rFonts w:ascii="Times New Roman" w:hAnsi="Times New Roman" w:cs="Times New Roman"/>
          <w:sz w:val="24"/>
          <w:szCs w:val="24"/>
        </w:rPr>
        <w:t>t t</w:t>
      </w:r>
      <w:r w:rsidR="00202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blerjes.</w:t>
      </w:r>
    </w:p>
    <w:p w:rsidR="003C47B0" w:rsidRPr="00E80AD5" w:rsidRDefault="004B5C6D" w:rsidP="00255B36">
      <w:pPr>
        <w:pStyle w:val="ListParagraph"/>
        <w:numPr>
          <w:ilvl w:val="0"/>
          <w:numId w:val="17"/>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
          <w:bCs/>
          <w:i/>
          <w:sz w:val="24"/>
          <w:szCs w:val="24"/>
        </w:rPr>
        <w:t>L</w:t>
      </w:r>
      <w:r w:rsidR="003C47B0" w:rsidRPr="00E80AD5">
        <w:rPr>
          <w:rFonts w:ascii="Times New Roman" w:hAnsi="Times New Roman" w:cs="Times New Roman"/>
          <w:b/>
          <w:bCs/>
          <w:i/>
          <w:sz w:val="24"/>
          <w:szCs w:val="24"/>
        </w:rPr>
        <w:t>ehtës</w:t>
      </w:r>
      <w:r>
        <w:rPr>
          <w:rFonts w:ascii="Times New Roman" w:hAnsi="Times New Roman" w:cs="Times New Roman"/>
          <w:b/>
          <w:bCs/>
          <w:i/>
          <w:sz w:val="24"/>
          <w:szCs w:val="24"/>
        </w:rPr>
        <w:t>imi</w:t>
      </w:r>
      <w:r w:rsidR="003C47B0" w:rsidRPr="00E80AD5">
        <w:rPr>
          <w:rFonts w:ascii="Times New Roman" w:hAnsi="Times New Roman" w:cs="Times New Roman"/>
          <w:b/>
          <w:bCs/>
          <w:i/>
          <w:sz w:val="24"/>
          <w:szCs w:val="24"/>
        </w:rPr>
        <w:t xml:space="preserve"> </w:t>
      </w:r>
      <w:r>
        <w:rPr>
          <w:rFonts w:ascii="Times New Roman" w:hAnsi="Times New Roman" w:cs="Times New Roman"/>
          <w:b/>
          <w:bCs/>
          <w:i/>
          <w:sz w:val="24"/>
          <w:szCs w:val="24"/>
        </w:rPr>
        <w:t>i</w:t>
      </w:r>
      <w:r w:rsidR="003C47B0" w:rsidRPr="00E80AD5">
        <w:rPr>
          <w:rFonts w:ascii="Times New Roman" w:hAnsi="Times New Roman" w:cs="Times New Roman"/>
          <w:b/>
          <w:bCs/>
          <w:i/>
          <w:sz w:val="24"/>
          <w:szCs w:val="24"/>
        </w:rPr>
        <w:t xml:space="preserve"> krahasimit të çmimeve:</w:t>
      </w:r>
      <w:r w:rsidR="003C47B0" w:rsidRPr="00E80AD5">
        <w:rPr>
          <w:rFonts w:ascii="Times New Roman" w:hAnsi="Times New Roman" w:cs="Times New Roman"/>
          <w:b/>
          <w:bCs/>
          <w:sz w:val="24"/>
          <w:szCs w:val="24"/>
        </w:rPr>
        <w:t xml:space="preserve"> </w:t>
      </w:r>
      <w:r w:rsidR="003C47B0" w:rsidRPr="00E80AD5">
        <w:rPr>
          <w:rFonts w:ascii="Times New Roman" w:hAnsi="Times New Roman" w:cs="Times New Roman"/>
          <w:sz w:val="24"/>
          <w:szCs w:val="24"/>
        </w:rPr>
        <w:t>Ligji i BE-së kërkon nga supermarketet që t’</w:t>
      </w:r>
      <w:r w:rsidR="0020287E" w:rsidRPr="00E80AD5">
        <w:rPr>
          <w:rFonts w:ascii="Times New Roman" w:hAnsi="Times New Roman" w:cs="Times New Roman"/>
          <w:sz w:val="24"/>
          <w:szCs w:val="24"/>
        </w:rPr>
        <w:t>i</w:t>
      </w:r>
      <w:r w:rsidR="003C47B0" w:rsidRPr="00E80AD5">
        <w:rPr>
          <w:rFonts w:ascii="Times New Roman" w:hAnsi="Times New Roman" w:cs="Times New Roman"/>
          <w:sz w:val="24"/>
          <w:szCs w:val="24"/>
        </w:rPr>
        <w:t>u japin (konsumatorëve) çmimin e njësisë së mallit.</w:t>
      </w:r>
    </w:p>
    <w:p w:rsidR="003C47B0" w:rsidRPr="00E80AD5" w:rsidRDefault="003C47B0" w:rsidP="00255B36">
      <w:pPr>
        <w:pStyle w:val="ListParagraph"/>
        <w:numPr>
          <w:ilvl w:val="0"/>
          <w:numId w:val="17"/>
        </w:numPr>
        <w:autoSpaceDE w:val="0"/>
        <w:autoSpaceDN w:val="0"/>
        <w:adjustRightInd w:val="0"/>
        <w:spacing w:after="0" w:line="240" w:lineRule="auto"/>
        <w:rPr>
          <w:rFonts w:ascii="Times New Roman" w:hAnsi="Times New Roman" w:cs="Times New Roman"/>
          <w:i/>
          <w:sz w:val="24"/>
          <w:szCs w:val="24"/>
        </w:rPr>
      </w:pPr>
      <w:r w:rsidRPr="00E80AD5">
        <w:rPr>
          <w:rFonts w:ascii="Times New Roman" w:hAnsi="Times New Roman" w:cs="Times New Roman"/>
          <w:b/>
          <w:bCs/>
          <w:i/>
          <w:sz w:val="24"/>
          <w:szCs w:val="24"/>
        </w:rPr>
        <w:t>Konsumatorët nuk duhet të çorientohen:</w:t>
      </w:r>
      <w:r w:rsidRPr="00E80AD5">
        <w:rPr>
          <w:rFonts w:ascii="Times New Roman" w:hAnsi="Times New Roman" w:cs="Times New Roman"/>
          <w:b/>
          <w:bCs/>
          <w:sz w:val="24"/>
          <w:szCs w:val="24"/>
        </w:rPr>
        <w:t xml:space="preserve"> </w:t>
      </w:r>
      <w:r w:rsidRPr="00E80AD5">
        <w:rPr>
          <w:rFonts w:ascii="Times New Roman" w:hAnsi="Times New Roman" w:cs="Times New Roman"/>
          <w:sz w:val="24"/>
          <w:szCs w:val="24"/>
        </w:rPr>
        <w:t>Reklamimi që i çorienton apo mashtron konsumatorët është i ndaluar sipas ligjit të BE-së. Kompanitë huadhënëse apo ato që japin kartela kreditore, sipas ligjit të BE-së, duhet të japin detajet e plota me shkrim për çfarëdo marrëveshje</w:t>
      </w:r>
      <w:r w:rsidR="0020287E" w:rsidRPr="00E80AD5">
        <w:rPr>
          <w:rFonts w:ascii="Times New Roman" w:hAnsi="Times New Roman" w:cs="Times New Roman"/>
          <w:sz w:val="24"/>
          <w:szCs w:val="24"/>
        </w:rPr>
        <w:t>je</w:t>
      </w:r>
      <w:r w:rsidRPr="00E80AD5">
        <w:rPr>
          <w:rFonts w:ascii="Times New Roman" w:hAnsi="Times New Roman" w:cs="Times New Roman"/>
          <w:sz w:val="24"/>
          <w:szCs w:val="24"/>
        </w:rPr>
        <w:t xml:space="preserve"> kredie të aranzhuar (përfshijë informata mbi interesin, kohëzgjatjen e marrëveshjes dhe formën e anulimit).</w:t>
      </w:r>
    </w:p>
    <w:p w:rsidR="00A91EBD" w:rsidRPr="00E80AD5" w:rsidRDefault="003C47B0" w:rsidP="00255B36">
      <w:pPr>
        <w:pStyle w:val="ListParagraph"/>
        <w:numPr>
          <w:ilvl w:val="0"/>
          <w:numId w:val="17"/>
        </w:numPr>
        <w:autoSpaceDE w:val="0"/>
        <w:autoSpaceDN w:val="0"/>
        <w:adjustRightInd w:val="0"/>
        <w:spacing w:after="0" w:line="240" w:lineRule="auto"/>
        <w:rPr>
          <w:rFonts w:ascii="Times New Roman" w:hAnsi="Times New Roman" w:cs="Times New Roman"/>
          <w:b/>
          <w:bCs/>
          <w:sz w:val="24"/>
          <w:szCs w:val="24"/>
        </w:rPr>
      </w:pPr>
      <w:r w:rsidRPr="00E80AD5">
        <w:rPr>
          <w:rFonts w:ascii="Times New Roman" w:hAnsi="Times New Roman" w:cs="Times New Roman"/>
          <w:b/>
          <w:bCs/>
          <w:i/>
          <w:sz w:val="24"/>
          <w:szCs w:val="24"/>
        </w:rPr>
        <w:t xml:space="preserve">Mbrojtja gjatë kohës kur jeni në pushime: </w:t>
      </w:r>
      <w:r w:rsidRPr="00E80AD5">
        <w:rPr>
          <w:rFonts w:ascii="Times New Roman" w:hAnsi="Times New Roman" w:cs="Times New Roman"/>
          <w:bCs/>
          <w:sz w:val="24"/>
          <w:szCs w:val="24"/>
        </w:rPr>
        <w:t>Sipas ligjeve t</w:t>
      </w:r>
      <w:r w:rsidR="0020287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BE-s</w:t>
      </w:r>
      <w:r w:rsidR="0020287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w:t>
      </w:r>
      <w:r w:rsidRPr="00E80AD5">
        <w:rPr>
          <w:rFonts w:ascii="Times New Roman" w:hAnsi="Times New Roman" w:cs="Times New Roman"/>
          <w:sz w:val="24"/>
          <w:szCs w:val="24"/>
        </w:rPr>
        <w:t>operuesit e paket</w:t>
      </w:r>
      <w:r w:rsidR="00F05955" w:rsidRPr="00E80AD5">
        <w:rPr>
          <w:rFonts w:ascii="Times New Roman" w:hAnsi="Times New Roman" w:cs="Times New Roman"/>
          <w:sz w:val="24"/>
          <w:szCs w:val="24"/>
        </w:rPr>
        <w:t xml:space="preserve">ave </w:t>
      </w:r>
      <w:r w:rsidRPr="00E80AD5">
        <w:rPr>
          <w:rFonts w:ascii="Times New Roman" w:hAnsi="Times New Roman" w:cs="Times New Roman"/>
          <w:sz w:val="24"/>
          <w:szCs w:val="24"/>
        </w:rPr>
        <w:t xml:space="preserve"> </w:t>
      </w:r>
      <w:r w:rsidR="00F05955" w:rsidRPr="00E80AD5">
        <w:rPr>
          <w:rFonts w:ascii="Times New Roman" w:hAnsi="Times New Roman" w:cs="Times New Roman"/>
          <w:color w:val="000000"/>
          <w:sz w:val="24"/>
          <w:szCs w:val="24"/>
        </w:rPr>
        <w:t>duhet të kenë aranzhime të gatshme që t</w:t>
      </w:r>
      <w:r w:rsidR="00381606">
        <w:rPr>
          <w:rFonts w:ascii="Times New Roman" w:hAnsi="Times New Roman" w:cs="Times New Roman"/>
          <w:color w:val="000000"/>
          <w:sz w:val="24"/>
          <w:szCs w:val="24"/>
        </w:rPr>
        <w:t>’</w:t>
      </w:r>
      <w:r w:rsidR="00F05955" w:rsidRPr="00E80AD5">
        <w:rPr>
          <w:rFonts w:ascii="Times New Roman" w:hAnsi="Times New Roman" w:cs="Times New Roman"/>
          <w:color w:val="000000"/>
          <w:sz w:val="24"/>
          <w:szCs w:val="24"/>
        </w:rPr>
        <w:t>i kthejnë klientët në shtëpitë e tyre</w:t>
      </w:r>
      <w:r w:rsidR="0020287E" w:rsidRPr="00E80AD5">
        <w:rPr>
          <w:rFonts w:ascii="Times New Roman" w:hAnsi="Times New Roman" w:cs="Times New Roman"/>
          <w:color w:val="000000"/>
          <w:sz w:val="24"/>
          <w:szCs w:val="24"/>
        </w:rPr>
        <w:t>,</w:t>
      </w:r>
      <w:r w:rsidR="00F05955" w:rsidRPr="00E80AD5">
        <w:rPr>
          <w:rFonts w:ascii="Times New Roman" w:hAnsi="Times New Roman" w:cs="Times New Roman"/>
          <w:color w:val="000000"/>
          <w:sz w:val="24"/>
          <w:szCs w:val="24"/>
        </w:rPr>
        <w:t xml:space="preserve"> në rast se ata bankrotojnë gjatë kohës kur klientët janë n</w:t>
      </w:r>
      <w:r w:rsidR="0020287E" w:rsidRPr="00E80AD5">
        <w:rPr>
          <w:rFonts w:ascii="Times New Roman" w:hAnsi="Times New Roman" w:cs="Times New Roman"/>
          <w:color w:val="000000"/>
          <w:sz w:val="24"/>
          <w:szCs w:val="24"/>
        </w:rPr>
        <w:t>ë</w:t>
      </w:r>
      <w:r w:rsidR="00F05955" w:rsidRPr="00E80AD5">
        <w:rPr>
          <w:rFonts w:ascii="Times New Roman" w:hAnsi="Times New Roman" w:cs="Times New Roman"/>
          <w:color w:val="000000"/>
          <w:sz w:val="24"/>
          <w:szCs w:val="24"/>
        </w:rPr>
        <w:t xml:space="preserve"> </w:t>
      </w:r>
      <w:r w:rsidR="00A91EBD" w:rsidRPr="00E80AD5">
        <w:rPr>
          <w:rFonts w:ascii="Times New Roman" w:hAnsi="Times New Roman" w:cs="Times New Roman"/>
          <w:color w:val="000000"/>
          <w:sz w:val="24"/>
          <w:szCs w:val="24"/>
        </w:rPr>
        <w:t>pushime. Ato po ashtu duhet t</w:t>
      </w:r>
      <w:r w:rsidR="0020287E" w:rsidRPr="00E80AD5">
        <w:rPr>
          <w:rFonts w:ascii="Times New Roman" w:hAnsi="Times New Roman" w:cs="Times New Roman"/>
          <w:color w:val="000000"/>
          <w:sz w:val="24"/>
          <w:szCs w:val="24"/>
        </w:rPr>
        <w:t>ë</w:t>
      </w:r>
      <w:r w:rsidR="00F05955" w:rsidRPr="00E80AD5">
        <w:rPr>
          <w:rFonts w:ascii="Times New Roman" w:hAnsi="Times New Roman" w:cs="Times New Roman"/>
          <w:color w:val="000000"/>
          <w:sz w:val="24"/>
          <w:szCs w:val="24"/>
        </w:rPr>
        <w:t xml:space="preserve"> ofrojnë kompe</w:t>
      </w:r>
      <w:r w:rsidR="00A91EBD" w:rsidRPr="00E80AD5">
        <w:rPr>
          <w:rFonts w:ascii="Times New Roman" w:hAnsi="Times New Roman" w:cs="Times New Roman"/>
          <w:color w:val="000000"/>
          <w:sz w:val="24"/>
          <w:szCs w:val="24"/>
        </w:rPr>
        <w:t xml:space="preserve">nsim, në rast se pushimet </w:t>
      </w:r>
      <w:r w:rsidR="00F05955" w:rsidRPr="00E80AD5">
        <w:rPr>
          <w:rFonts w:ascii="Times New Roman" w:hAnsi="Times New Roman" w:cs="Times New Roman"/>
          <w:color w:val="000000"/>
          <w:sz w:val="24"/>
          <w:szCs w:val="24"/>
        </w:rPr>
        <w:t xml:space="preserve">nuk janë në </w:t>
      </w:r>
      <w:r w:rsidR="00F05955" w:rsidRPr="00E80AD5">
        <w:rPr>
          <w:rFonts w:ascii="Times New Roman" w:hAnsi="Times New Roman" w:cs="Times New Roman"/>
          <w:color w:val="000000"/>
          <w:sz w:val="24"/>
          <w:szCs w:val="24"/>
        </w:rPr>
        <w:lastRenderedPageBreak/>
        <w:t>për</w:t>
      </w:r>
      <w:r w:rsidR="00A91EBD" w:rsidRPr="00E80AD5">
        <w:rPr>
          <w:rFonts w:ascii="Times New Roman" w:hAnsi="Times New Roman" w:cs="Times New Roman"/>
          <w:color w:val="000000"/>
          <w:sz w:val="24"/>
          <w:szCs w:val="24"/>
        </w:rPr>
        <w:t>puthje me atë që është premtuar në broshurën e</w:t>
      </w:r>
      <w:r w:rsidR="00F05955" w:rsidRPr="00E80AD5">
        <w:rPr>
          <w:rFonts w:ascii="Times New Roman" w:hAnsi="Times New Roman" w:cs="Times New Roman"/>
          <w:color w:val="000000"/>
          <w:sz w:val="24"/>
          <w:szCs w:val="24"/>
        </w:rPr>
        <w:t xml:space="preserve"> marketingut. </w:t>
      </w:r>
    </w:p>
    <w:p w:rsidR="003C47B0" w:rsidRPr="00E80AD5" w:rsidRDefault="003C47B0" w:rsidP="00255B36">
      <w:pPr>
        <w:pStyle w:val="ListParagraph"/>
        <w:numPr>
          <w:ilvl w:val="0"/>
          <w:numId w:val="17"/>
        </w:numPr>
        <w:autoSpaceDE w:val="0"/>
        <w:autoSpaceDN w:val="0"/>
        <w:adjustRightInd w:val="0"/>
        <w:spacing w:after="0" w:line="240" w:lineRule="auto"/>
        <w:rPr>
          <w:rFonts w:ascii="Times New Roman" w:hAnsi="Times New Roman" w:cs="Times New Roman"/>
          <w:b/>
          <w:bCs/>
          <w:sz w:val="24"/>
          <w:szCs w:val="24"/>
        </w:rPr>
      </w:pPr>
      <w:r w:rsidRPr="00E80AD5">
        <w:rPr>
          <w:rFonts w:ascii="Times New Roman" w:hAnsi="Times New Roman" w:cs="Times New Roman"/>
          <w:b/>
          <w:bCs/>
          <w:i/>
          <w:sz w:val="24"/>
          <w:szCs w:val="24"/>
        </w:rPr>
        <w:t>Kompensimet efektive për mosmarrëveshjet përtej kufirit:</w:t>
      </w:r>
      <w:r w:rsidRPr="00E80AD5">
        <w:rPr>
          <w:rFonts w:ascii="Times New Roman" w:hAnsi="Times New Roman" w:cs="Times New Roman"/>
          <w:b/>
          <w:bCs/>
          <w:sz w:val="24"/>
          <w:szCs w:val="24"/>
        </w:rPr>
        <w:t xml:space="preserve"> </w:t>
      </w:r>
      <w:r w:rsidRPr="00E80AD5">
        <w:rPr>
          <w:rFonts w:ascii="Times New Roman" w:hAnsi="Times New Roman" w:cs="Times New Roman"/>
          <w:sz w:val="24"/>
          <w:szCs w:val="24"/>
        </w:rPr>
        <w:t>Konsumatorët duhet të kenë të drejtë për të kërkuar kushtet e ofertave më të mira kudo në Evropë. Rrjeti Evropian i Qendrës së Konsumatorëve është një rrjet pan-BE-së për të promovuar besimin e konsumatorëve përmes këshillave për qytetarët, të drejtat e tyre në BE dhe për t’u ndihmuar atyre për të zgjidhur mosmarrëveshjet eventuale.</w:t>
      </w:r>
    </w:p>
    <w:p w:rsidR="003C47B0" w:rsidRPr="00E80AD5" w:rsidRDefault="003C47B0" w:rsidP="003C47B0">
      <w:pPr>
        <w:autoSpaceDE w:val="0"/>
        <w:autoSpaceDN w:val="0"/>
        <w:adjustRightInd w:val="0"/>
        <w:spacing w:after="0" w:line="240" w:lineRule="auto"/>
        <w:rPr>
          <w:rFonts w:ascii="Times New Roman" w:hAnsi="Times New Roman" w:cs="Times New Roman"/>
          <w:b/>
          <w:bCs/>
          <w:sz w:val="24"/>
          <w:szCs w:val="24"/>
        </w:rPr>
      </w:pPr>
    </w:p>
    <w:p w:rsidR="00622998" w:rsidRPr="00E80AD5" w:rsidRDefault="00622998" w:rsidP="003C47B0">
      <w:pPr>
        <w:autoSpaceDE w:val="0"/>
        <w:autoSpaceDN w:val="0"/>
        <w:adjustRightInd w:val="0"/>
        <w:spacing w:after="0" w:line="240" w:lineRule="auto"/>
        <w:rPr>
          <w:rFonts w:ascii="Times New Roman" w:hAnsi="Times New Roman" w:cs="Times New Roman"/>
          <w:b/>
          <w:bCs/>
          <w:sz w:val="24"/>
          <w:szCs w:val="24"/>
        </w:rPr>
      </w:pPr>
    </w:p>
    <w:p w:rsidR="003C47B0" w:rsidRPr="00E80AD5" w:rsidRDefault="003C47B0" w:rsidP="003C47B0">
      <w:pPr>
        <w:autoSpaceDE w:val="0"/>
        <w:autoSpaceDN w:val="0"/>
        <w:adjustRightInd w:val="0"/>
        <w:spacing w:after="0" w:line="240" w:lineRule="auto"/>
        <w:ind w:left="720" w:firstLine="720"/>
        <w:rPr>
          <w:rFonts w:ascii="Times New Roman" w:hAnsi="Times New Roman" w:cs="Times New Roman"/>
          <w:sz w:val="24"/>
          <w:szCs w:val="24"/>
        </w:rPr>
      </w:pPr>
      <w:r w:rsidRPr="00E80AD5">
        <w:rPr>
          <w:rFonts w:ascii="Times New Roman" w:hAnsi="Times New Roman" w:cs="Times New Roman"/>
          <w:b/>
          <w:bCs/>
          <w:sz w:val="24"/>
          <w:szCs w:val="24"/>
        </w:rPr>
        <w:t>Obligimet dhe përgjegjësit</w:t>
      </w:r>
      <w:r w:rsidR="00021E66" w:rsidRPr="00E80AD5">
        <w:rPr>
          <w:rFonts w:ascii="Times New Roman" w:hAnsi="Times New Roman" w:cs="Times New Roman"/>
          <w:b/>
          <w:bCs/>
          <w:sz w:val="24"/>
          <w:szCs w:val="24"/>
        </w:rPr>
        <w:t>ë</w:t>
      </w:r>
      <w:r w:rsidRPr="00E80AD5">
        <w:rPr>
          <w:rFonts w:ascii="Times New Roman" w:hAnsi="Times New Roman" w:cs="Times New Roman"/>
          <w:b/>
          <w:bCs/>
          <w:sz w:val="24"/>
          <w:szCs w:val="24"/>
        </w:rPr>
        <w:t xml:space="preserve"> e shtetit </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Shteti dhe institucionet e tij janë të obliguara me Kushtetutë dhe me ligje që të kujdes</w:t>
      </w:r>
      <w:r w:rsidR="0020287E" w:rsidRPr="00E80AD5">
        <w:rPr>
          <w:rFonts w:ascii="Times New Roman" w:hAnsi="Times New Roman" w:cs="Times New Roman"/>
          <w:sz w:val="24"/>
          <w:szCs w:val="24"/>
        </w:rPr>
        <w:t>e</w:t>
      </w:r>
      <w:r w:rsidRPr="00E80AD5">
        <w:rPr>
          <w:rFonts w:ascii="Times New Roman" w:hAnsi="Times New Roman" w:cs="Times New Roman"/>
          <w:sz w:val="24"/>
          <w:szCs w:val="24"/>
        </w:rPr>
        <w:t>n për sendërtimin e plotë të</w:t>
      </w:r>
      <w:r w:rsidR="0020287E" w:rsidRPr="00E80AD5">
        <w:rPr>
          <w:rFonts w:ascii="Times New Roman" w:hAnsi="Times New Roman" w:cs="Times New Roman"/>
          <w:sz w:val="24"/>
          <w:szCs w:val="24"/>
        </w:rPr>
        <w:t xml:space="preserve"> </w:t>
      </w:r>
      <w:r w:rsidRPr="00E80AD5">
        <w:rPr>
          <w:rFonts w:ascii="Times New Roman" w:hAnsi="Times New Roman" w:cs="Times New Roman"/>
          <w:sz w:val="24"/>
          <w:szCs w:val="24"/>
        </w:rPr>
        <w:t xml:space="preserve">të drejtave të konsumatorit. Të gjitha dispozitat ligjore të përmendura në këtë </w:t>
      </w:r>
      <w:r w:rsidR="0020287E" w:rsidRPr="00E80AD5">
        <w:rPr>
          <w:rFonts w:ascii="Times New Roman" w:hAnsi="Times New Roman" w:cs="Times New Roman"/>
          <w:sz w:val="24"/>
          <w:szCs w:val="24"/>
        </w:rPr>
        <w:t>p</w:t>
      </w:r>
      <w:r w:rsidRPr="00E80AD5">
        <w:rPr>
          <w:rFonts w:ascii="Times New Roman" w:hAnsi="Times New Roman" w:cs="Times New Roman"/>
          <w:sz w:val="24"/>
          <w:szCs w:val="24"/>
        </w:rPr>
        <w:t>ro</w:t>
      </w:r>
      <w:r w:rsidR="000F7F54" w:rsidRPr="00E80AD5">
        <w:rPr>
          <w:rFonts w:ascii="Times New Roman" w:hAnsi="Times New Roman" w:cs="Times New Roman"/>
          <w:sz w:val="24"/>
          <w:szCs w:val="24"/>
        </w:rPr>
        <w:t xml:space="preserve">gram, në një formë apo shkallë </w:t>
      </w:r>
      <w:r w:rsidRPr="00E80AD5">
        <w:rPr>
          <w:rFonts w:ascii="Times New Roman" w:hAnsi="Times New Roman" w:cs="Times New Roman"/>
          <w:sz w:val="24"/>
          <w:szCs w:val="24"/>
        </w:rPr>
        <w:t xml:space="preserve">tjetër i ngarkojnë dhe obligojnë ministritë, agjencitë, organet dhe institucionet tjera, që në tërësi t’i zbatojnë dispozitat ligjore, të cilat kanë të bëjnë me mbrojtjen e konsumatorit. </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Është imperativ i vazhdueshëm, detyrë dhe përgjegjësi e institucioneve kosovare, që të bëjnë më tepër, në ndryshimin e gjendjes dhe përshpejtimin e zhvillimit sa më cilësor dhe përmbajtjesor të mbrojtjes së konsumatorit në të ardhmen. Këto përpjekje dhe aktivitete, në mënyrë shumë-dimenzionale dhe të koordinuara me të gjithë a</w:t>
      </w:r>
      <w:r w:rsidR="0020287E" w:rsidRPr="00E80AD5">
        <w:rPr>
          <w:rFonts w:ascii="Times New Roman" w:hAnsi="Times New Roman" w:cs="Times New Roman"/>
          <w:sz w:val="24"/>
          <w:szCs w:val="24"/>
        </w:rPr>
        <w:t>u</w:t>
      </w:r>
      <w:r w:rsidRPr="00E80AD5">
        <w:rPr>
          <w:rFonts w:ascii="Times New Roman" w:hAnsi="Times New Roman" w:cs="Times New Roman"/>
          <w:sz w:val="24"/>
          <w:szCs w:val="24"/>
        </w:rPr>
        <w:t>t</w:t>
      </w:r>
      <w:r w:rsidR="0020287E" w:rsidRPr="00E80AD5">
        <w:rPr>
          <w:rFonts w:ascii="Times New Roman" w:hAnsi="Times New Roman" w:cs="Times New Roman"/>
          <w:sz w:val="24"/>
          <w:szCs w:val="24"/>
        </w:rPr>
        <w:t>o</w:t>
      </w:r>
      <w:r w:rsidRPr="00E80AD5">
        <w:rPr>
          <w:rFonts w:ascii="Times New Roman" w:hAnsi="Times New Roman" w:cs="Times New Roman"/>
          <w:sz w:val="24"/>
          <w:szCs w:val="24"/>
        </w:rPr>
        <w:t>rët dhe faktorët kompetentë dhe të interesuar, duhet të bëhen në vazhdimësi dhe të ndërmerren masa avancuese, në përputhje të plotë me prioritetet dhe dinamikën e mbarësht</w:t>
      </w:r>
      <w:r w:rsidR="0020287E" w:rsidRPr="00E80AD5">
        <w:rPr>
          <w:rFonts w:ascii="Times New Roman" w:hAnsi="Times New Roman" w:cs="Times New Roman"/>
          <w:sz w:val="24"/>
          <w:szCs w:val="24"/>
        </w:rPr>
        <w:t>r</w:t>
      </w:r>
      <w:r w:rsidRPr="00E80AD5">
        <w:rPr>
          <w:rFonts w:ascii="Times New Roman" w:hAnsi="Times New Roman" w:cs="Times New Roman"/>
          <w:sz w:val="24"/>
          <w:szCs w:val="24"/>
        </w:rPr>
        <w:t xml:space="preserve">uar më poshtë në këtë </w:t>
      </w:r>
      <w:r w:rsidR="0020287E" w:rsidRPr="00E80AD5">
        <w:rPr>
          <w:rFonts w:ascii="Times New Roman" w:hAnsi="Times New Roman" w:cs="Times New Roman"/>
          <w:sz w:val="24"/>
          <w:szCs w:val="24"/>
        </w:rPr>
        <w:t>p</w:t>
      </w:r>
      <w:r w:rsidRPr="00E80AD5">
        <w:rPr>
          <w:rFonts w:ascii="Times New Roman" w:hAnsi="Times New Roman" w:cs="Times New Roman"/>
          <w:sz w:val="24"/>
          <w:szCs w:val="24"/>
        </w:rPr>
        <w:t xml:space="preserve">rogram. </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lastRenderedPageBreak/>
        <w:t>Shteti dhe institucionet kompetente të tij kanë po aq obligim, që t’i mbroj</w:t>
      </w:r>
      <w:r w:rsidR="000F7F54" w:rsidRPr="00E80AD5">
        <w:rPr>
          <w:rFonts w:ascii="Times New Roman" w:hAnsi="Times New Roman" w:cs="Times New Roman"/>
          <w:sz w:val="24"/>
          <w:szCs w:val="24"/>
        </w:rPr>
        <w:t xml:space="preserve">në edhe prodhuesit, </w:t>
      </w:r>
      <w:r w:rsidR="00515FCC" w:rsidRPr="00E80AD5">
        <w:rPr>
          <w:rFonts w:ascii="Times New Roman" w:hAnsi="Times New Roman" w:cs="Times New Roman"/>
          <w:sz w:val="24"/>
          <w:szCs w:val="24"/>
        </w:rPr>
        <w:t>tregtar</w:t>
      </w:r>
      <w:r w:rsidR="0020287E" w:rsidRPr="00E80AD5">
        <w:rPr>
          <w:rFonts w:ascii="Times New Roman" w:hAnsi="Times New Roman" w:cs="Times New Roman"/>
          <w:sz w:val="24"/>
          <w:szCs w:val="24"/>
        </w:rPr>
        <w:t>ë</w:t>
      </w:r>
      <w:r w:rsidR="00515FCC" w:rsidRPr="00E80AD5">
        <w:rPr>
          <w:rFonts w:ascii="Times New Roman" w:hAnsi="Times New Roman" w:cs="Times New Roman"/>
          <w:sz w:val="24"/>
          <w:szCs w:val="24"/>
        </w:rPr>
        <w:t>t</w:t>
      </w:r>
      <w:r w:rsidRPr="00E80AD5">
        <w:rPr>
          <w:rFonts w:ascii="Times New Roman" w:hAnsi="Times New Roman" w:cs="Times New Roman"/>
          <w:sz w:val="24"/>
          <w:szCs w:val="24"/>
        </w:rPr>
        <w:t xml:space="preserve"> dhe ofruesit e shërbimeve</w:t>
      </w:r>
      <w:r w:rsidR="00C45B62" w:rsidRPr="00E80AD5">
        <w:rPr>
          <w:rFonts w:ascii="Times New Roman" w:hAnsi="Times New Roman" w:cs="Times New Roman"/>
          <w:sz w:val="24"/>
          <w:szCs w:val="24"/>
        </w:rPr>
        <w:t>, ku</w:t>
      </w:r>
      <w:r w:rsidRPr="00E80AD5">
        <w:rPr>
          <w:rFonts w:ascii="Times New Roman" w:hAnsi="Times New Roman" w:cs="Times New Roman"/>
          <w:sz w:val="24"/>
          <w:szCs w:val="24"/>
        </w:rPr>
        <w:t xml:space="preserve"> </w:t>
      </w:r>
      <w:r w:rsidR="00C45B62" w:rsidRPr="00E80AD5">
        <w:rPr>
          <w:rFonts w:ascii="Times New Roman" w:hAnsi="Times New Roman" w:cs="Times New Roman"/>
          <w:sz w:val="24"/>
          <w:szCs w:val="24"/>
        </w:rPr>
        <w:t>k</w:t>
      </w:r>
      <w:r w:rsidRPr="00E80AD5">
        <w:rPr>
          <w:rFonts w:ascii="Times New Roman" w:hAnsi="Times New Roman" w:cs="Times New Roman"/>
          <w:sz w:val="24"/>
          <w:szCs w:val="24"/>
        </w:rPr>
        <w:t>jo detyrë institucionale e organeve dhe organizmave shtetërorë më tepër ka të bëjë me subjektet</w:t>
      </w:r>
      <w:r w:rsidRPr="00E80AD5">
        <w:rPr>
          <w:rFonts w:ascii="Times New Roman" w:hAnsi="Times New Roman" w:cs="Times New Roman"/>
          <w:color w:val="FF0000"/>
          <w:sz w:val="24"/>
          <w:szCs w:val="24"/>
        </w:rPr>
        <w:t xml:space="preserve"> </w:t>
      </w:r>
      <w:r w:rsidRPr="00E80AD5">
        <w:rPr>
          <w:rFonts w:ascii="Times New Roman" w:hAnsi="Times New Roman" w:cs="Times New Roman"/>
          <w:sz w:val="24"/>
          <w:szCs w:val="24"/>
        </w:rPr>
        <w:t>të cilat</w:t>
      </w:r>
      <w:r w:rsidRPr="00E80AD5">
        <w:rPr>
          <w:rFonts w:ascii="Times New Roman" w:hAnsi="Times New Roman" w:cs="Times New Roman"/>
          <w:color w:val="FF0000"/>
          <w:sz w:val="24"/>
          <w:szCs w:val="24"/>
        </w:rPr>
        <w:t xml:space="preserve"> </w:t>
      </w:r>
      <w:r w:rsidRPr="00E80AD5">
        <w:rPr>
          <w:rFonts w:ascii="Times New Roman" w:hAnsi="Times New Roman" w:cs="Times New Roman"/>
          <w:sz w:val="24"/>
          <w:szCs w:val="24"/>
        </w:rPr>
        <w:t>me produktet e tyre, sjelljet e mira dhe</w:t>
      </w:r>
      <w:r w:rsidR="00C45B62" w:rsidRPr="00E80AD5">
        <w:rPr>
          <w:rFonts w:ascii="Times New Roman" w:hAnsi="Times New Roman" w:cs="Times New Roman"/>
          <w:sz w:val="24"/>
          <w:szCs w:val="24"/>
        </w:rPr>
        <w:t xml:space="preserve"> </w:t>
      </w:r>
      <w:r w:rsidRPr="00E80AD5">
        <w:rPr>
          <w:rFonts w:ascii="Times New Roman" w:hAnsi="Times New Roman" w:cs="Times New Roman"/>
          <w:sz w:val="24"/>
          <w:szCs w:val="24"/>
        </w:rPr>
        <w:t xml:space="preserve">kualitetin </w:t>
      </w:r>
      <w:r w:rsidR="00C45B62" w:rsidRPr="00E80AD5">
        <w:rPr>
          <w:rFonts w:ascii="Times New Roman" w:hAnsi="Times New Roman" w:cs="Times New Roman"/>
          <w:sz w:val="24"/>
          <w:szCs w:val="24"/>
        </w:rPr>
        <w:t>e shërbimeve t</w:t>
      </w:r>
      <w:r w:rsidR="0020287E" w:rsidRPr="00E80AD5">
        <w:rPr>
          <w:rFonts w:ascii="Times New Roman" w:hAnsi="Times New Roman" w:cs="Times New Roman"/>
          <w:sz w:val="24"/>
          <w:szCs w:val="24"/>
        </w:rPr>
        <w:t>ë</w:t>
      </w:r>
      <w:r w:rsidR="00C45B62" w:rsidRPr="00E80AD5">
        <w:rPr>
          <w:rFonts w:ascii="Times New Roman" w:hAnsi="Times New Roman" w:cs="Times New Roman"/>
          <w:sz w:val="24"/>
          <w:szCs w:val="24"/>
        </w:rPr>
        <w:t xml:space="preserve"> ofruara n</w:t>
      </w:r>
      <w:r w:rsidR="0020287E" w:rsidRPr="00E80AD5">
        <w:rPr>
          <w:rFonts w:ascii="Times New Roman" w:hAnsi="Times New Roman" w:cs="Times New Roman"/>
          <w:sz w:val="24"/>
          <w:szCs w:val="24"/>
        </w:rPr>
        <w:t>ë</w:t>
      </w:r>
      <w:r w:rsidR="00C45B62" w:rsidRPr="00E80AD5">
        <w:rPr>
          <w:rFonts w:ascii="Times New Roman" w:hAnsi="Times New Roman" w:cs="Times New Roman"/>
          <w:sz w:val="24"/>
          <w:szCs w:val="24"/>
        </w:rPr>
        <w:t xml:space="preserve"> </w:t>
      </w:r>
      <w:r w:rsidR="003428CF" w:rsidRPr="00E80AD5">
        <w:rPr>
          <w:rFonts w:ascii="Times New Roman" w:hAnsi="Times New Roman" w:cs="Times New Roman"/>
          <w:sz w:val="24"/>
          <w:szCs w:val="24"/>
        </w:rPr>
        <w:t>mënyrë</w:t>
      </w:r>
      <w:r w:rsidR="00C45B62" w:rsidRPr="00E80AD5">
        <w:rPr>
          <w:rFonts w:ascii="Times New Roman" w:hAnsi="Times New Roman" w:cs="Times New Roman"/>
          <w:sz w:val="24"/>
          <w:szCs w:val="24"/>
        </w:rPr>
        <w:t xml:space="preserve"> korrekte</w:t>
      </w:r>
      <w:r w:rsidR="00515FCC" w:rsidRPr="00E80AD5">
        <w:rPr>
          <w:rFonts w:ascii="Times New Roman" w:hAnsi="Times New Roman" w:cs="Times New Roman"/>
          <w:sz w:val="24"/>
          <w:szCs w:val="24"/>
        </w:rPr>
        <w:t>,</w:t>
      </w:r>
      <w:r w:rsidR="00C45B62" w:rsidRPr="00E80AD5">
        <w:rPr>
          <w:rFonts w:ascii="Times New Roman" w:hAnsi="Times New Roman" w:cs="Times New Roman"/>
          <w:sz w:val="24"/>
          <w:szCs w:val="24"/>
        </w:rPr>
        <w:t xml:space="preserve"> </w:t>
      </w:r>
      <w:r w:rsidR="003428CF" w:rsidRPr="00E80AD5">
        <w:rPr>
          <w:rFonts w:ascii="Times New Roman" w:hAnsi="Times New Roman" w:cs="Times New Roman"/>
          <w:sz w:val="24"/>
          <w:szCs w:val="24"/>
        </w:rPr>
        <w:t>kryejnë</w:t>
      </w:r>
      <w:r w:rsidRPr="00E80AD5">
        <w:rPr>
          <w:rFonts w:ascii="Times New Roman" w:hAnsi="Times New Roman" w:cs="Times New Roman"/>
          <w:sz w:val="24"/>
          <w:szCs w:val="24"/>
        </w:rPr>
        <w:t xml:space="preserve"> obligime</w:t>
      </w:r>
      <w:r w:rsidR="00515FCC" w:rsidRPr="00E80AD5">
        <w:rPr>
          <w:rFonts w:ascii="Times New Roman" w:hAnsi="Times New Roman" w:cs="Times New Roman"/>
          <w:sz w:val="24"/>
          <w:szCs w:val="24"/>
        </w:rPr>
        <w:t>t</w:t>
      </w:r>
      <w:r w:rsidRPr="00E80AD5">
        <w:rPr>
          <w:rFonts w:ascii="Times New Roman" w:hAnsi="Times New Roman" w:cs="Times New Roman"/>
          <w:sz w:val="24"/>
          <w:szCs w:val="24"/>
        </w:rPr>
        <w:t xml:space="preserve"> ligjore, si ndaj shtetit, ashtu edhe </w:t>
      </w:r>
      <w:r w:rsidR="000F7F54" w:rsidRPr="00E80AD5">
        <w:rPr>
          <w:rFonts w:ascii="Times New Roman" w:hAnsi="Times New Roman" w:cs="Times New Roman"/>
          <w:sz w:val="24"/>
          <w:szCs w:val="24"/>
        </w:rPr>
        <w:t>ndaj konsumatorëve.</w:t>
      </w:r>
      <w:r w:rsidRPr="00E80AD5">
        <w:rPr>
          <w:rFonts w:ascii="Times New Roman" w:hAnsi="Times New Roman" w:cs="Times New Roman"/>
          <w:sz w:val="24"/>
          <w:szCs w:val="24"/>
        </w:rPr>
        <w:t xml:space="preserve"> </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3C47B0" w:rsidP="003428CF">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bCs/>
          <w:sz w:val="24"/>
          <w:szCs w:val="24"/>
        </w:rPr>
        <w:t>Obligimet dhe përgjegjësit</w:t>
      </w:r>
      <w:r w:rsidR="00000201" w:rsidRPr="00E80AD5">
        <w:rPr>
          <w:rFonts w:ascii="Times New Roman" w:hAnsi="Times New Roman" w:cs="Times New Roman"/>
          <w:b/>
          <w:bCs/>
          <w:sz w:val="24"/>
          <w:szCs w:val="24"/>
        </w:rPr>
        <w:t>ë</w:t>
      </w:r>
      <w:r w:rsidRPr="00E80AD5">
        <w:rPr>
          <w:rFonts w:ascii="Times New Roman" w:hAnsi="Times New Roman" w:cs="Times New Roman"/>
          <w:b/>
          <w:bCs/>
          <w:sz w:val="24"/>
          <w:szCs w:val="24"/>
        </w:rPr>
        <w:t xml:space="preserve"> e prodhuesve, </w:t>
      </w:r>
      <w:r w:rsidR="00515FCC" w:rsidRPr="00E80AD5">
        <w:rPr>
          <w:rFonts w:ascii="Times New Roman" w:hAnsi="Times New Roman" w:cs="Times New Roman"/>
          <w:b/>
          <w:bCs/>
          <w:sz w:val="24"/>
          <w:szCs w:val="24"/>
        </w:rPr>
        <w:t>tregtar</w:t>
      </w:r>
      <w:r w:rsidR="0020287E" w:rsidRPr="00E80AD5">
        <w:rPr>
          <w:rFonts w:ascii="Times New Roman" w:hAnsi="Times New Roman" w:cs="Times New Roman"/>
          <w:b/>
          <w:bCs/>
          <w:sz w:val="24"/>
          <w:szCs w:val="24"/>
        </w:rPr>
        <w:t>ë</w:t>
      </w:r>
      <w:r w:rsidR="00515FCC" w:rsidRPr="00E80AD5">
        <w:rPr>
          <w:rFonts w:ascii="Times New Roman" w:hAnsi="Times New Roman" w:cs="Times New Roman"/>
          <w:b/>
          <w:bCs/>
          <w:sz w:val="24"/>
          <w:szCs w:val="24"/>
        </w:rPr>
        <w:t>ve</w:t>
      </w:r>
      <w:r w:rsidRPr="00E80AD5">
        <w:rPr>
          <w:rFonts w:ascii="Times New Roman" w:hAnsi="Times New Roman" w:cs="Times New Roman"/>
          <w:b/>
          <w:bCs/>
          <w:sz w:val="24"/>
          <w:szCs w:val="24"/>
        </w:rPr>
        <w:t xml:space="preserve"> dhe ofruesve t</w:t>
      </w:r>
      <w:r w:rsidR="0020287E" w:rsidRPr="00E80AD5">
        <w:rPr>
          <w:rFonts w:ascii="Times New Roman" w:hAnsi="Times New Roman" w:cs="Times New Roman"/>
          <w:b/>
          <w:bCs/>
          <w:sz w:val="24"/>
          <w:szCs w:val="24"/>
        </w:rPr>
        <w:t>ë</w:t>
      </w:r>
      <w:r w:rsidRPr="00E80AD5">
        <w:rPr>
          <w:rFonts w:ascii="Times New Roman" w:hAnsi="Times New Roman" w:cs="Times New Roman"/>
          <w:b/>
          <w:bCs/>
          <w:sz w:val="24"/>
          <w:szCs w:val="24"/>
        </w:rPr>
        <w:t xml:space="preserve"> shërbimeve </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428CF" w:rsidRPr="00E80AD5" w:rsidRDefault="00515FCC" w:rsidP="003C47B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Prodhuesit, tregtar</w:t>
      </w:r>
      <w:r w:rsidR="0020287E" w:rsidRPr="00E80AD5">
        <w:rPr>
          <w:rFonts w:ascii="Times New Roman" w:hAnsi="Times New Roman" w:cs="Times New Roman"/>
          <w:sz w:val="24"/>
          <w:szCs w:val="24"/>
        </w:rPr>
        <w:t>ë</w:t>
      </w:r>
      <w:r w:rsidRPr="00E80AD5">
        <w:rPr>
          <w:rFonts w:ascii="Times New Roman" w:hAnsi="Times New Roman" w:cs="Times New Roman"/>
          <w:sz w:val="24"/>
          <w:szCs w:val="24"/>
        </w:rPr>
        <w:t>t</w:t>
      </w:r>
      <w:r w:rsidR="003C47B0" w:rsidRPr="00E80AD5">
        <w:rPr>
          <w:rFonts w:ascii="Times New Roman" w:hAnsi="Times New Roman" w:cs="Times New Roman"/>
          <w:sz w:val="24"/>
          <w:szCs w:val="24"/>
        </w:rPr>
        <w:t xml:space="preserve"> dhe ofruesit e shërbimeve, krahas strukturave institucionale, kanë dhe duhet të kenë vëmendjen, kujdesin, respektin</w:t>
      </w:r>
      <w:r w:rsidR="003C47B0" w:rsidRPr="00E80AD5">
        <w:rPr>
          <w:rFonts w:ascii="Times New Roman" w:hAnsi="Times New Roman" w:cs="Times New Roman"/>
          <w:color w:val="FF0000"/>
          <w:sz w:val="24"/>
          <w:szCs w:val="24"/>
        </w:rPr>
        <w:t xml:space="preserve"> </w:t>
      </w:r>
      <w:r w:rsidR="003C47B0" w:rsidRPr="00E80AD5">
        <w:rPr>
          <w:rFonts w:ascii="Times New Roman" w:hAnsi="Times New Roman" w:cs="Times New Roman"/>
          <w:sz w:val="24"/>
          <w:szCs w:val="24"/>
        </w:rPr>
        <w:t>dhe përgjegjësinë ndaj konsumatorëve</w:t>
      </w:r>
      <w:r w:rsidR="00B935AC" w:rsidRPr="00E80AD5">
        <w:rPr>
          <w:rFonts w:ascii="Times New Roman" w:hAnsi="Times New Roman" w:cs="Times New Roman"/>
          <w:sz w:val="24"/>
          <w:szCs w:val="24"/>
        </w:rPr>
        <w:t>.</w:t>
      </w:r>
    </w:p>
    <w:p w:rsidR="003428CF" w:rsidRPr="00E80AD5" w:rsidRDefault="003428CF" w:rsidP="003C47B0">
      <w:pPr>
        <w:autoSpaceDE w:val="0"/>
        <w:autoSpaceDN w:val="0"/>
        <w:adjustRightInd w:val="0"/>
        <w:spacing w:after="0" w:line="240" w:lineRule="auto"/>
        <w:rPr>
          <w:rFonts w:ascii="Times New Roman" w:hAnsi="Times New Roman" w:cs="Times New Roman"/>
          <w:sz w:val="24"/>
          <w:szCs w:val="24"/>
        </w:rPr>
      </w:pPr>
    </w:p>
    <w:p w:rsidR="003428CF" w:rsidRPr="00E80AD5" w:rsidRDefault="003428CF"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3C47B0" w:rsidP="003428CF">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bCs/>
          <w:sz w:val="24"/>
          <w:szCs w:val="24"/>
        </w:rPr>
        <w:t>Roli dhe rëndësia e shoqërisë civil</w:t>
      </w:r>
      <w:r w:rsidR="000075FE" w:rsidRPr="00E80AD5">
        <w:rPr>
          <w:rFonts w:ascii="Times New Roman" w:hAnsi="Times New Roman" w:cs="Times New Roman"/>
          <w:b/>
          <w:bCs/>
          <w:sz w:val="24"/>
          <w:szCs w:val="24"/>
        </w:rPr>
        <w:t>e n</w:t>
      </w:r>
      <w:r w:rsidR="0020287E" w:rsidRPr="00E80AD5">
        <w:rPr>
          <w:rFonts w:ascii="Times New Roman" w:hAnsi="Times New Roman" w:cs="Times New Roman"/>
          <w:b/>
          <w:bCs/>
          <w:sz w:val="24"/>
          <w:szCs w:val="24"/>
        </w:rPr>
        <w:t>ë</w:t>
      </w:r>
      <w:r w:rsidR="000075FE" w:rsidRPr="00E80AD5">
        <w:rPr>
          <w:rFonts w:ascii="Times New Roman" w:hAnsi="Times New Roman" w:cs="Times New Roman"/>
          <w:b/>
          <w:bCs/>
          <w:sz w:val="24"/>
          <w:szCs w:val="24"/>
        </w:rPr>
        <w:t xml:space="preserve"> avancimin e pozitës dhe </w:t>
      </w:r>
      <w:r w:rsidRPr="00E80AD5">
        <w:rPr>
          <w:rFonts w:ascii="Times New Roman" w:hAnsi="Times New Roman" w:cs="Times New Roman"/>
          <w:b/>
          <w:bCs/>
          <w:sz w:val="24"/>
          <w:szCs w:val="24"/>
        </w:rPr>
        <w:t>mbrojtjes s</w:t>
      </w:r>
      <w:r w:rsidR="0020287E" w:rsidRPr="00E80AD5">
        <w:rPr>
          <w:rFonts w:ascii="Times New Roman" w:hAnsi="Times New Roman" w:cs="Times New Roman"/>
          <w:b/>
          <w:bCs/>
          <w:sz w:val="24"/>
          <w:szCs w:val="24"/>
        </w:rPr>
        <w:t>ë</w:t>
      </w:r>
      <w:r w:rsidRPr="00E80AD5">
        <w:rPr>
          <w:rFonts w:ascii="Times New Roman" w:hAnsi="Times New Roman" w:cs="Times New Roman"/>
          <w:b/>
          <w:bCs/>
          <w:sz w:val="24"/>
          <w:szCs w:val="24"/>
        </w:rPr>
        <w:t xml:space="preserve"> </w:t>
      </w:r>
      <w:r w:rsidR="0020287E" w:rsidRPr="00E80AD5">
        <w:rPr>
          <w:rFonts w:ascii="Times New Roman" w:hAnsi="Times New Roman" w:cs="Times New Roman"/>
          <w:b/>
          <w:bCs/>
          <w:sz w:val="24"/>
          <w:szCs w:val="24"/>
        </w:rPr>
        <w:t>k</w:t>
      </w:r>
      <w:r w:rsidRPr="00E80AD5">
        <w:rPr>
          <w:rFonts w:ascii="Times New Roman" w:hAnsi="Times New Roman" w:cs="Times New Roman"/>
          <w:b/>
          <w:bCs/>
          <w:sz w:val="24"/>
          <w:szCs w:val="24"/>
        </w:rPr>
        <w:t>onsumator</w:t>
      </w:r>
      <w:r w:rsidR="0020287E" w:rsidRPr="00E80AD5">
        <w:rPr>
          <w:rFonts w:ascii="Times New Roman" w:hAnsi="Times New Roman" w:cs="Times New Roman"/>
          <w:b/>
          <w:bCs/>
          <w:sz w:val="24"/>
          <w:szCs w:val="24"/>
        </w:rPr>
        <w:t>ë</w:t>
      </w:r>
      <w:r w:rsidRPr="00E80AD5">
        <w:rPr>
          <w:rFonts w:ascii="Times New Roman" w:hAnsi="Times New Roman" w:cs="Times New Roman"/>
          <w:b/>
          <w:bCs/>
          <w:sz w:val="24"/>
          <w:szCs w:val="24"/>
        </w:rPr>
        <w:t xml:space="preserve">ve </w:t>
      </w: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p>
    <w:p w:rsidR="003C47B0" w:rsidRPr="00E80AD5" w:rsidRDefault="003C47B0" w:rsidP="003C47B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Është i veçantë dhe me peshë roli, aktivitetet dhe rëndësia e subjekteve të ndryshme të shoqërisë civile në sferë</w:t>
      </w:r>
      <w:r w:rsidR="0020287E" w:rsidRPr="00E80AD5">
        <w:rPr>
          <w:rFonts w:ascii="Times New Roman" w:hAnsi="Times New Roman" w:cs="Times New Roman"/>
          <w:sz w:val="24"/>
          <w:szCs w:val="24"/>
        </w:rPr>
        <w:t>n</w:t>
      </w:r>
      <w:r w:rsidRPr="00E80AD5">
        <w:rPr>
          <w:rFonts w:ascii="Times New Roman" w:hAnsi="Times New Roman" w:cs="Times New Roman"/>
          <w:sz w:val="24"/>
          <w:szCs w:val="24"/>
        </w:rPr>
        <w:t xml:space="preserve"> e </w:t>
      </w:r>
      <w:r w:rsidR="0020287E" w:rsidRPr="00E80AD5">
        <w:rPr>
          <w:rFonts w:ascii="Times New Roman" w:hAnsi="Times New Roman" w:cs="Times New Roman"/>
          <w:sz w:val="24"/>
          <w:szCs w:val="24"/>
        </w:rPr>
        <w:t>m</w:t>
      </w:r>
      <w:r w:rsidRPr="00E80AD5">
        <w:rPr>
          <w:rFonts w:ascii="Times New Roman" w:hAnsi="Times New Roman" w:cs="Times New Roman"/>
          <w:sz w:val="24"/>
          <w:szCs w:val="24"/>
        </w:rPr>
        <w:t>brojtjes s</w:t>
      </w:r>
      <w:r w:rsidR="00202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20287E" w:rsidRPr="00E80AD5">
        <w:rPr>
          <w:rFonts w:ascii="Times New Roman" w:hAnsi="Times New Roman" w:cs="Times New Roman"/>
          <w:sz w:val="24"/>
          <w:szCs w:val="24"/>
        </w:rPr>
        <w:t>k</w:t>
      </w:r>
      <w:r w:rsidRPr="00E80AD5">
        <w:rPr>
          <w:rFonts w:ascii="Times New Roman" w:hAnsi="Times New Roman" w:cs="Times New Roman"/>
          <w:sz w:val="24"/>
          <w:szCs w:val="24"/>
        </w:rPr>
        <w:t>onsumatorit. Aktualisht</w:t>
      </w:r>
      <w:r w:rsidR="0020287E" w:rsidRPr="00E80AD5">
        <w:rPr>
          <w:rFonts w:ascii="Times New Roman" w:hAnsi="Times New Roman" w:cs="Times New Roman"/>
          <w:sz w:val="24"/>
          <w:szCs w:val="24"/>
        </w:rPr>
        <w:t>,</w:t>
      </w:r>
      <w:r w:rsidRPr="00E80AD5">
        <w:rPr>
          <w:rFonts w:ascii="Times New Roman" w:hAnsi="Times New Roman" w:cs="Times New Roman"/>
          <w:sz w:val="24"/>
          <w:szCs w:val="24"/>
        </w:rPr>
        <w:t xml:space="preserve"> zëri i shoqatave të konsumator</w:t>
      </w:r>
      <w:r w:rsidR="000075FE" w:rsidRPr="00E80AD5">
        <w:rPr>
          <w:rFonts w:ascii="Times New Roman" w:hAnsi="Times New Roman" w:cs="Times New Roman"/>
          <w:sz w:val="24"/>
          <w:szCs w:val="24"/>
        </w:rPr>
        <w:t>ëve në Kosovë</w:t>
      </w:r>
      <w:r w:rsidR="0020287E" w:rsidRPr="00E80AD5">
        <w:rPr>
          <w:rFonts w:ascii="Times New Roman" w:hAnsi="Times New Roman" w:cs="Times New Roman"/>
          <w:sz w:val="24"/>
          <w:szCs w:val="24"/>
        </w:rPr>
        <w:t>,</w:t>
      </w:r>
      <w:r w:rsidR="000075FE" w:rsidRPr="00E80AD5">
        <w:rPr>
          <w:rFonts w:ascii="Times New Roman" w:hAnsi="Times New Roman" w:cs="Times New Roman"/>
          <w:sz w:val="24"/>
          <w:szCs w:val="24"/>
        </w:rPr>
        <w:t xml:space="preserve"> ende nuk është n</w:t>
      </w:r>
      <w:r w:rsidR="0020287E" w:rsidRPr="00E80AD5">
        <w:rPr>
          <w:rFonts w:ascii="Times New Roman" w:hAnsi="Times New Roman" w:cs="Times New Roman"/>
          <w:sz w:val="24"/>
          <w:szCs w:val="24"/>
        </w:rPr>
        <w:t>ë</w:t>
      </w:r>
      <w:r w:rsidR="000075FE" w:rsidRPr="00E80AD5">
        <w:rPr>
          <w:rFonts w:ascii="Times New Roman" w:hAnsi="Times New Roman" w:cs="Times New Roman"/>
          <w:sz w:val="24"/>
          <w:szCs w:val="24"/>
        </w:rPr>
        <w:t xml:space="preserve"> nivelin </w:t>
      </w:r>
      <w:r w:rsidRPr="00E80AD5">
        <w:rPr>
          <w:rFonts w:ascii="Times New Roman" w:hAnsi="Times New Roman" w:cs="Times New Roman"/>
          <w:sz w:val="24"/>
          <w:szCs w:val="24"/>
        </w:rPr>
        <w:t>që qytetarët e saj do të dëshironin ta dëgjonin. Kjo do të thotë se asociacionet civile nuk janë organizuar dhe as strukturuar, sa e si duh</w:t>
      </w:r>
      <w:r w:rsidR="000075FE" w:rsidRPr="00E80AD5">
        <w:rPr>
          <w:rFonts w:ascii="Times New Roman" w:hAnsi="Times New Roman" w:cs="Times New Roman"/>
          <w:sz w:val="24"/>
          <w:szCs w:val="24"/>
        </w:rPr>
        <w:t>et, deri tani në Kosovë. Meq</w:t>
      </w:r>
      <w:r w:rsidR="0020287E" w:rsidRPr="00E80AD5">
        <w:rPr>
          <w:rFonts w:ascii="Times New Roman" w:hAnsi="Times New Roman" w:cs="Times New Roman"/>
          <w:sz w:val="24"/>
          <w:szCs w:val="24"/>
        </w:rPr>
        <w:t>ë</w:t>
      </w:r>
      <w:r w:rsidR="000075FE" w:rsidRPr="00E80AD5">
        <w:rPr>
          <w:rFonts w:ascii="Times New Roman" w:hAnsi="Times New Roman" w:cs="Times New Roman"/>
          <w:sz w:val="24"/>
          <w:szCs w:val="24"/>
        </w:rPr>
        <w:t xml:space="preserve"> </w:t>
      </w:r>
      <w:r w:rsidR="0020287E" w:rsidRPr="00E80AD5">
        <w:rPr>
          <w:rFonts w:ascii="Times New Roman" w:hAnsi="Times New Roman" w:cs="Times New Roman"/>
          <w:sz w:val="24"/>
          <w:szCs w:val="24"/>
        </w:rPr>
        <w:t>L</w:t>
      </w:r>
      <w:r w:rsidRPr="00E80AD5">
        <w:rPr>
          <w:rFonts w:ascii="Times New Roman" w:hAnsi="Times New Roman" w:cs="Times New Roman"/>
          <w:sz w:val="24"/>
          <w:szCs w:val="24"/>
        </w:rPr>
        <w:t xml:space="preserve">igji për </w:t>
      </w:r>
      <w:r w:rsidR="0020287E" w:rsidRPr="00E80AD5">
        <w:rPr>
          <w:rFonts w:ascii="Times New Roman" w:hAnsi="Times New Roman" w:cs="Times New Roman"/>
          <w:sz w:val="24"/>
          <w:szCs w:val="24"/>
        </w:rPr>
        <w:t>M</w:t>
      </w:r>
      <w:r w:rsidRPr="00E80AD5">
        <w:rPr>
          <w:rFonts w:ascii="Times New Roman" w:hAnsi="Times New Roman" w:cs="Times New Roman"/>
          <w:sz w:val="24"/>
          <w:szCs w:val="24"/>
        </w:rPr>
        <w:t xml:space="preserve">brojtjen e </w:t>
      </w:r>
      <w:r w:rsidR="0020287E" w:rsidRPr="00E80AD5">
        <w:rPr>
          <w:rFonts w:ascii="Times New Roman" w:hAnsi="Times New Roman" w:cs="Times New Roman"/>
          <w:sz w:val="24"/>
          <w:szCs w:val="24"/>
        </w:rPr>
        <w:t>K</w:t>
      </w:r>
      <w:r w:rsidRPr="00E80AD5">
        <w:rPr>
          <w:rFonts w:ascii="Times New Roman" w:hAnsi="Times New Roman" w:cs="Times New Roman"/>
          <w:sz w:val="24"/>
          <w:szCs w:val="24"/>
        </w:rPr>
        <w:t xml:space="preserve">onsumatorit </w:t>
      </w:r>
      <w:r w:rsidR="006B5EFE" w:rsidRPr="00E80AD5">
        <w:rPr>
          <w:rFonts w:ascii="Times New Roman" w:hAnsi="Times New Roman" w:cs="Times New Roman"/>
          <w:sz w:val="24"/>
          <w:szCs w:val="24"/>
        </w:rPr>
        <w:t>mundëson</w:t>
      </w:r>
      <w:r w:rsidRPr="00E80AD5">
        <w:rPr>
          <w:rFonts w:ascii="Times New Roman" w:hAnsi="Times New Roman" w:cs="Times New Roman"/>
          <w:sz w:val="24"/>
          <w:szCs w:val="24"/>
        </w:rPr>
        <w:t xml:space="preserve"> zgjerimin e rrjetës së shoqatave të ndryshme për mbrojtjen e konsumatori</w:t>
      </w:r>
      <w:r w:rsidR="006B5EFE" w:rsidRPr="00E80AD5">
        <w:rPr>
          <w:rFonts w:ascii="Times New Roman" w:hAnsi="Times New Roman" w:cs="Times New Roman"/>
          <w:sz w:val="24"/>
          <w:szCs w:val="24"/>
        </w:rPr>
        <w:t xml:space="preserve">t, do të jetë e nevojshme </w:t>
      </w:r>
      <w:r w:rsidRPr="00E80AD5">
        <w:rPr>
          <w:rFonts w:ascii="Times New Roman" w:hAnsi="Times New Roman" w:cs="Times New Roman"/>
          <w:sz w:val="24"/>
          <w:szCs w:val="24"/>
        </w:rPr>
        <w:t xml:space="preserve">që shoqëria civile, </w:t>
      </w:r>
      <w:r w:rsidR="006B5EFE" w:rsidRPr="00E80AD5">
        <w:rPr>
          <w:rFonts w:ascii="Times New Roman" w:hAnsi="Times New Roman" w:cs="Times New Roman"/>
          <w:sz w:val="24"/>
          <w:szCs w:val="24"/>
        </w:rPr>
        <w:t xml:space="preserve">në të ardhmen edhe përmes </w:t>
      </w:r>
      <w:r w:rsidR="0020287E" w:rsidRPr="00E80AD5">
        <w:rPr>
          <w:rFonts w:ascii="Times New Roman" w:hAnsi="Times New Roman" w:cs="Times New Roman"/>
          <w:sz w:val="24"/>
          <w:szCs w:val="24"/>
        </w:rPr>
        <w:t>p</w:t>
      </w:r>
      <w:r w:rsidRPr="00E80AD5">
        <w:rPr>
          <w:rFonts w:ascii="Times New Roman" w:hAnsi="Times New Roman" w:cs="Times New Roman"/>
          <w:sz w:val="24"/>
          <w:szCs w:val="24"/>
        </w:rPr>
        <w:t>rogrami</w:t>
      </w:r>
      <w:r w:rsidR="006B5EFE" w:rsidRPr="00E80AD5">
        <w:rPr>
          <w:rFonts w:ascii="Times New Roman" w:hAnsi="Times New Roman" w:cs="Times New Roman"/>
          <w:sz w:val="24"/>
          <w:szCs w:val="24"/>
        </w:rPr>
        <w:t>t</w:t>
      </w:r>
      <w:r w:rsidRPr="00E80AD5">
        <w:rPr>
          <w:rFonts w:ascii="Times New Roman" w:hAnsi="Times New Roman" w:cs="Times New Roman"/>
          <w:sz w:val="24"/>
          <w:szCs w:val="24"/>
        </w:rPr>
        <w:t xml:space="preserve">, respektivisht nëpërmjet bartësve të zbatimit të tij në praktikë, të ndihmohet me projekte të ndryshme dhe në forma e </w:t>
      </w:r>
      <w:r w:rsidRPr="00E80AD5">
        <w:rPr>
          <w:rFonts w:ascii="Times New Roman" w:hAnsi="Times New Roman" w:cs="Times New Roman"/>
          <w:sz w:val="24"/>
          <w:szCs w:val="24"/>
        </w:rPr>
        <w:lastRenderedPageBreak/>
        <w:t xml:space="preserve">modalitete të tjera, për t’u organizuar më mirë </w:t>
      </w:r>
      <w:r w:rsidR="0020287E" w:rsidRPr="00E80AD5">
        <w:rPr>
          <w:rFonts w:ascii="Times New Roman" w:hAnsi="Times New Roman" w:cs="Times New Roman"/>
          <w:sz w:val="24"/>
          <w:szCs w:val="24"/>
        </w:rPr>
        <w:t>dh</w:t>
      </w:r>
      <w:r w:rsidRPr="00E80AD5">
        <w:rPr>
          <w:rFonts w:ascii="Times New Roman" w:hAnsi="Times New Roman" w:cs="Times New Roman"/>
          <w:sz w:val="24"/>
          <w:szCs w:val="24"/>
        </w:rPr>
        <w:t xml:space="preserve">e për të funksionuar në një mënyrë shumë më aktive në fushën e mbrojtjes së konsumatorit. </w:t>
      </w:r>
    </w:p>
    <w:p w:rsidR="003C47B0" w:rsidRPr="00E80AD5" w:rsidRDefault="003C47B0" w:rsidP="00194633">
      <w:pPr>
        <w:autoSpaceDE w:val="0"/>
        <w:autoSpaceDN w:val="0"/>
        <w:adjustRightInd w:val="0"/>
        <w:spacing w:after="0" w:line="240" w:lineRule="auto"/>
        <w:rPr>
          <w:rFonts w:ascii="Times New Roman" w:hAnsi="Times New Roman" w:cs="Times New Roman"/>
          <w:bCs/>
          <w:color w:val="000000"/>
          <w:sz w:val="24"/>
          <w:szCs w:val="24"/>
        </w:rPr>
      </w:pPr>
    </w:p>
    <w:p w:rsidR="00194633" w:rsidRPr="00E80AD5" w:rsidRDefault="003C47B0" w:rsidP="00B5670B">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2</w:t>
      </w:r>
      <w:r w:rsidR="00B5670B" w:rsidRPr="00E80AD5">
        <w:rPr>
          <w:rFonts w:ascii="Times New Roman" w:hAnsi="Times New Roman" w:cs="Times New Roman"/>
          <w:b/>
          <w:bCs/>
          <w:color w:val="000000"/>
          <w:sz w:val="24"/>
          <w:szCs w:val="24"/>
        </w:rPr>
        <w:t xml:space="preserve">. </w:t>
      </w:r>
      <w:r w:rsidR="003428CF" w:rsidRPr="00E80AD5">
        <w:rPr>
          <w:rFonts w:ascii="Times New Roman" w:hAnsi="Times New Roman" w:cs="Times New Roman"/>
          <w:b/>
          <w:bCs/>
          <w:color w:val="000000"/>
          <w:sz w:val="24"/>
          <w:szCs w:val="24"/>
        </w:rPr>
        <w:t>Ligji për</w:t>
      </w:r>
      <w:r w:rsidR="00194633" w:rsidRPr="00E80AD5">
        <w:rPr>
          <w:rFonts w:ascii="Times New Roman" w:hAnsi="Times New Roman" w:cs="Times New Roman"/>
          <w:b/>
          <w:bCs/>
          <w:color w:val="000000"/>
          <w:sz w:val="24"/>
          <w:szCs w:val="24"/>
        </w:rPr>
        <w:t xml:space="preserve"> Mbrojtjen e Konsumatorit</w:t>
      </w:r>
    </w:p>
    <w:p w:rsidR="00194633" w:rsidRPr="00E80AD5" w:rsidRDefault="00194633" w:rsidP="009D2A67">
      <w:pPr>
        <w:autoSpaceDE w:val="0"/>
        <w:autoSpaceDN w:val="0"/>
        <w:adjustRightInd w:val="0"/>
        <w:spacing w:after="0" w:line="240" w:lineRule="auto"/>
        <w:rPr>
          <w:rFonts w:ascii="Times New Roman" w:hAnsi="Times New Roman" w:cs="Times New Roman"/>
          <w:color w:val="000000"/>
          <w:sz w:val="24"/>
          <w:szCs w:val="24"/>
        </w:rPr>
      </w:pPr>
    </w:p>
    <w:p w:rsidR="00267732" w:rsidRPr="00E80AD5" w:rsidRDefault="00B5670B" w:rsidP="009D2A67">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Rregullimi i fushës ligjore t</w:t>
      </w:r>
      <w:r w:rsidR="0020287E"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20287E"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brojtjes se </w:t>
      </w:r>
      <w:r w:rsidR="0020287E"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onsumatorit n</w:t>
      </w:r>
      <w:r w:rsidR="0020287E"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Kosovë</w:t>
      </w:r>
      <w:r w:rsidR="0020287E" w:rsidRPr="00E80AD5">
        <w:rPr>
          <w:rFonts w:ascii="Times New Roman" w:hAnsi="Times New Roman" w:cs="Times New Roman"/>
          <w:color w:val="000000"/>
          <w:sz w:val="24"/>
          <w:szCs w:val="24"/>
        </w:rPr>
        <w:t>,</w:t>
      </w:r>
      <w:r w:rsidR="00C157BA" w:rsidRPr="00E80AD5">
        <w:rPr>
          <w:rFonts w:ascii="Times New Roman" w:hAnsi="Times New Roman" w:cs="Times New Roman"/>
          <w:color w:val="000000"/>
          <w:sz w:val="24"/>
          <w:szCs w:val="24"/>
        </w:rPr>
        <w:t xml:space="preserve"> ka filluar </w:t>
      </w:r>
      <w:r w:rsidR="00B7038B" w:rsidRPr="00E80AD5">
        <w:rPr>
          <w:rFonts w:ascii="Times New Roman" w:hAnsi="Times New Roman" w:cs="Times New Roman"/>
          <w:color w:val="000000"/>
          <w:sz w:val="24"/>
          <w:szCs w:val="24"/>
        </w:rPr>
        <w:t>n</w:t>
      </w:r>
      <w:r w:rsidR="0020287E" w:rsidRPr="00E80AD5">
        <w:rPr>
          <w:rFonts w:ascii="Times New Roman" w:hAnsi="Times New Roman" w:cs="Times New Roman"/>
          <w:color w:val="000000"/>
          <w:sz w:val="24"/>
          <w:szCs w:val="24"/>
        </w:rPr>
        <w:t>ë</w:t>
      </w:r>
      <w:r w:rsidR="00B7038B" w:rsidRPr="00E80AD5">
        <w:rPr>
          <w:rFonts w:ascii="Times New Roman" w:hAnsi="Times New Roman" w:cs="Times New Roman"/>
          <w:color w:val="000000"/>
          <w:sz w:val="24"/>
          <w:szCs w:val="24"/>
        </w:rPr>
        <w:t xml:space="preserve"> vitin 2004, respektivisht n</w:t>
      </w:r>
      <w:r w:rsidR="0020287E" w:rsidRPr="00E80AD5">
        <w:rPr>
          <w:rFonts w:ascii="Times New Roman" w:hAnsi="Times New Roman" w:cs="Times New Roman"/>
          <w:color w:val="000000"/>
          <w:sz w:val="24"/>
          <w:szCs w:val="24"/>
        </w:rPr>
        <w:t>ë</w:t>
      </w:r>
      <w:r w:rsidR="00B7038B" w:rsidRPr="00E80AD5">
        <w:rPr>
          <w:rFonts w:ascii="Times New Roman" w:hAnsi="Times New Roman" w:cs="Times New Roman"/>
          <w:color w:val="000000"/>
          <w:sz w:val="24"/>
          <w:szCs w:val="24"/>
        </w:rPr>
        <w:t>n</w:t>
      </w:r>
      <w:r w:rsidR="0020287E" w:rsidRPr="00E80AD5">
        <w:rPr>
          <w:rFonts w:ascii="Times New Roman" w:hAnsi="Times New Roman" w:cs="Times New Roman"/>
          <w:color w:val="000000"/>
          <w:sz w:val="24"/>
          <w:szCs w:val="24"/>
        </w:rPr>
        <w:t xml:space="preserve"> </w:t>
      </w:r>
      <w:r w:rsidR="00B7038B" w:rsidRPr="00E80AD5">
        <w:rPr>
          <w:rFonts w:ascii="Times New Roman" w:hAnsi="Times New Roman" w:cs="Times New Roman"/>
          <w:color w:val="000000"/>
          <w:sz w:val="24"/>
          <w:szCs w:val="24"/>
        </w:rPr>
        <w:t>qeverisjen e përkohshme t</w:t>
      </w:r>
      <w:r w:rsidR="0020287E" w:rsidRPr="00E80AD5">
        <w:rPr>
          <w:rFonts w:ascii="Times New Roman" w:hAnsi="Times New Roman" w:cs="Times New Roman"/>
          <w:color w:val="000000"/>
          <w:sz w:val="24"/>
          <w:szCs w:val="24"/>
        </w:rPr>
        <w:t>ë</w:t>
      </w:r>
      <w:r w:rsidR="00B7038B" w:rsidRPr="00E80AD5">
        <w:rPr>
          <w:rFonts w:ascii="Times New Roman" w:hAnsi="Times New Roman" w:cs="Times New Roman"/>
          <w:color w:val="000000"/>
          <w:sz w:val="24"/>
          <w:szCs w:val="24"/>
        </w:rPr>
        <w:t xml:space="preserve"> UNMIK</w:t>
      </w:r>
      <w:r w:rsidR="005A6DD0" w:rsidRPr="00E80AD5">
        <w:rPr>
          <w:rFonts w:ascii="Times New Roman" w:hAnsi="Times New Roman" w:cs="Times New Roman"/>
          <w:color w:val="000000"/>
          <w:sz w:val="24"/>
          <w:szCs w:val="24"/>
        </w:rPr>
        <w:t>-ut, përmes Ligjit</w:t>
      </w:r>
      <w:r w:rsidR="00B7038B" w:rsidRPr="00E80AD5">
        <w:rPr>
          <w:rFonts w:ascii="Times New Roman" w:hAnsi="Times New Roman" w:cs="Times New Roman"/>
          <w:color w:val="000000"/>
          <w:sz w:val="24"/>
          <w:szCs w:val="24"/>
        </w:rPr>
        <w:t xml:space="preserve"> 2004/17</w:t>
      </w:r>
      <w:r w:rsidR="005A6DD0" w:rsidRPr="00E80AD5">
        <w:rPr>
          <w:rFonts w:ascii="Times New Roman" w:hAnsi="Times New Roman" w:cs="Times New Roman"/>
          <w:color w:val="000000"/>
          <w:sz w:val="24"/>
          <w:szCs w:val="24"/>
        </w:rPr>
        <w:t xml:space="preserve"> për Mbrojtjen e Konsumatorit</w:t>
      </w:r>
      <w:r w:rsidR="0017299D" w:rsidRPr="00E80AD5">
        <w:rPr>
          <w:rFonts w:ascii="Times New Roman" w:hAnsi="Times New Roman" w:cs="Times New Roman"/>
          <w:color w:val="000000"/>
          <w:sz w:val="24"/>
          <w:szCs w:val="24"/>
        </w:rPr>
        <w:t>, kjo duke u bazuar mbi:</w:t>
      </w:r>
    </w:p>
    <w:p w:rsidR="0017299D" w:rsidRPr="00E80AD5" w:rsidRDefault="00000201" w:rsidP="009E58D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Rregulloren</w:t>
      </w:r>
      <w:r w:rsidR="0017299D" w:rsidRPr="00E80AD5">
        <w:rPr>
          <w:rFonts w:ascii="Times New Roman" w:hAnsi="Times New Roman" w:cs="Times New Roman"/>
          <w:sz w:val="24"/>
          <w:szCs w:val="24"/>
        </w:rPr>
        <w:t xml:space="preserve"> nr. 2001/ 9 të d</w:t>
      </w:r>
      <w:r w:rsidR="00460561" w:rsidRPr="00E80AD5">
        <w:rPr>
          <w:rFonts w:ascii="Times New Roman" w:hAnsi="Times New Roman" w:cs="Times New Roman"/>
          <w:sz w:val="24"/>
          <w:szCs w:val="24"/>
        </w:rPr>
        <w:t>a</w:t>
      </w:r>
      <w:r w:rsidR="0017299D" w:rsidRPr="00E80AD5">
        <w:rPr>
          <w:rFonts w:ascii="Times New Roman" w:hAnsi="Times New Roman" w:cs="Times New Roman"/>
          <w:sz w:val="24"/>
          <w:szCs w:val="24"/>
        </w:rPr>
        <w:t>t</w:t>
      </w:r>
      <w:r w:rsidR="00460561" w:rsidRPr="00E80AD5">
        <w:rPr>
          <w:rFonts w:ascii="Times New Roman" w:hAnsi="Times New Roman" w:cs="Times New Roman"/>
          <w:sz w:val="24"/>
          <w:szCs w:val="24"/>
        </w:rPr>
        <w:t>ës</w:t>
      </w:r>
      <w:r w:rsidR="0017299D" w:rsidRPr="00E80AD5">
        <w:rPr>
          <w:rFonts w:ascii="Times New Roman" w:hAnsi="Times New Roman" w:cs="Times New Roman"/>
          <w:sz w:val="24"/>
          <w:szCs w:val="24"/>
        </w:rPr>
        <w:t xml:space="preserve"> 15 maj 2001</w:t>
      </w:r>
      <w:r w:rsidR="0020287E" w:rsidRPr="00E80AD5">
        <w:rPr>
          <w:rFonts w:ascii="Times New Roman" w:hAnsi="Times New Roman" w:cs="Times New Roman"/>
          <w:sz w:val="24"/>
          <w:szCs w:val="24"/>
        </w:rPr>
        <w:t>,</w:t>
      </w:r>
      <w:r w:rsidR="0017299D" w:rsidRPr="00E80AD5">
        <w:rPr>
          <w:rFonts w:ascii="Times New Roman" w:hAnsi="Times New Roman" w:cs="Times New Roman"/>
          <w:sz w:val="24"/>
          <w:szCs w:val="24"/>
        </w:rPr>
        <w:t xml:space="preserve"> të Kornizën Kushtetuese mbi Vetëqeverisjen e Përkohshme në Kosovë (Kreu 5.1 (ç), 5.7, 9.1, 9.3.3, 11.2),</w:t>
      </w:r>
    </w:p>
    <w:p w:rsidR="0017299D" w:rsidRPr="00E80AD5" w:rsidRDefault="00000201" w:rsidP="009E58D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Rregulloren</w:t>
      </w:r>
      <w:r w:rsidR="0017299D" w:rsidRPr="00E80AD5">
        <w:rPr>
          <w:rFonts w:ascii="Times New Roman" w:hAnsi="Times New Roman" w:cs="Times New Roman"/>
          <w:sz w:val="24"/>
          <w:szCs w:val="24"/>
        </w:rPr>
        <w:t xml:space="preserve"> nr. 1999/ 1</w:t>
      </w:r>
      <w:r w:rsidR="00460561" w:rsidRPr="00E80AD5">
        <w:rPr>
          <w:rFonts w:ascii="Times New Roman" w:hAnsi="Times New Roman" w:cs="Times New Roman"/>
          <w:sz w:val="24"/>
          <w:szCs w:val="24"/>
        </w:rPr>
        <w:t>,</w:t>
      </w:r>
      <w:r w:rsidR="0017299D" w:rsidRPr="00E80AD5">
        <w:rPr>
          <w:rFonts w:ascii="Times New Roman" w:hAnsi="Times New Roman" w:cs="Times New Roman"/>
          <w:sz w:val="24"/>
          <w:szCs w:val="24"/>
        </w:rPr>
        <w:t xml:space="preserve"> </w:t>
      </w:r>
      <w:r w:rsidR="00460561" w:rsidRPr="00E80AD5">
        <w:rPr>
          <w:rFonts w:ascii="Times New Roman" w:hAnsi="Times New Roman" w:cs="Times New Roman"/>
          <w:sz w:val="24"/>
          <w:szCs w:val="24"/>
        </w:rPr>
        <w:t xml:space="preserve">të </w:t>
      </w:r>
      <w:r w:rsidR="0017299D" w:rsidRPr="00E80AD5">
        <w:rPr>
          <w:rFonts w:ascii="Times New Roman" w:hAnsi="Times New Roman" w:cs="Times New Roman"/>
          <w:sz w:val="24"/>
          <w:szCs w:val="24"/>
        </w:rPr>
        <w:t>d</w:t>
      </w:r>
      <w:r w:rsidR="00460561" w:rsidRPr="00E80AD5">
        <w:rPr>
          <w:rFonts w:ascii="Times New Roman" w:hAnsi="Times New Roman" w:cs="Times New Roman"/>
          <w:sz w:val="24"/>
          <w:szCs w:val="24"/>
        </w:rPr>
        <w:t>a</w:t>
      </w:r>
      <w:r w:rsidR="0017299D" w:rsidRPr="00E80AD5">
        <w:rPr>
          <w:rFonts w:ascii="Times New Roman" w:hAnsi="Times New Roman" w:cs="Times New Roman"/>
          <w:sz w:val="24"/>
          <w:szCs w:val="24"/>
        </w:rPr>
        <w:t>t</w:t>
      </w:r>
      <w:r w:rsidR="00460561" w:rsidRPr="00E80AD5">
        <w:rPr>
          <w:rFonts w:ascii="Times New Roman" w:hAnsi="Times New Roman" w:cs="Times New Roman"/>
          <w:sz w:val="24"/>
          <w:szCs w:val="24"/>
        </w:rPr>
        <w:t>ës</w:t>
      </w:r>
      <w:r w:rsidR="0017299D" w:rsidRPr="00E80AD5">
        <w:rPr>
          <w:rFonts w:ascii="Times New Roman" w:hAnsi="Times New Roman" w:cs="Times New Roman"/>
          <w:sz w:val="24"/>
          <w:szCs w:val="24"/>
        </w:rPr>
        <w:t xml:space="preserve"> 25 qershor 1999</w:t>
      </w:r>
      <w:r w:rsidR="0020287E" w:rsidRPr="00E80AD5">
        <w:rPr>
          <w:rFonts w:ascii="Times New Roman" w:hAnsi="Times New Roman" w:cs="Times New Roman"/>
          <w:sz w:val="24"/>
          <w:szCs w:val="24"/>
        </w:rPr>
        <w:t>,</w:t>
      </w:r>
      <w:r w:rsidR="0017299D" w:rsidRPr="00E80AD5">
        <w:rPr>
          <w:rFonts w:ascii="Times New Roman" w:hAnsi="Times New Roman" w:cs="Times New Roman"/>
          <w:sz w:val="24"/>
          <w:szCs w:val="24"/>
        </w:rPr>
        <w:t xml:space="preserve"> mbi autorizimet e Misionit të Përkohshëm të OKB-së në Kosovë, të plotësuar me Rregulloren e UNMIK-ut nr. 1999/24</w:t>
      </w:r>
      <w:r w:rsidR="0020287E" w:rsidRPr="00E80AD5">
        <w:rPr>
          <w:rFonts w:ascii="Times New Roman" w:hAnsi="Times New Roman" w:cs="Times New Roman"/>
          <w:sz w:val="24"/>
          <w:szCs w:val="24"/>
        </w:rPr>
        <w:t>,</w:t>
      </w:r>
      <w:r w:rsidR="0017299D" w:rsidRPr="00E80AD5">
        <w:rPr>
          <w:rFonts w:ascii="Times New Roman" w:hAnsi="Times New Roman" w:cs="Times New Roman"/>
          <w:sz w:val="24"/>
          <w:szCs w:val="24"/>
        </w:rPr>
        <w:t xml:space="preserve"> të datës 12 dhjetor 1999</w:t>
      </w:r>
      <w:r w:rsidR="0020287E" w:rsidRPr="00E80AD5">
        <w:rPr>
          <w:rFonts w:ascii="Times New Roman" w:hAnsi="Times New Roman" w:cs="Times New Roman"/>
          <w:sz w:val="24"/>
          <w:szCs w:val="24"/>
        </w:rPr>
        <w:t>,</w:t>
      </w:r>
      <w:r w:rsidR="0017299D" w:rsidRPr="00E80AD5">
        <w:rPr>
          <w:rFonts w:ascii="Times New Roman" w:hAnsi="Times New Roman" w:cs="Times New Roman"/>
          <w:sz w:val="24"/>
          <w:szCs w:val="24"/>
        </w:rPr>
        <w:t xml:space="preserve"> mbi </w:t>
      </w:r>
      <w:r w:rsidR="0020287E" w:rsidRPr="00E80AD5">
        <w:rPr>
          <w:rFonts w:ascii="Times New Roman" w:hAnsi="Times New Roman" w:cs="Times New Roman"/>
          <w:sz w:val="24"/>
          <w:szCs w:val="24"/>
        </w:rPr>
        <w:t>L</w:t>
      </w:r>
      <w:r w:rsidR="0017299D" w:rsidRPr="00E80AD5">
        <w:rPr>
          <w:rFonts w:ascii="Times New Roman" w:hAnsi="Times New Roman" w:cs="Times New Roman"/>
          <w:sz w:val="24"/>
          <w:szCs w:val="24"/>
        </w:rPr>
        <w:t>igjin e aplikueshëm në Kosovë</w:t>
      </w:r>
      <w:r w:rsidR="0020287E" w:rsidRPr="00E80AD5">
        <w:rPr>
          <w:rFonts w:ascii="Times New Roman" w:hAnsi="Times New Roman" w:cs="Times New Roman"/>
          <w:sz w:val="24"/>
          <w:szCs w:val="24"/>
        </w:rPr>
        <w:t>,</w:t>
      </w:r>
      <w:r w:rsidR="0017299D" w:rsidRPr="00E80AD5">
        <w:rPr>
          <w:rFonts w:ascii="Times New Roman" w:hAnsi="Times New Roman" w:cs="Times New Roman"/>
          <w:sz w:val="24"/>
          <w:szCs w:val="24"/>
        </w:rPr>
        <w:t xml:space="preserve"> me qëllim të mbrojtjes së konsumatorit në tregun e lirë në Kosovë</w:t>
      </w:r>
      <w:r w:rsidR="0020287E" w:rsidRPr="00E80AD5">
        <w:rPr>
          <w:rFonts w:ascii="Times New Roman" w:hAnsi="Times New Roman" w:cs="Times New Roman"/>
          <w:sz w:val="24"/>
          <w:szCs w:val="24"/>
        </w:rPr>
        <w:t>.</w:t>
      </w:r>
    </w:p>
    <w:p w:rsidR="00267732" w:rsidRPr="00E80AD5" w:rsidRDefault="00267732" w:rsidP="0017299D">
      <w:pPr>
        <w:autoSpaceDE w:val="0"/>
        <w:autoSpaceDN w:val="0"/>
        <w:adjustRightInd w:val="0"/>
        <w:spacing w:after="0" w:line="240" w:lineRule="auto"/>
        <w:rPr>
          <w:rFonts w:ascii="Times New Roman" w:hAnsi="Times New Roman" w:cs="Times New Roman"/>
          <w:sz w:val="24"/>
          <w:szCs w:val="24"/>
        </w:rPr>
      </w:pPr>
    </w:p>
    <w:p w:rsidR="00267732" w:rsidRPr="00E80AD5" w:rsidRDefault="00CD37AA" w:rsidP="009D2A67">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Plotësim-ndryshimi</w:t>
      </w:r>
      <w:r w:rsidR="0017299D" w:rsidRPr="00E80AD5">
        <w:rPr>
          <w:rFonts w:ascii="Times New Roman" w:hAnsi="Times New Roman" w:cs="Times New Roman"/>
          <w:color w:val="000000"/>
          <w:sz w:val="24"/>
          <w:szCs w:val="24"/>
        </w:rPr>
        <w:t xml:space="preserve"> i L</w:t>
      </w:r>
      <w:r w:rsidR="005A6DD0" w:rsidRPr="00E80AD5">
        <w:rPr>
          <w:rFonts w:ascii="Times New Roman" w:hAnsi="Times New Roman" w:cs="Times New Roman"/>
          <w:color w:val="000000"/>
          <w:sz w:val="24"/>
          <w:szCs w:val="24"/>
        </w:rPr>
        <w:t>igji</w:t>
      </w:r>
      <w:r w:rsidR="00460561" w:rsidRPr="00E80AD5">
        <w:rPr>
          <w:rFonts w:ascii="Times New Roman" w:hAnsi="Times New Roman" w:cs="Times New Roman"/>
          <w:color w:val="000000"/>
          <w:sz w:val="24"/>
          <w:szCs w:val="24"/>
        </w:rPr>
        <w:t>t</w:t>
      </w:r>
      <w:r w:rsidR="0017299D" w:rsidRPr="00E80AD5">
        <w:rPr>
          <w:rFonts w:ascii="Times New Roman" w:hAnsi="Times New Roman" w:cs="Times New Roman"/>
          <w:color w:val="000000"/>
          <w:sz w:val="24"/>
          <w:szCs w:val="24"/>
        </w:rPr>
        <w:t xml:space="preserve"> 2004/17,</w:t>
      </w:r>
      <w:r w:rsidR="005A6DD0" w:rsidRPr="00E80AD5">
        <w:rPr>
          <w:rFonts w:ascii="Times New Roman" w:hAnsi="Times New Roman" w:cs="Times New Roman"/>
          <w:color w:val="000000"/>
          <w:sz w:val="24"/>
          <w:szCs w:val="24"/>
        </w:rPr>
        <w:t xml:space="preserve"> është b</w:t>
      </w:r>
      <w:r w:rsidR="0020287E" w:rsidRPr="00E80AD5">
        <w:rPr>
          <w:rFonts w:ascii="Times New Roman" w:hAnsi="Times New Roman" w:cs="Times New Roman"/>
          <w:color w:val="000000"/>
          <w:sz w:val="24"/>
          <w:szCs w:val="24"/>
        </w:rPr>
        <w:t>ë</w:t>
      </w:r>
      <w:r w:rsidR="005A6DD0" w:rsidRPr="00E80AD5">
        <w:rPr>
          <w:rFonts w:ascii="Times New Roman" w:hAnsi="Times New Roman" w:cs="Times New Roman"/>
          <w:color w:val="000000"/>
          <w:sz w:val="24"/>
          <w:szCs w:val="24"/>
        </w:rPr>
        <w:t>r</w:t>
      </w:r>
      <w:r w:rsidR="0020287E" w:rsidRPr="00E80AD5">
        <w:rPr>
          <w:rFonts w:ascii="Times New Roman" w:hAnsi="Times New Roman" w:cs="Times New Roman"/>
          <w:color w:val="000000"/>
          <w:sz w:val="24"/>
          <w:szCs w:val="24"/>
        </w:rPr>
        <w:t>ë</w:t>
      </w:r>
      <w:r w:rsidR="005A6DD0" w:rsidRPr="00E80AD5">
        <w:rPr>
          <w:rFonts w:ascii="Times New Roman" w:hAnsi="Times New Roman" w:cs="Times New Roman"/>
          <w:color w:val="000000"/>
          <w:sz w:val="24"/>
          <w:szCs w:val="24"/>
        </w:rPr>
        <w:t xml:space="preserve"> n</w:t>
      </w:r>
      <w:r w:rsidR="0020287E" w:rsidRPr="00E80AD5">
        <w:rPr>
          <w:rFonts w:ascii="Times New Roman" w:hAnsi="Times New Roman" w:cs="Times New Roman"/>
          <w:color w:val="000000"/>
          <w:sz w:val="24"/>
          <w:szCs w:val="24"/>
        </w:rPr>
        <w:t>ë</w:t>
      </w:r>
      <w:r w:rsidR="005A6DD0" w:rsidRPr="00E80AD5">
        <w:rPr>
          <w:rFonts w:ascii="Times New Roman" w:hAnsi="Times New Roman" w:cs="Times New Roman"/>
          <w:color w:val="000000"/>
          <w:sz w:val="24"/>
          <w:szCs w:val="24"/>
        </w:rPr>
        <w:t xml:space="preserve"> vitin 2009 </w:t>
      </w:r>
      <w:r w:rsidR="0017299D" w:rsidRPr="00E80AD5">
        <w:rPr>
          <w:rFonts w:ascii="Times New Roman" w:hAnsi="Times New Roman" w:cs="Times New Roman"/>
          <w:color w:val="000000"/>
          <w:sz w:val="24"/>
          <w:szCs w:val="24"/>
        </w:rPr>
        <w:t>(</w:t>
      </w:r>
      <w:r w:rsidR="005A6DD0" w:rsidRPr="00E80AD5">
        <w:rPr>
          <w:rFonts w:ascii="Times New Roman" w:hAnsi="Times New Roman" w:cs="Times New Roman"/>
          <w:color w:val="000000"/>
          <w:sz w:val="24"/>
          <w:szCs w:val="24"/>
        </w:rPr>
        <w:t>03/L -131</w:t>
      </w:r>
      <w:r w:rsidR="0017299D" w:rsidRPr="00E80AD5">
        <w:rPr>
          <w:rFonts w:ascii="Times New Roman" w:hAnsi="Times New Roman" w:cs="Times New Roman"/>
          <w:color w:val="000000"/>
          <w:sz w:val="24"/>
          <w:szCs w:val="24"/>
        </w:rPr>
        <w:t>)</w:t>
      </w:r>
      <w:r w:rsidR="005A6DD0" w:rsidRPr="00E80AD5">
        <w:rPr>
          <w:rFonts w:ascii="Times New Roman" w:hAnsi="Times New Roman" w:cs="Times New Roman"/>
          <w:color w:val="000000"/>
          <w:sz w:val="24"/>
          <w:szCs w:val="24"/>
        </w:rPr>
        <w:t>, n</w:t>
      </w:r>
      <w:r w:rsidR="0020287E" w:rsidRPr="00E80AD5">
        <w:rPr>
          <w:rFonts w:ascii="Times New Roman" w:hAnsi="Times New Roman" w:cs="Times New Roman"/>
          <w:color w:val="000000"/>
          <w:sz w:val="24"/>
          <w:szCs w:val="24"/>
        </w:rPr>
        <w:t>ë</w:t>
      </w:r>
      <w:r w:rsidR="005A6DD0" w:rsidRPr="00E80AD5">
        <w:rPr>
          <w:rFonts w:ascii="Times New Roman" w:hAnsi="Times New Roman" w:cs="Times New Roman"/>
          <w:color w:val="000000"/>
          <w:sz w:val="24"/>
          <w:szCs w:val="24"/>
        </w:rPr>
        <w:t xml:space="preserve"> koh</w:t>
      </w:r>
      <w:r w:rsidR="0020287E" w:rsidRPr="00E80AD5">
        <w:rPr>
          <w:rFonts w:ascii="Times New Roman" w:hAnsi="Times New Roman" w:cs="Times New Roman"/>
          <w:color w:val="000000"/>
          <w:sz w:val="24"/>
          <w:szCs w:val="24"/>
        </w:rPr>
        <w:t>ë</w:t>
      </w:r>
      <w:r w:rsidR="005A6DD0" w:rsidRPr="00E80AD5">
        <w:rPr>
          <w:rFonts w:ascii="Times New Roman" w:hAnsi="Times New Roman" w:cs="Times New Roman"/>
          <w:color w:val="000000"/>
          <w:sz w:val="24"/>
          <w:szCs w:val="24"/>
        </w:rPr>
        <w:t xml:space="preserve">n kur </w:t>
      </w:r>
      <w:r w:rsidR="0020287E" w:rsidRPr="00E80AD5">
        <w:rPr>
          <w:rFonts w:ascii="Times New Roman" w:hAnsi="Times New Roman" w:cs="Times New Roman"/>
          <w:color w:val="000000"/>
          <w:sz w:val="24"/>
          <w:szCs w:val="24"/>
        </w:rPr>
        <w:t>m</w:t>
      </w:r>
      <w:r w:rsidR="005A6DD0" w:rsidRPr="00E80AD5">
        <w:rPr>
          <w:rFonts w:ascii="Times New Roman" w:hAnsi="Times New Roman" w:cs="Times New Roman"/>
          <w:color w:val="000000"/>
          <w:sz w:val="24"/>
          <w:szCs w:val="24"/>
        </w:rPr>
        <w:t xml:space="preserve">brojtja e </w:t>
      </w:r>
      <w:r w:rsidR="0020287E" w:rsidRPr="00E80AD5">
        <w:rPr>
          <w:rFonts w:ascii="Times New Roman" w:hAnsi="Times New Roman" w:cs="Times New Roman"/>
          <w:color w:val="000000"/>
          <w:sz w:val="24"/>
          <w:szCs w:val="24"/>
        </w:rPr>
        <w:t>k</w:t>
      </w:r>
      <w:r w:rsidR="005A6DD0" w:rsidRPr="00E80AD5">
        <w:rPr>
          <w:rFonts w:ascii="Times New Roman" w:hAnsi="Times New Roman" w:cs="Times New Roman"/>
          <w:color w:val="000000"/>
          <w:sz w:val="24"/>
          <w:szCs w:val="24"/>
        </w:rPr>
        <w:t xml:space="preserve">onsumatorit ishte </w:t>
      </w:r>
      <w:r w:rsidRPr="00E80AD5">
        <w:rPr>
          <w:rFonts w:ascii="Times New Roman" w:hAnsi="Times New Roman" w:cs="Times New Roman"/>
          <w:color w:val="000000"/>
          <w:sz w:val="24"/>
          <w:szCs w:val="24"/>
        </w:rPr>
        <w:t xml:space="preserve">ende </w:t>
      </w:r>
      <w:r w:rsidR="005A6DD0" w:rsidRPr="00E80AD5">
        <w:rPr>
          <w:rFonts w:ascii="Times New Roman" w:hAnsi="Times New Roman" w:cs="Times New Roman"/>
          <w:color w:val="000000"/>
          <w:sz w:val="24"/>
          <w:szCs w:val="24"/>
        </w:rPr>
        <w:t>zyr</w:t>
      </w:r>
      <w:r w:rsidR="0020287E" w:rsidRPr="00E80AD5">
        <w:rPr>
          <w:rFonts w:ascii="Times New Roman" w:hAnsi="Times New Roman" w:cs="Times New Roman"/>
          <w:color w:val="000000"/>
          <w:sz w:val="24"/>
          <w:szCs w:val="24"/>
        </w:rPr>
        <w:t>ë</w:t>
      </w:r>
      <w:r w:rsidR="005A6DD0" w:rsidRPr="00E80AD5">
        <w:rPr>
          <w:rFonts w:ascii="Times New Roman" w:hAnsi="Times New Roman" w:cs="Times New Roman"/>
          <w:color w:val="000000"/>
          <w:sz w:val="24"/>
          <w:szCs w:val="24"/>
        </w:rPr>
        <w:t xml:space="preserve">/pjesë e </w:t>
      </w:r>
      <w:r w:rsidRPr="00E80AD5">
        <w:rPr>
          <w:rFonts w:ascii="Times New Roman" w:hAnsi="Times New Roman" w:cs="Times New Roman"/>
          <w:color w:val="000000"/>
          <w:sz w:val="24"/>
          <w:szCs w:val="24"/>
        </w:rPr>
        <w:t>Departamentit t</w:t>
      </w:r>
      <w:r w:rsidR="0020287E"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Tregtisë</w:t>
      </w:r>
      <w:r w:rsidR="005A6DD0" w:rsidRPr="00E80AD5">
        <w:rPr>
          <w:rFonts w:ascii="Times New Roman" w:hAnsi="Times New Roman" w:cs="Times New Roman"/>
          <w:color w:val="000000"/>
          <w:sz w:val="24"/>
          <w:szCs w:val="24"/>
        </w:rPr>
        <w:t xml:space="preserve"> n</w:t>
      </w:r>
      <w:r w:rsidR="0020287E" w:rsidRPr="00E80AD5">
        <w:rPr>
          <w:rFonts w:ascii="Times New Roman" w:hAnsi="Times New Roman" w:cs="Times New Roman"/>
          <w:color w:val="000000"/>
          <w:sz w:val="24"/>
          <w:szCs w:val="24"/>
        </w:rPr>
        <w:t>ë</w:t>
      </w:r>
      <w:r w:rsidR="005A6DD0" w:rsidRPr="00E80AD5">
        <w:rPr>
          <w:rFonts w:ascii="Times New Roman" w:hAnsi="Times New Roman" w:cs="Times New Roman"/>
          <w:color w:val="000000"/>
          <w:sz w:val="24"/>
          <w:szCs w:val="24"/>
        </w:rPr>
        <w:t xml:space="preserve"> Ministrin</w:t>
      </w:r>
      <w:r w:rsidR="00000201" w:rsidRPr="00E80AD5">
        <w:rPr>
          <w:rFonts w:ascii="Times New Roman" w:hAnsi="Times New Roman" w:cs="Times New Roman"/>
          <w:color w:val="000000"/>
          <w:sz w:val="24"/>
          <w:szCs w:val="24"/>
        </w:rPr>
        <w:t>ë</w:t>
      </w:r>
      <w:r w:rsidR="005A6DD0" w:rsidRPr="00E80AD5">
        <w:rPr>
          <w:rFonts w:ascii="Times New Roman" w:hAnsi="Times New Roman" w:cs="Times New Roman"/>
          <w:color w:val="000000"/>
          <w:sz w:val="24"/>
          <w:szCs w:val="24"/>
        </w:rPr>
        <w:t xml:space="preserve"> e Tregtisë dhe Industrisë. </w:t>
      </w:r>
      <w:r w:rsidR="00267732" w:rsidRPr="00E80AD5">
        <w:rPr>
          <w:rFonts w:ascii="Times New Roman" w:hAnsi="Times New Roman" w:cs="Times New Roman"/>
          <w:color w:val="000000"/>
          <w:sz w:val="24"/>
          <w:szCs w:val="24"/>
        </w:rPr>
        <w:t>Qëllimi kryesor i këtij ndryshimi ishte themelimi i Këshillit për</w:t>
      </w:r>
      <w:r w:rsidR="00F753A3" w:rsidRPr="00E80AD5">
        <w:rPr>
          <w:rFonts w:ascii="Times New Roman" w:hAnsi="Times New Roman" w:cs="Times New Roman"/>
          <w:color w:val="000000"/>
          <w:sz w:val="24"/>
          <w:szCs w:val="24"/>
        </w:rPr>
        <w:t xml:space="preserve"> Mbrojtjen e Konsumatorit.</w:t>
      </w:r>
    </w:p>
    <w:p w:rsidR="00267732" w:rsidRPr="00E80AD5" w:rsidRDefault="00267732" w:rsidP="009D2A67">
      <w:pPr>
        <w:autoSpaceDE w:val="0"/>
        <w:autoSpaceDN w:val="0"/>
        <w:adjustRightInd w:val="0"/>
        <w:spacing w:after="0" w:line="240" w:lineRule="auto"/>
        <w:rPr>
          <w:rFonts w:ascii="Times New Roman" w:hAnsi="Times New Roman" w:cs="Times New Roman"/>
          <w:color w:val="000000"/>
          <w:sz w:val="24"/>
          <w:szCs w:val="24"/>
        </w:rPr>
      </w:pPr>
    </w:p>
    <w:p w:rsidR="00A22632" w:rsidRPr="00E80AD5" w:rsidRDefault="00267732" w:rsidP="00A22632">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Ndryshimi i Ligjit </w:t>
      </w:r>
      <w:r w:rsidR="003606FC" w:rsidRPr="00E80AD5">
        <w:rPr>
          <w:rFonts w:ascii="Times New Roman" w:hAnsi="Times New Roman" w:cs="Times New Roman"/>
          <w:color w:val="000000"/>
          <w:sz w:val="24"/>
          <w:szCs w:val="24"/>
        </w:rPr>
        <w:t>2004/17</w:t>
      </w:r>
      <w:r w:rsidR="0020287E" w:rsidRPr="00E80AD5">
        <w:rPr>
          <w:rFonts w:ascii="Times New Roman" w:hAnsi="Times New Roman" w:cs="Times New Roman"/>
          <w:color w:val="000000"/>
          <w:sz w:val="24"/>
          <w:szCs w:val="24"/>
        </w:rPr>
        <w:t>,</w:t>
      </w:r>
      <w:r w:rsidR="003606F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n</w:t>
      </w:r>
      <w:r w:rsidR="0020287E"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5A6DD0" w:rsidRPr="00E80AD5">
        <w:rPr>
          <w:rFonts w:ascii="Times New Roman" w:hAnsi="Times New Roman" w:cs="Times New Roman"/>
          <w:color w:val="000000"/>
          <w:sz w:val="24"/>
          <w:szCs w:val="24"/>
        </w:rPr>
        <w:t>Ligji</w:t>
      </w:r>
      <w:r w:rsidRPr="00E80AD5">
        <w:rPr>
          <w:rFonts w:ascii="Times New Roman" w:hAnsi="Times New Roman" w:cs="Times New Roman"/>
          <w:color w:val="000000"/>
          <w:sz w:val="24"/>
          <w:szCs w:val="24"/>
        </w:rPr>
        <w:t>n</w:t>
      </w:r>
      <w:r w:rsidR="005A6DD0" w:rsidRPr="00E80AD5">
        <w:rPr>
          <w:rFonts w:ascii="Times New Roman" w:hAnsi="Times New Roman" w:cs="Times New Roman"/>
          <w:color w:val="000000"/>
          <w:sz w:val="24"/>
          <w:szCs w:val="24"/>
        </w:rPr>
        <w:t xml:space="preserve"> aktual</w:t>
      </w:r>
      <w:r w:rsidRPr="00E80AD5">
        <w:rPr>
          <w:rFonts w:ascii="Times New Roman" w:hAnsi="Times New Roman" w:cs="Times New Roman"/>
          <w:color w:val="000000"/>
          <w:sz w:val="24"/>
          <w:szCs w:val="24"/>
        </w:rPr>
        <w:t xml:space="preserve"> n</w:t>
      </w:r>
      <w:r w:rsidR="0020287E"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fuqi</w:t>
      </w:r>
      <w:r w:rsidR="005A6DD0" w:rsidRPr="00E80AD5">
        <w:rPr>
          <w:rFonts w:ascii="Times New Roman" w:hAnsi="Times New Roman" w:cs="Times New Roman"/>
          <w:color w:val="000000"/>
          <w:sz w:val="24"/>
          <w:szCs w:val="24"/>
        </w:rPr>
        <w:t xml:space="preserve"> </w:t>
      </w:r>
      <w:r w:rsidR="00BF3498" w:rsidRPr="00E80AD5">
        <w:rPr>
          <w:rFonts w:ascii="Times New Roman" w:hAnsi="Times New Roman" w:cs="Times New Roman"/>
          <w:color w:val="000000"/>
          <w:sz w:val="24"/>
          <w:szCs w:val="24"/>
        </w:rPr>
        <w:t>(</w:t>
      </w:r>
      <w:r w:rsidR="005A6DD0" w:rsidRPr="00E80AD5">
        <w:rPr>
          <w:rFonts w:ascii="Times New Roman" w:hAnsi="Times New Roman" w:cs="Times New Roman"/>
          <w:color w:val="000000"/>
          <w:sz w:val="24"/>
          <w:szCs w:val="24"/>
        </w:rPr>
        <w:t>04/L – 121</w:t>
      </w:r>
      <w:r w:rsidR="00BF3498" w:rsidRPr="00E80AD5">
        <w:rPr>
          <w:rFonts w:ascii="Times New Roman" w:hAnsi="Times New Roman" w:cs="Times New Roman"/>
          <w:color w:val="000000"/>
          <w:sz w:val="24"/>
          <w:szCs w:val="24"/>
        </w:rPr>
        <w:t>)</w:t>
      </w:r>
      <w:r w:rsidR="005A6DD0"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përgjatë</w:t>
      </w:r>
      <w:r w:rsidR="005A6DD0" w:rsidRPr="00E80AD5">
        <w:rPr>
          <w:rFonts w:ascii="Times New Roman" w:hAnsi="Times New Roman" w:cs="Times New Roman"/>
          <w:color w:val="000000"/>
          <w:sz w:val="24"/>
          <w:szCs w:val="24"/>
        </w:rPr>
        <w:t xml:space="preserve"> vitit 2012</w:t>
      </w:r>
      <w:r w:rsidRPr="00E80AD5">
        <w:rPr>
          <w:rFonts w:ascii="Times New Roman" w:hAnsi="Times New Roman" w:cs="Times New Roman"/>
          <w:color w:val="000000"/>
          <w:sz w:val="24"/>
          <w:szCs w:val="24"/>
        </w:rPr>
        <w:t>, pastaj dihet t</w:t>
      </w:r>
      <w:r w:rsidR="0020287E"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ketë paraparë një s</w:t>
      </w:r>
      <w:r w:rsidR="00460561"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rë</w:t>
      </w:r>
      <w:r w:rsidR="00BA4AE0" w:rsidRPr="00E80AD5">
        <w:rPr>
          <w:rFonts w:ascii="Times New Roman" w:hAnsi="Times New Roman" w:cs="Times New Roman"/>
          <w:color w:val="000000"/>
          <w:sz w:val="24"/>
          <w:szCs w:val="24"/>
        </w:rPr>
        <w:t xml:space="preserve"> plotësimesh</w:t>
      </w:r>
      <w:r w:rsidRPr="00E80AD5">
        <w:rPr>
          <w:rFonts w:ascii="Times New Roman" w:hAnsi="Times New Roman" w:cs="Times New Roman"/>
          <w:color w:val="000000"/>
          <w:sz w:val="24"/>
          <w:szCs w:val="24"/>
        </w:rPr>
        <w:t xml:space="preserve">, </w:t>
      </w:r>
      <w:r w:rsidR="00F753A3" w:rsidRPr="00E80AD5">
        <w:rPr>
          <w:rFonts w:ascii="Times New Roman" w:hAnsi="Times New Roman" w:cs="Times New Roman"/>
          <w:color w:val="000000"/>
          <w:sz w:val="24"/>
          <w:szCs w:val="24"/>
        </w:rPr>
        <w:t>posaçërisht n</w:t>
      </w:r>
      <w:r w:rsidR="0020287E" w:rsidRPr="00E80AD5">
        <w:rPr>
          <w:rFonts w:ascii="Times New Roman" w:hAnsi="Times New Roman" w:cs="Times New Roman"/>
          <w:color w:val="000000"/>
          <w:sz w:val="24"/>
          <w:szCs w:val="24"/>
        </w:rPr>
        <w:t>ë</w:t>
      </w:r>
      <w:r w:rsidR="00BA4AE0" w:rsidRPr="00E80AD5">
        <w:rPr>
          <w:rFonts w:ascii="Times New Roman" w:hAnsi="Times New Roman" w:cs="Times New Roman"/>
          <w:color w:val="000000"/>
          <w:sz w:val="24"/>
          <w:szCs w:val="24"/>
        </w:rPr>
        <w:t xml:space="preserve"> relacion me d</w:t>
      </w:r>
      <w:r w:rsidR="0017299D" w:rsidRPr="00E80AD5">
        <w:rPr>
          <w:rFonts w:ascii="Times New Roman" w:hAnsi="Times New Roman" w:cs="Times New Roman"/>
          <w:color w:val="000000"/>
          <w:sz w:val="24"/>
          <w:szCs w:val="24"/>
        </w:rPr>
        <w:t>etyrimet e shitësit</w:t>
      </w:r>
      <w:r w:rsidR="00BA4AE0" w:rsidRPr="00E80AD5">
        <w:rPr>
          <w:rFonts w:ascii="Times New Roman" w:hAnsi="Times New Roman" w:cs="Times New Roman"/>
          <w:color w:val="000000"/>
          <w:sz w:val="24"/>
          <w:szCs w:val="24"/>
        </w:rPr>
        <w:t>,</w:t>
      </w:r>
      <w:r w:rsidR="0017299D" w:rsidRPr="00E80AD5">
        <w:rPr>
          <w:rFonts w:ascii="Times New Roman" w:hAnsi="Times New Roman" w:cs="Times New Roman"/>
          <w:color w:val="000000"/>
          <w:sz w:val="24"/>
          <w:szCs w:val="24"/>
        </w:rPr>
        <w:t xml:space="preserve"> prodhuesit dhe furnizuesit</w:t>
      </w:r>
      <w:r w:rsidR="00F753A3" w:rsidRPr="00E80AD5">
        <w:rPr>
          <w:rFonts w:ascii="Times New Roman" w:hAnsi="Times New Roman" w:cs="Times New Roman"/>
          <w:color w:val="000000"/>
          <w:sz w:val="24"/>
          <w:szCs w:val="24"/>
        </w:rPr>
        <w:t xml:space="preserve">, </w:t>
      </w:r>
      <w:r w:rsidR="00AF4565" w:rsidRPr="00E80AD5">
        <w:rPr>
          <w:rFonts w:ascii="Times New Roman" w:hAnsi="Times New Roman" w:cs="Times New Roman"/>
          <w:color w:val="000000"/>
          <w:sz w:val="24"/>
          <w:szCs w:val="24"/>
        </w:rPr>
        <w:t>respektivisht</w:t>
      </w:r>
      <w:r w:rsidR="00173AA1" w:rsidRPr="00E80AD5">
        <w:rPr>
          <w:rFonts w:ascii="Times New Roman" w:hAnsi="Times New Roman" w:cs="Times New Roman"/>
          <w:color w:val="000000"/>
          <w:sz w:val="24"/>
          <w:szCs w:val="24"/>
        </w:rPr>
        <w:t xml:space="preserve">, </w:t>
      </w:r>
      <w:r w:rsidR="0020287E" w:rsidRPr="00E80AD5">
        <w:rPr>
          <w:rFonts w:ascii="Times New Roman" w:hAnsi="Times New Roman" w:cs="Times New Roman"/>
          <w:color w:val="000000"/>
          <w:sz w:val="24"/>
          <w:szCs w:val="24"/>
        </w:rPr>
        <w:t>l</w:t>
      </w:r>
      <w:r w:rsidR="00173AA1" w:rsidRPr="00E80AD5">
        <w:rPr>
          <w:rFonts w:ascii="Times New Roman" w:hAnsi="Times New Roman" w:cs="Times New Roman"/>
          <w:color w:val="000000"/>
          <w:sz w:val="24"/>
          <w:szCs w:val="24"/>
        </w:rPr>
        <w:t>igji aktual</w:t>
      </w:r>
      <w:r w:rsidR="00A22632" w:rsidRPr="00E80AD5">
        <w:rPr>
          <w:rFonts w:ascii="Times New Roman" w:hAnsi="Times New Roman" w:cs="Times New Roman"/>
          <w:color w:val="000000"/>
          <w:sz w:val="24"/>
          <w:szCs w:val="24"/>
        </w:rPr>
        <w:t xml:space="preserve"> prek </w:t>
      </w:r>
      <w:r w:rsidR="00AF4565" w:rsidRPr="00E80AD5">
        <w:rPr>
          <w:rFonts w:ascii="Times New Roman" w:hAnsi="Times New Roman" w:cs="Times New Roman"/>
          <w:color w:val="000000"/>
          <w:sz w:val="24"/>
          <w:szCs w:val="24"/>
        </w:rPr>
        <w:t>fusha</w:t>
      </w:r>
      <w:r w:rsidR="00A22632" w:rsidRPr="00E80AD5">
        <w:rPr>
          <w:rFonts w:ascii="Times New Roman" w:hAnsi="Times New Roman" w:cs="Times New Roman"/>
          <w:color w:val="000000"/>
          <w:sz w:val="24"/>
          <w:szCs w:val="24"/>
        </w:rPr>
        <w:t xml:space="preserve"> t</w:t>
      </w:r>
      <w:r w:rsidR="0020287E" w:rsidRPr="00E80AD5">
        <w:rPr>
          <w:rFonts w:ascii="Times New Roman" w:hAnsi="Times New Roman" w:cs="Times New Roman"/>
          <w:color w:val="000000"/>
          <w:sz w:val="24"/>
          <w:szCs w:val="24"/>
        </w:rPr>
        <w:t>ë</w:t>
      </w:r>
      <w:r w:rsidR="00A22632" w:rsidRPr="00E80AD5">
        <w:rPr>
          <w:rFonts w:ascii="Times New Roman" w:hAnsi="Times New Roman" w:cs="Times New Roman"/>
          <w:color w:val="000000"/>
          <w:sz w:val="24"/>
          <w:szCs w:val="24"/>
        </w:rPr>
        <w:t xml:space="preserve"> reja</w:t>
      </w:r>
      <w:r w:rsidR="00AF4565" w:rsidRPr="00E80AD5">
        <w:rPr>
          <w:rFonts w:ascii="Times New Roman" w:hAnsi="Times New Roman" w:cs="Times New Roman"/>
          <w:color w:val="000000"/>
          <w:sz w:val="24"/>
          <w:szCs w:val="24"/>
        </w:rPr>
        <w:t xml:space="preserve"> konkrete krahas t</w:t>
      </w:r>
      <w:r w:rsidR="0020287E" w:rsidRPr="00E80AD5">
        <w:rPr>
          <w:rFonts w:ascii="Times New Roman" w:hAnsi="Times New Roman" w:cs="Times New Roman"/>
          <w:color w:val="000000"/>
          <w:sz w:val="24"/>
          <w:szCs w:val="24"/>
        </w:rPr>
        <w:t>ë</w:t>
      </w:r>
      <w:r w:rsidR="00AF4565" w:rsidRPr="00E80AD5">
        <w:rPr>
          <w:rFonts w:ascii="Times New Roman" w:hAnsi="Times New Roman" w:cs="Times New Roman"/>
          <w:color w:val="000000"/>
          <w:sz w:val="24"/>
          <w:szCs w:val="24"/>
        </w:rPr>
        <w:t xml:space="preserve"> drejtës s</w:t>
      </w:r>
      <w:r w:rsidR="0020287E" w:rsidRPr="00E80AD5">
        <w:rPr>
          <w:rFonts w:ascii="Times New Roman" w:hAnsi="Times New Roman" w:cs="Times New Roman"/>
          <w:color w:val="000000"/>
          <w:sz w:val="24"/>
          <w:szCs w:val="24"/>
        </w:rPr>
        <w:t>ë</w:t>
      </w:r>
      <w:r w:rsidR="00AF4565" w:rsidRPr="00E80AD5">
        <w:rPr>
          <w:rFonts w:ascii="Times New Roman" w:hAnsi="Times New Roman" w:cs="Times New Roman"/>
          <w:color w:val="000000"/>
          <w:sz w:val="24"/>
          <w:szCs w:val="24"/>
        </w:rPr>
        <w:t xml:space="preserve"> </w:t>
      </w:r>
      <w:r w:rsidR="00AF4565" w:rsidRPr="00E80AD5">
        <w:rPr>
          <w:rFonts w:ascii="Times New Roman" w:hAnsi="Times New Roman" w:cs="Times New Roman"/>
          <w:color w:val="000000"/>
          <w:sz w:val="24"/>
          <w:szCs w:val="24"/>
        </w:rPr>
        <w:lastRenderedPageBreak/>
        <w:t>konsumatorit, sikurse:</w:t>
      </w:r>
      <w:r w:rsidR="00A22632" w:rsidRPr="00E80AD5">
        <w:rPr>
          <w:rFonts w:ascii="Times New Roman" w:hAnsi="Times New Roman" w:cs="Times New Roman"/>
          <w:color w:val="000000"/>
          <w:sz w:val="24"/>
          <w:szCs w:val="24"/>
        </w:rPr>
        <w:t xml:space="preserve"> shitja n</w:t>
      </w:r>
      <w:r w:rsidR="0020287E" w:rsidRPr="00E80AD5">
        <w:rPr>
          <w:rFonts w:ascii="Times New Roman" w:hAnsi="Times New Roman" w:cs="Times New Roman"/>
          <w:color w:val="000000"/>
          <w:sz w:val="24"/>
          <w:szCs w:val="24"/>
        </w:rPr>
        <w:t>ë</w:t>
      </w:r>
      <w:r w:rsidR="00A22632" w:rsidRPr="00E80AD5">
        <w:rPr>
          <w:rFonts w:ascii="Times New Roman" w:hAnsi="Times New Roman" w:cs="Times New Roman"/>
          <w:color w:val="000000"/>
          <w:sz w:val="24"/>
          <w:szCs w:val="24"/>
        </w:rPr>
        <w:t xml:space="preserve"> aksion, zbritja e çmimeve, shitja n</w:t>
      </w:r>
      <w:r w:rsidR="0020287E" w:rsidRPr="00E80AD5">
        <w:rPr>
          <w:rFonts w:ascii="Times New Roman" w:hAnsi="Times New Roman" w:cs="Times New Roman"/>
          <w:color w:val="000000"/>
          <w:sz w:val="24"/>
          <w:szCs w:val="24"/>
        </w:rPr>
        <w:t>ë</w:t>
      </w:r>
      <w:r w:rsidR="00A22632" w:rsidRPr="00E80AD5">
        <w:rPr>
          <w:rFonts w:ascii="Times New Roman" w:hAnsi="Times New Roman" w:cs="Times New Roman"/>
          <w:color w:val="000000"/>
          <w:sz w:val="24"/>
          <w:szCs w:val="24"/>
        </w:rPr>
        <w:t xml:space="preserve"> tregje t</w:t>
      </w:r>
      <w:r w:rsidR="0020287E" w:rsidRPr="00E80AD5">
        <w:rPr>
          <w:rFonts w:ascii="Times New Roman" w:hAnsi="Times New Roman" w:cs="Times New Roman"/>
          <w:color w:val="000000"/>
          <w:sz w:val="24"/>
          <w:szCs w:val="24"/>
        </w:rPr>
        <w:t>ë</w:t>
      </w:r>
      <w:r w:rsidR="00A22632" w:rsidRPr="00E80AD5">
        <w:rPr>
          <w:rFonts w:ascii="Times New Roman" w:hAnsi="Times New Roman" w:cs="Times New Roman"/>
          <w:color w:val="000000"/>
          <w:sz w:val="24"/>
          <w:szCs w:val="24"/>
        </w:rPr>
        <w:t xml:space="preserve"> hapura dhe mallrave me defekte; shërbimeve publike; pagesave; kontratave; shërbimeve financiare; kushteve t</w:t>
      </w:r>
      <w:r w:rsidR="0020287E" w:rsidRPr="00E80AD5">
        <w:rPr>
          <w:rFonts w:ascii="Times New Roman" w:hAnsi="Times New Roman" w:cs="Times New Roman"/>
          <w:color w:val="000000"/>
          <w:sz w:val="24"/>
          <w:szCs w:val="24"/>
        </w:rPr>
        <w:t>ë</w:t>
      </w:r>
      <w:r w:rsidR="00A22632" w:rsidRPr="00E80AD5">
        <w:rPr>
          <w:rFonts w:ascii="Times New Roman" w:hAnsi="Times New Roman" w:cs="Times New Roman"/>
          <w:color w:val="000000"/>
          <w:sz w:val="24"/>
          <w:szCs w:val="24"/>
        </w:rPr>
        <w:t xml:space="preserve"> padrejta;  praktikave tregtare; reklamimeve; shitblerjes përmes internetit; informimit dhe edukimit; zgjedhjeve t</w:t>
      </w:r>
      <w:r w:rsidR="00A6492F" w:rsidRPr="00E80AD5">
        <w:rPr>
          <w:rFonts w:ascii="Times New Roman" w:hAnsi="Times New Roman" w:cs="Times New Roman"/>
          <w:color w:val="000000"/>
          <w:sz w:val="24"/>
          <w:szCs w:val="24"/>
        </w:rPr>
        <w:t>ë</w:t>
      </w:r>
      <w:r w:rsidR="00A22632" w:rsidRPr="00E80AD5">
        <w:rPr>
          <w:rFonts w:ascii="Times New Roman" w:hAnsi="Times New Roman" w:cs="Times New Roman"/>
          <w:color w:val="000000"/>
          <w:sz w:val="24"/>
          <w:szCs w:val="24"/>
        </w:rPr>
        <w:t xml:space="preserve"> mosmarrëveshjeve dhe mbrojtjes kolektive</w:t>
      </w:r>
      <w:r w:rsidR="00E160F0" w:rsidRPr="00E80AD5">
        <w:rPr>
          <w:rFonts w:ascii="Times New Roman" w:hAnsi="Times New Roman" w:cs="Times New Roman"/>
          <w:color w:val="000000"/>
          <w:sz w:val="24"/>
          <w:szCs w:val="24"/>
        </w:rPr>
        <w:t>.</w:t>
      </w:r>
    </w:p>
    <w:p w:rsidR="00267732" w:rsidRPr="00E80AD5" w:rsidRDefault="00267732" w:rsidP="009D2A67">
      <w:pPr>
        <w:autoSpaceDE w:val="0"/>
        <w:autoSpaceDN w:val="0"/>
        <w:adjustRightInd w:val="0"/>
        <w:spacing w:after="0" w:line="240" w:lineRule="auto"/>
        <w:rPr>
          <w:rFonts w:ascii="Times New Roman" w:hAnsi="Times New Roman" w:cs="Times New Roman"/>
          <w:color w:val="000000"/>
          <w:sz w:val="24"/>
          <w:szCs w:val="24"/>
        </w:rPr>
      </w:pPr>
    </w:p>
    <w:p w:rsidR="003606FC" w:rsidRPr="00E80AD5" w:rsidRDefault="003606FC" w:rsidP="003606F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Po ta vështrojmë dhe analizojmë gjendjen e mbrojtjes së konsum</w:t>
      </w:r>
      <w:r w:rsidR="00A22632" w:rsidRPr="00E80AD5">
        <w:rPr>
          <w:rFonts w:ascii="Times New Roman" w:hAnsi="Times New Roman" w:cs="Times New Roman"/>
          <w:color w:val="000000"/>
          <w:sz w:val="24"/>
          <w:szCs w:val="24"/>
        </w:rPr>
        <w:t xml:space="preserve">atorit </w:t>
      </w:r>
      <w:r w:rsidRPr="00E80AD5">
        <w:rPr>
          <w:rFonts w:ascii="Times New Roman" w:hAnsi="Times New Roman" w:cs="Times New Roman"/>
          <w:color w:val="000000"/>
          <w:sz w:val="24"/>
          <w:szCs w:val="24"/>
        </w:rPr>
        <w:t xml:space="preserve">nga aspekti i infrastrukturës legjislative, duke pasur parasysh </w:t>
      </w:r>
      <w:r w:rsidR="00E160F0" w:rsidRPr="00E80AD5">
        <w:rPr>
          <w:rFonts w:ascii="Times New Roman" w:hAnsi="Times New Roman" w:cs="Times New Roman"/>
          <w:color w:val="000000"/>
          <w:sz w:val="24"/>
          <w:szCs w:val="24"/>
        </w:rPr>
        <w:t>të gjitha dimensionet k</w:t>
      </w:r>
      <w:r w:rsidR="00460561" w:rsidRPr="00E80AD5">
        <w:rPr>
          <w:rFonts w:ascii="Times New Roman" w:hAnsi="Times New Roman" w:cs="Times New Roman"/>
          <w:color w:val="000000"/>
          <w:sz w:val="24"/>
          <w:szCs w:val="24"/>
        </w:rPr>
        <w:t>undruall</w:t>
      </w:r>
      <w:r w:rsidR="00E160F0" w:rsidRPr="00E80AD5">
        <w:rPr>
          <w:rFonts w:ascii="Times New Roman" w:hAnsi="Times New Roman" w:cs="Times New Roman"/>
          <w:color w:val="000000"/>
          <w:sz w:val="24"/>
          <w:szCs w:val="24"/>
        </w:rPr>
        <w:t xml:space="preserve"> kohës</w:t>
      </w:r>
      <w:r w:rsidRPr="00E80AD5">
        <w:rPr>
          <w:rFonts w:ascii="Times New Roman" w:hAnsi="Times New Roman" w:cs="Times New Roman"/>
          <w:color w:val="000000"/>
          <w:sz w:val="24"/>
          <w:szCs w:val="24"/>
        </w:rPr>
        <w:t xml:space="preserve"> relat</w:t>
      </w:r>
      <w:r w:rsidR="00E160F0" w:rsidRPr="00E80AD5">
        <w:rPr>
          <w:rFonts w:ascii="Times New Roman" w:hAnsi="Times New Roman" w:cs="Times New Roman"/>
          <w:color w:val="000000"/>
          <w:sz w:val="24"/>
          <w:szCs w:val="24"/>
        </w:rPr>
        <w:t>ivisht të shkurtër dhe rrethanave</w:t>
      </w:r>
      <w:r w:rsidRPr="00E80AD5">
        <w:rPr>
          <w:rFonts w:ascii="Times New Roman" w:hAnsi="Times New Roman" w:cs="Times New Roman"/>
          <w:color w:val="000000"/>
          <w:sz w:val="24"/>
          <w:szCs w:val="24"/>
        </w:rPr>
        <w:t xml:space="preserve"> tejet të vështira të t</w:t>
      </w:r>
      <w:r w:rsidR="00E160F0" w:rsidRPr="00E80AD5">
        <w:rPr>
          <w:rFonts w:ascii="Times New Roman" w:hAnsi="Times New Roman" w:cs="Times New Roman"/>
          <w:color w:val="000000"/>
          <w:sz w:val="24"/>
          <w:szCs w:val="24"/>
        </w:rPr>
        <w:t>ran</w:t>
      </w:r>
      <w:r w:rsidR="00B06FCC" w:rsidRPr="00E80AD5">
        <w:rPr>
          <w:rFonts w:ascii="Times New Roman" w:hAnsi="Times New Roman" w:cs="Times New Roman"/>
          <w:color w:val="000000"/>
          <w:sz w:val="24"/>
          <w:szCs w:val="24"/>
        </w:rPr>
        <w:t>s</w:t>
      </w:r>
      <w:r w:rsidR="00E160F0" w:rsidRPr="00E80AD5">
        <w:rPr>
          <w:rFonts w:ascii="Times New Roman" w:hAnsi="Times New Roman" w:cs="Times New Roman"/>
          <w:color w:val="000000"/>
          <w:sz w:val="24"/>
          <w:szCs w:val="24"/>
        </w:rPr>
        <w:t xml:space="preserve">icionit dhe konsolidimit, atëherë </w:t>
      </w:r>
      <w:r w:rsidRPr="00E80AD5">
        <w:rPr>
          <w:rFonts w:ascii="Times New Roman" w:hAnsi="Times New Roman" w:cs="Times New Roman"/>
          <w:color w:val="000000"/>
          <w:sz w:val="24"/>
          <w:szCs w:val="24"/>
        </w:rPr>
        <w:t>mund të konstato</w:t>
      </w:r>
      <w:r w:rsidR="00B06FCC" w:rsidRPr="00E80AD5">
        <w:rPr>
          <w:rFonts w:ascii="Times New Roman" w:hAnsi="Times New Roman" w:cs="Times New Roman"/>
          <w:color w:val="000000"/>
          <w:sz w:val="24"/>
          <w:szCs w:val="24"/>
        </w:rPr>
        <w:t>jmë</w:t>
      </w:r>
      <w:r w:rsidRPr="00E80AD5">
        <w:rPr>
          <w:rFonts w:ascii="Times New Roman" w:hAnsi="Times New Roman" w:cs="Times New Roman"/>
          <w:color w:val="000000"/>
          <w:sz w:val="24"/>
          <w:szCs w:val="24"/>
        </w:rPr>
        <w:t xml:space="preserve"> se kjo infrastrukturë do të duhej të shërbente si një bazë e mirë për avancimin e mëtejmë të gjendjes së mbrojtjes së pozitës dhe të drejtave kushtetuese dhe ligjore të qytetarit kosovar</w:t>
      </w:r>
      <w:r w:rsidR="00E8673D" w:rsidRPr="00E80AD5">
        <w:rPr>
          <w:rFonts w:ascii="Times New Roman" w:hAnsi="Times New Roman" w:cs="Times New Roman"/>
          <w:color w:val="000000"/>
          <w:sz w:val="24"/>
          <w:szCs w:val="24"/>
        </w:rPr>
        <w:t>, rrjedhimisht të konsumatorit.</w:t>
      </w:r>
    </w:p>
    <w:p w:rsidR="003606FC" w:rsidRPr="00E80AD5" w:rsidRDefault="003606FC" w:rsidP="009D2A67">
      <w:pPr>
        <w:autoSpaceDE w:val="0"/>
        <w:autoSpaceDN w:val="0"/>
        <w:adjustRightInd w:val="0"/>
        <w:spacing w:after="0" w:line="240" w:lineRule="auto"/>
        <w:rPr>
          <w:rFonts w:ascii="Times New Roman" w:hAnsi="Times New Roman" w:cs="Times New Roman"/>
          <w:color w:val="000000"/>
          <w:sz w:val="24"/>
          <w:szCs w:val="24"/>
        </w:rPr>
      </w:pPr>
    </w:p>
    <w:p w:rsidR="005C7570" w:rsidRPr="00E80AD5" w:rsidRDefault="00173AA1" w:rsidP="00173AA1">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aktual n</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fuqi (04/L – 121), </w:t>
      </w:r>
      <w:r w:rsidR="00CD37AA" w:rsidRPr="00E80AD5">
        <w:rPr>
          <w:rFonts w:ascii="Times New Roman" w:hAnsi="Times New Roman" w:cs="Times New Roman"/>
          <w:color w:val="000000"/>
          <w:sz w:val="24"/>
          <w:szCs w:val="24"/>
        </w:rPr>
        <w:t>q</w:t>
      </w:r>
      <w:r w:rsidR="00B06FCC" w:rsidRPr="00E80AD5">
        <w:rPr>
          <w:rFonts w:ascii="Times New Roman" w:hAnsi="Times New Roman" w:cs="Times New Roman"/>
          <w:color w:val="000000"/>
          <w:sz w:val="24"/>
          <w:szCs w:val="24"/>
        </w:rPr>
        <w:t>ë</w:t>
      </w:r>
      <w:r w:rsidR="00CD37AA" w:rsidRPr="00E80AD5">
        <w:rPr>
          <w:rFonts w:ascii="Times New Roman" w:hAnsi="Times New Roman" w:cs="Times New Roman"/>
          <w:color w:val="000000"/>
          <w:sz w:val="24"/>
          <w:szCs w:val="24"/>
        </w:rPr>
        <w:t xml:space="preserve"> pritet t</w:t>
      </w:r>
      <w:r w:rsidR="00460561" w:rsidRPr="00E80AD5">
        <w:rPr>
          <w:rFonts w:ascii="Times New Roman" w:hAnsi="Times New Roman" w:cs="Times New Roman"/>
          <w:color w:val="000000"/>
          <w:sz w:val="24"/>
          <w:szCs w:val="24"/>
        </w:rPr>
        <w:t>’</w:t>
      </w:r>
      <w:r w:rsidR="00CD37AA" w:rsidRPr="00E80AD5">
        <w:rPr>
          <w:rFonts w:ascii="Times New Roman" w:hAnsi="Times New Roman" w:cs="Times New Roman"/>
          <w:color w:val="000000"/>
          <w:sz w:val="24"/>
          <w:szCs w:val="24"/>
        </w:rPr>
        <w:t>i nënshtrohet plotësim-ndr</w:t>
      </w:r>
      <w:r w:rsidR="00154712" w:rsidRPr="00E80AD5">
        <w:rPr>
          <w:rFonts w:ascii="Times New Roman" w:hAnsi="Times New Roman" w:cs="Times New Roman"/>
          <w:color w:val="000000"/>
          <w:sz w:val="24"/>
          <w:szCs w:val="24"/>
        </w:rPr>
        <w:t>yshimit</w:t>
      </w:r>
      <w:r w:rsidRPr="00E80AD5">
        <w:rPr>
          <w:rFonts w:ascii="Times New Roman" w:hAnsi="Times New Roman" w:cs="Times New Roman"/>
          <w:color w:val="000000"/>
          <w:sz w:val="24"/>
          <w:szCs w:val="24"/>
        </w:rPr>
        <w:t xml:space="preserve"> parasheh rregullimin e mët</w:t>
      </w:r>
      <w:r w:rsidR="008A02CF">
        <w:rPr>
          <w:rFonts w:ascii="Times New Roman" w:hAnsi="Times New Roman" w:cs="Times New Roman"/>
          <w:color w:val="000000"/>
          <w:sz w:val="24"/>
          <w:szCs w:val="24"/>
        </w:rPr>
        <w:t>ejshëm</w:t>
      </w:r>
      <w:r w:rsidRPr="00E80AD5">
        <w:rPr>
          <w:rFonts w:ascii="Times New Roman" w:hAnsi="Times New Roman" w:cs="Times New Roman"/>
          <w:color w:val="000000"/>
          <w:sz w:val="24"/>
          <w:szCs w:val="24"/>
        </w:rPr>
        <w:t xml:space="preserve"> krahas dy shtyllave kryesore, sikurse harmonizimin me legjislacionin</w:t>
      </w:r>
      <w:r w:rsidR="00A05D26" w:rsidRPr="00E80AD5">
        <w:rPr>
          <w:rFonts w:ascii="Times New Roman" w:hAnsi="Times New Roman" w:cs="Times New Roman"/>
          <w:color w:val="000000"/>
          <w:sz w:val="24"/>
          <w:szCs w:val="24"/>
        </w:rPr>
        <w:t xml:space="preserve"> aktual</w:t>
      </w:r>
      <w:r w:rsidRPr="00E80AD5">
        <w:rPr>
          <w:rFonts w:ascii="Times New Roman" w:hAnsi="Times New Roman" w:cs="Times New Roman"/>
          <w:color w:val="000000"/>
          <w:sz w:val="24"/>
          <w:szCs w:val="24"/>
        </w:rPr>
        <w:t xml:space="preserve"> </w:t>
      </w:r>
      <w:r w:rsidR="00A05D26" w:rsidRPr="00E80AD5">
        <w:rPr>
          <w:rFonts w:ascii="Times New Roman" w:hAnsi="Times New Roman" w:cs="Times New Roman"/>
          <w:color w:val="000000"/>
          <w:sz w:val="24"/>
          <w:szCs w:val="24"/>
        </w:rPr>
        <w:t>t</w:t>
      </w:r>
      <w:r w:rsidR="00B06FCC" w:rsidRPr="00E80AD5">
        <w:rPr>
          <w:rFonts w:ascii="Times New Roman" w:hAnsi="Times New Roman" w:cs="Times New Roman"/>
          <w:color w:val="000000"/>
          <w:sz w:val="24"/>
          <w:szCs w:val="24"/>
        </w:rPr>
        <w:t>ë</w:t>
      </w:r>
      <w:r w:rsidR="00154712" w:rsidRPr="00E80AD5">
        <w:rPr>
          <w:rFonts w:ascii="Times New Roman" w:hAnsi="Times New Roman" w:cs="Times New Roman"/>
          <w:color w:val="000000"/>
          <w:sz w:val="24"/>
          <w:szCs w:val="24"/>
        </w:rPr>
        <w:t xml:space="preserve"> BE-s</w:t>
      </w:r>
      <w:r w:rsidR="00431945" w:rsidRPr="00E80AD5">
        <w:rPr>
          <w:rFonts w:ascii="Times New Roman" w:hAnsi="Times New Roman" w:cs="Times New Roman"/>
          <w:color w:val="000000"/>
          <w:sz w:val="24"/>
          <w:szCs w:val="24"/>
        </w:rPr>
        <w:t>ë</w:t>
      </w:r>
      <w:r w:rsidR="00154712"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dhe ligjeve</w:t>
      </w:r>
      <w:r w:rsidR="000C5A6E" w:rsidRPr="00E80AD5">
        <w:rPr>
          <w:rFonts w:ascii="Times New Roman" w:hAnsi="Times New Roman" w:cs="Times New Roman"/>
          <w:color w:val="000000"/>
          <w:sz w:val="24"/>
          <w:szCs w:val="24"/>
        </w:rPr>
        <w:t xml:space="preserve"> </w:t>
      </w:r>
      <w:r w:rsidR="00154712" w:rsidRPr="00E80AD5">
        <w:rPr>
          <w:rFonts w:ascii="Times New Roman" w:hAnsi="Times New Roman" w:cs="Times New Roman"/>
          <w:color w:val="000000"/>
          <w:sz w:val="24"/>
          <w:szCs w:val="24"/>
        </w:rPr>
        <w:t>nacionale</w:t>
      </w:r>
      <w:r w:rsidRPr="00E80AD5">
        <w:rPr>
          <w:rFonts w:ascii="Times New Roman" w:hAnsi="Times New Roman" w:cs="Times New Roman"/>
          <w:color w:val="000000"/>
          <w:sz w:val="24"/>
          <w:szCs w:val="24"/>
        </w:rPr>
        <w:t xml:space="preserve"> q</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ndërlidhen me </w:t>
      </w:r>
      <w:r w:rsidR="00B06FCC"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brojtjen e </w:t>
      </w:r>
      <w:r w:rsidR="00B06FCC"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w:t>
      </w:r>
      <w:r w:rsidR="006979B5" w:rsidRPr="00E80AD5">
        <w:rPr>
          <w:rFonts w:ascii="Times New Roman" w:hAnsi="Times New Roman" w:cs="Times New Roman"/>
          <w:color w:val="000000"/>
          <w:sz w:val="24"/>
          <w:szCs w:val="24"/>
        </w:rPr>
        <w:t>sumatorit,</w:t>
      </w:r>
      <w:r w:rsidRPr="00E80AD5">
        <w:rPr>
          <w:rFonts w:ascii="Times New Roman" w:hAnsi="Times New Roman" w:cs="Times New Roman"/>
          <w:color w:val="000000"/>
          <w:sz w:val="24"/>
          <w:szCs w:val="24"/>
        </w:rPr>
        <w:t xml:space="preserve"> </w:t>
      </w:r>
      <w:r w:rsidRPr="00E80AD5">
        <w:rPr>
          <w:rFonts w:ascii="Times New Roman" w:hAnsi="Times New Roman" w:cs="Times New Roman"/>
          <w:sz w:val="24"/>
          <w:szCs w:val="24"/>
        </w:rPr>
        <w:t>posaçërisht me atë t</w:t>
      </w:r>
      <w:r w:rsidR="00B06FCC" w:rsidRPr="00E80AD5">
        <w:rPr>
          <w:rFonts w:ascii="Times New Roman" w:hAnsi="Times New Roman" w:cs="Times New Roman"/>
          <w:sz w:val="24"/>
          <w:szCs w:val="24"/>
        </w:rPr>
        <w:t>ë</w:t>
      </w:r>
      <w:r w:rsidRPr="00E80AD5">
        <w:rPr>
          <w:rFonts w:ascii="Times New Roman" w:hAnsi="Times New Roman" w:cs="Times New Roman"/>
          <w:sz w:val="24"/>
          <w:szCs w:val="24"/>
        </w:rPr>
        <w:t xml:space="preserve"> Inspek</w:t>
      </w:r>
      <w:r w:rsidR="00E834AB" w:rsidRPr="00E80AD5">
        <w:rPr>
          <w:rFonts w:ascii="Times New Roman" w:hAnsi="Times New Roman" w:cs="Times New Roman"/>
          <w:sz w:val="24"/>
          <w:szCs w:val="24"/>
        </w:rPr>
        <w:t>toratit t</w:t>
      </w:r>
      <w:r w:rsidR="00B06FCC" w:rsidRPr="00E80AD5">
        <w:rPr>
          <w:rFonts w:ascii="Times New Roman" w:hAnsi="Times New Roman" w:cs="Times New Roman"/>
          <w:sz w:val="24"/>
          <w:szCs w:val="24"/>
        </w:rPr>
        <w:t>ë</w:t>
      </w:r>
      <w:r w:rsidR="00E834AB" w:rsidRPr="00E80AD5">
        <w:rPr>
          <w:rFonts w:ascii="Times New Roman" w:hAnsi="Times New Roman" w:cs="Times New Roman"/>
          <w:sz w:val="24"/>
          <w:szCs w:val="24"/>
        </w:rPr>
        <w:t xml:space="preserve"> </w:t>
      </w:r>
      <w:r w:rsidR="00B06FCC" w:rsidRPr="00E80AD5">
        <w:rPr>
          <w:rFonts w:ascii="Times New Roman" w:hAnsi="Times New Roman" w:cs="Times New Roman"/>
          <w:sz w:val="24"/>
          <w:szCs w:val="24"/>
        </w:rPr>
        <w:t>T</w:t>
      </w:r>
      <w:r w:rsidR="00E834AB" w:rsidRPr="00E80AD5">
        <w:rPr>
          <w:rFonts w:ascii="Times New Roman" w:hAnsi="Times New Roman" w:cs="Times New Roman"/>
          <w:sz w:val="24"/>
          <w:szCs w:val="24"/>
        </w:rPr>
        <w:t>regut, përkatësisht</w:t>
      </w:r>
      <w:r w:rsidRPr="00E80AD5">
        <w:rPr>
          <w:rFonts w:ascii="Times New Roman" w:hAnsi="Times New Roman" w:cs="Times New Roman"/>
          <w:sz w:val="24"/>
          <w:szCs w:val="24"/>
        </w:rPr>
        <w:t xml:space="preserve"> n</w:t>
      </w:r>
      <w:r w:rsidR="00B06FCC" w:rsidRPr="00E80AD5">
        <w:rPr>
          <w:rFonts w:ascii="Times New Roman" w:hAnsi="Times New Roman" w:cs="Times New Roman"/>
          <w:sz w:val="24"/>
          <w:szCs w:val="24"/>
        </w:rPr>
        <w:t>ë</w:t>
      </w:r>
      <w:r w:rsidRPr="00E80AD5">
        <w:rPr>
          <w:rFonts w:ascii="Times New Roman" w:hAnsi="Times New Roman" w:cs="Times New Roman"/>
          <w:sz w:val="24"/>
          <w:szCs w:val="24"/>
        </w:rPr>
        <w:t xml:space="preserve"> relacion me </w:t>
      </w:r>
      <w:r w:rsidR="00A05D26" w:rsidRPr="00E80AD5">
        <w:rPr>
          <w:rFonts w:ascii="Times New Roman" w:hAnsi="Times New Roman" w:cs="Times New Roman"/>
          <w:sz w:val="24"/>
          <w:szCs w:val="24"/>
        </w:rPr>
        <w:t>trajtimin e ankesave</w:t>
      </w:r>
      <w:r w:rsidR="006979B5" w:rsidRPr="00E80AD5">
        <w:rPr>
          <w:rFonts w:ascii="Times New Roman" w:hAnsi="Times New Roman" w:cs="Times New Roman"/>
          <w:sz w:val="24"/>
          <w:szCs w:val="24"/>
        </w:rPr>
        <w:t xml:space="preserve">. </w:t>
      </w:r>
      <w:r w:rsidR="00A05D26" w:rsidRPr="00E80AD5">
        <w:rPr>
          <w:rFonts w:ascii="Times New Roman" w:hAnsi="Times New Roman" w:cs="Times New Roman"/>
          <w:color w:val="000000"/>
          <w:sz w:val="24"/>
          <w:szCs w:val="24"/>
        </w:rPr>
        <w:t xml:space="preserve">Plotësime </w:t>
      </w:r>
      <w:r w:rsidR="00431945" w:rsidRPr="00E80AD5">
        <w:rPr>
          <w:rFonts w:ascii="Times New Roman" w:hAnsi="Times New Roman" w:cs="Times New Roman"/>
          <w:color w:val="000000"/>
          <w:sz w:val="24"/>
          <w:szCs w:val="24"/>
        </w:rPr>
        <w:t xml:space="preserve">të </w:t>
      </w:r>
      <w:r w:rsidR="00A05D26" w:rsidRPr="00E80AD5">
        <w:rPr>
          <w:rFonts w:ascii="Times New Roman" w:hAnsi="Times New Roman" w:cs="Times New Roman"/>
          <w:color w:val="000000"/>
          <w:sz w:val="24"/>
          <w:szCs w:val="24"/>
        </w:rPr>
        <w:t>tjera t</w:t>
      </w:r>
      <w:r w:rsidR="00B06FCC" w:rsidRPr="00E80AD5">
        <w:rPr>
          <w:rFonts w:ascii="Times New Roman" w:hAnsi="Times New Roman" w:cs="Times New Roman"/>
          <w:color w:val="000000"/>
          <w:sz w:val="24"/>
          <w:szCs w:val="24"/>
        </w:rPr>
        <w:t>ë</w:t>
      </w:r>
      <w:r w:rsidR="00A05D26" w:rsidRPr="00E80AD5">
        <w:rPr>
          <w:rFonts w:ascii="Times New Roman" w:hAnsi="Times New Roman" w:cs="Times New Roman"/>
          <w:color w:val="000000"/>
          <w:sz w:val="24"/>
          <w:szCs w:val="24"/>
        </w:rPr>
        <w:t xml:space="preserve"> rëndësishme q</w:t>
      </w:r>
      <w:r w:rsidR="00B06FCC" w:rsidRPr="00E80AD5">
        <w:rPr>
          <w:rFonts w:ascii="Times New Roman" w:hAnsi="Times New Roman" w:cs="Times New Roman"/>
          <w:color w:val="000000"/>
          <w:sz w:val="24"/>
          <w:szCs w:val="24"/>
        </w:rPr>
        <w:t>ë</w:t>
      </w:r>
      <w:r w:rsidR="00A05D26" w:rsidRPr="00E80AD5">
        <w:rPr>
          <w:rFonts w:ascii="Times New Roman" w:hAnsi="Times New Roman" w:cs="Times New Roman"/>
          <w:color w:val="000000"/>
          <w:sz w:val="24"/>
          <w:szCs w:val="24"/>
        </w:rPr>
        <w:t xml:space="preserve"> parashihen </w:t>
      </w:r>
      <w:r w:rsidR="00B06FCC" w:rsidRPr="00E80AD5">
        <w:rPr>
          <w:rFonts w:ascii="Times New Roman" w:hAnsi="Times New Roman" w:cs="Times New Roman"/>
          <w:color w:val="000000"/>
          <w:sz w:val="24"/>
          <w:szCs w:val="24"/>
        </w:rPr>
        <w:t xml:space="preserve">kundrual </w:t>
      </w:r>
      <w:r w:rsidR="00A05D26" w:rsidRPr="00E80AD5">
        <w:rPr>
          <w:rFonts w:ascii="Times New Roman" w:hAnsi="Times New Roman" w:cs="Times New Roman"/>
          <w:color w:val="000000"/>
          <w:sz w:val="24"/>
          <w:szCs w:val="24"/>
        </w:rPr>
        <w:t xml:space="preserve">ligjit aktual </w:t>
      </w:r>
      <w:r w:rsidR="00B4085A" w:rsidRPr="00E80AD5">
        <w:rPr>
          <w:rFonts w:ascii="Times New Roman" w:hAnsi="Times New Roman" w:cs="Times New Roman"/>
          <w:color w:val="000000"/>
          <w:sz w:val="24"/>
          <w:szCs w:val="24"/>
        </w:rPr>
        <w:t>ndërlidhen</w:t>
      </w:r>
      <w:r w:rsidR="005C7570" w:rsidRPr="00E80AD5">
        <w:rPr>
          <w:rFonts w:ascii="Times New Roman" w:hAnsi="Times New Roman" w:cs="Times New Roman"/>
          <w:color w:val="000000"/>
          <w:sz w:val="24"/>
          <w:szCs w:val="24"/>
        </w:rPr>
        <w:t xml:space="preserve"> me </w:t>
      </w:r>
      <w:r w:rsidR="00B4085A" w:rsidRPr="00E80AD5">
        <w:rPr>
          <w:rFonts w:ascii="Times New Roman" w:hAnsi="Times New Roman" w:cs="Times New Roman"/>
          <w:color w:val="000000"/>
          <w:sz w:val="24"/>
          <w:szCs w:val="24"/>
        </w:rPr>
        <w:t>Këshillin</w:t>
      </w:r>
      <w:r w:rsidR="005C7570" w:rsidRPr="00E80AD5">
        <w:rPr>
          <w:rFonts w:ascii="Times New Roman" w:hAnsi="Times New Roman" w:cs="Times New Roman"/>
          <w:color w:val="000000"/>
          <w:sz w:val="24"/>
          <w:szCs w:val="24"/>
        </w:rPr>
        <w:t xml:space="preserve"> </w:t>
      </w:r>
      <w:r w:rsidR="00B4085A" w:rsidRPr="00E80AD5">
        <w:rPr>
          <w:rFonts w:ascii="Times New Roman" w:hAnsi="Times New Roman" w:cs="Times New Roman"/>
          <w:color w:val="000000"/>
          <w:sz w:val="24"/>
          <w:szCs w:val="24"/>
        </w:rPr>
        <w:t>për</w:t>
      </w:r>
      <w:r w:rsidR="005C7570" w:rsidRPr="00E80AD5">
        <w:rPr>
          <w:rFonts w:ascii="Times New Roman" w:hAnsi="Times New Roman" w:cs="Times New Roman"/>
          <w:color w:val="000000"/>
          <w:sz w:val="24"/>
          <w:szCs w:val="24"/>
        </w:rPr>
        <w:t xml:space="preserve"> Mbrojtjen e Konsumatorit,</w:t>
      </w:r>
      <w:r w:rsidR="00A05D26" w:rsidRPr="00E80AD5">
        <w:rPr>
          <w:rFonts w:ascii="Times New Roman" w:hAnsi="Times New Roman" w:cs="Times New Roman"/>
          <w:color w:val="000000"/>
          <w:sz w:val="24"/>
          <w:szCs w:val="24"/>
        </w:rPr>
        <w:t xml:space="preserve"> sikurse</w:t>
      </w:r>
      <w:r w:rsidR="00B4085A" w:rsidRPr="00E80AD5">
        <w:rPr>
          <w:rFonts w:ascii="Times New Roman" w:hAnsi="Times New Roman" w:cs="Times New Roman"/>
          <w:color w:val="000000"/>
          <w:sz w:val="24"/>
          <w:szCs w:val="24"/>
        </w:rPr>
        <w:t xml:space="preserve"> n</w:t>
      </w:r>
      <w:r w:rsidR="00B06FCC" w:rsidRPr="00E80AD5">
        <w:rPr>
          <w:rFonts w:ascii="Times New Roman" w:hAnsi="Times New Roman" w:cs="Times New Roman"/>
          <w:color w:val="000000"/>
          <w:sz w:val="24"/>
          <w:szCs w:val="24"/>
        </w:rPr>
        <w:t>ë</w:t>
      </w:r>
      <w:r w:rsidR="00B4085A" w:rsidRPr="00E80AD5">
        <w:rPr>
          <w:rFonts w:ascii="Times New Roman" w:hAnsi="Times New Roman" w:cs="Times New Roman"/>
          <w:color w:val="000000"/>
          <w:sz w:val="24"/>
          <w:szCs w:val="24"/>
        </w:rPr>
        <w:t xml:space="preserve"> relacion me</w:t>
      </w:r>
      <w:r w:rsidR="00A05D26" w:rsidRPr="00E80AD5">
        <w:rPr>
          <w:rFonts w:ascii="Times New Roman" w:hAnsi="Times New Roman" w:cs="Times New Roman"/>
          <w:color w:val="000000"/>
          <w:sz w:val="24"/>
          <w:szCs w:val="24"/>
        </w:rPr>
        <w:t xml:space="preserve">: </w:t>
      </w:r>
    </w:p>
    <w:p w:rsidR="00477C95" w:rsidRPr="00E80AD5" w:rsidRDefault="00E834AB" w:rsidP="00635FE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E80AD5">
        <w:rPr>
          <w:rFonts w:ascii="Times New Roman" w:hAnsi="Times New Roman" w:cs="Times New Roman"/>
          <w:sz w:val="24"/>
          <w:szCs w:val="24"/>
        </w:rPr>
        <w:t>shtimi</w:t>
      </w:r>
      <w:r w:rsidR="00B4085A" w:rsidRPr="00E80AD5">
        <w:rPr>
          <w:rFonts w:ascii="Times New Roman" w:hAnsi="Times New Roman" w:cs="Times New Roman"/>
          <w:sz w:val="24"/>
          <w:szCs w:val="24"/>
        </w:rPr>
        <w:t>n e</w:t>
      </w:r>
      <w:r w:rsidRPr="00E80AD5">
        <w:rPr>
          <w:rFonts w:ascii="Times New Roman" w:hAnsi="Times New Roman" w:cs="Times New Roman"/>
          <w:sz w:val="24"/>
          <w:szCs w:val="24"/>
        </w:rPr>
        <w:t xml:space="preserve"> anëtar</w:t>
      </w:r>
      <w:r w:rsidR="00D23051">
        <w:rPr>
          <w:rFonts w:ascii="Times New Roman" w:hAnsi="Times New Roman" w:cs="Times New Roman"/>
          <w:sz w:val="24"/>
          <w:szCs w:val="24"/>
        </w:rPr>
        <w:t>ë</w:t>
      </w:r>
      <w:r w:rsidRPr="00E80AD5">
        <w:rPr>
          <w:rFonts w:ascii="Times New Roman" w:hAnsi="Times New Roman" w:cs="Times New Roman"/>
          <w:sz w:val="24"/>
          <w:szCs w:val="24"/>
        </w:rPr>
        <w:t>ve t</w:t>
      </w:r>
      <w:r w:rsidR="00B06FCC"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B06FCC" w:rsidRPr="00E80AD5">
        <w:rPr>
          <w:rFonts w:ascii="Times New Roman" w:hAnsi="Times New Roman" w:cs="Times New Roman"/>
          <w:sz w:val="24"/>
          <w:szCs w:val="24"/>
        </w:rPr>
        <w:t>K</w:t>
      </w:r>
      <w:r w:rsidRPr="00E80AD5">
        <w:rPr>
          <w:rFonts w:ascii="Times New Roman" w:hAnsi="Times New Roman" w:cs="Times New Roman"/>
          <w:sz w:val="24"/>
          <w:szCs w:val="24"/>
        </w:rPr>
        <w:t xml:space="preserve">ëshillit për Mbrojtjen e Konsumatorit nga </w:t>
      </w:r>
      <w:r w:rsidR="005C7570" w:rsidRPr="00E80AD5">
        <w:rPr>
          <w:rFonts w:ascii="Times New Roman" w:hAnsi="Times New Roman" w:cs="Times New Roman"/>
          <w:sz w:val="24"/>
          <w:szCs w:val="24"/>
        </w:rPr>
        <w:t xml:space="preserve">fusha </w:t>
      </w:r>
      <w:r w:rsidR="00635FEE" w:rsidRPr="00E80AD5">
        <w:rPr>
          <w:rFonts w:ascii="Times New Roman" w:hAnsi="Times New Roman" w:cs="Times New Roman"/>
          <w:sz w:val="24"/>
          <w:szCs w:val="24"/>
        </w:rPr>
        <w:t>t</w:t>
      </w:r>
      <w:r w:rsidR="00B06FCC" w:rsidRPr="00E80AD5">
        <w:rPr>
          <w:rFonts w:ascii="Times New Roman" w:hAnsi="Times New Roman" w:cs="Times New Roman"/>
          <w:sz w:val="24"/>
          <w:szCs w:val="24"/>
        </w:rPr>
        <w:t>ë</w:t>
      </w:r>
      <w:r w:rsidR="00635FEE" w:rsidRPr="00E80AD5">
        <w:rPr>
          <w:rFonts w:ascii="Times New Roman" w:hAnsi="Times New Roman" w:cs="Times New Roman"/>
          <w:sz w:val="24"/>
          <w:szCs w:val="24"/>
        </w:rPr>
        <w:t xml:space="preserve"> ndryshme </w:t>
      </w:r>
      <w:r w:rsidR="005C7570" w:rsidRPr="00E80AD5">
        <w:rPr>
          <w:rFonts w:ascii="Times New Roman" w:hAnsi="Times New Roman" w:cs="Times New Roman"/>
          <w:sz w:val="24"/>
          <w:szCs w:val="24"/>
        </w:rPr>
        <w:t>t</w:t>
      </w:r>
      <w:r w:rsidR="00B06FCC" w:rsidRPr="00E80AD5">
        <w:rPr>
          <w:rFonts w:ascii="Times New Roman" w:hAnsi="Times New Roman" w:cs="Times New Roman"/>
          <w:sz w:val="24"/>
          <w:szCs w:val="24"/>
        </w:rPr>
        <w:t>ë</w:t>
      </w:r>
      <w:r w:rsidR="005C7570" w:rsidRPr="00E80AD5">
        <w:rPr>
          <w:rFonts w:ascii="Times New Roman" w:hAnsi="Times New Roman" w:cs="Times New Roman"/>
          <w:sz w:val="24"/>
          <w:szCs w:val="24"/>
        </w:rPr>
        <w:t xml:space="preserve"> institucioneve publike</w:t>
      </w:r>
      <w:r w:rsidR="00635FEE" w:rsidRPr="00E80AD5">
        <w:rPr>
          <w:rFonts w:ascii="Times New Roman" w:hAnsi="Times New Roman" w:cs="Times New Roman"/>
          <w:sz w:val="24"/>
          <w:szCs w:val="24"/>
        </w:rPr>
        <w:t xml:space="preserve"> dhe ekspert</w:t>
      </w:r>
      <w:r w:rsidR="00B06FCC" w:rsidRPr="00E80AD5">
        <w:rPr>
          <w:rFonts w:ascii="Times New Roman" w:hAnsi="Times New Roman" w:cs="Times New Roman"/>
          <w:sz w:val="24"/>
          <w:szCs w:val="24"/>
        </w:rPr>
        <w:t>ë</w:t>
      </w:r>
      <w:r w:rsidR="00635FEE" w:rsidRPr="00E80AD5">
        <w:rPr>
          <w:rFonts w:ascii="Times New Roman" w:hAnsi="Times New Roman" w:cs="Times New Roman"/>
          <w:sz w:val="24"/>
          <w:szCs w:val="24"/>
        </w:rPr>
        <w:t>ve t</w:t>
      </w:r>
      <w:r w:rsidR="00B06FCC" w:rsidRPr="00E80AD5">
        <w:rPr>
          <w:rFonts w:ascii="Times New Roman" w:hAnsi="Times New Roman" w:cs="Times New Roman"/>
          <w:sz w:val="24"/>
          <w:szCs w:val="24"/>
        </w:rPr>
        <w:t>ë</w:t>
      </w:r>
      <w:r w:rsidR="00635FEE" w:rsidRPr="00E80AD5">
        <w:rPr>
          <w:rFonts w:ascii="Times New Roman" w:hAnsi="Times New Roman" w:cs="Times New Roman"/>
          <w:sz w:val="24"/>
          <w:szCs w:val="24"/>
        </w:rPr>
        <w:t xml:space="preserve"> pavarur nga shoqëria civile. </w:t>
      </w:r>
    </w:p>
    <w:p w:rsidR="005C7570" w:rsidRPr="00E80AD5" w:rsidRDefault="00B62A82" w:rsidP="009E58D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takimet e </w:t>
      </w:r>
      <w:r w:rsidR="00B06FCC"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ëshillit t</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parashihen n</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baza tremujore</w:t>
      </w:r>
      <w:r w:rsidR="006979B5" w:rsidRPr="00E80AD5">
        <w:rPr>
          <w:rFonts w:ascii="Times New Roman" w:hAnsi="Times New Roman" w:cs="Times New Roman"/>
          <w:color w:val="000000"/>
          <w:sz w:val="24"/>
          <w:szCs w:val="24"/>
        </w:rPr>
        <w:t>.</w:t>
      </w:r>
    </w:p>
    <w:p w:rsidR="00B62A82" w:rsidRPr="00E80AD5" w:rsidRDefault="00B62A82" w:rsidP="009E58D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raportimi i </w:t>
      </w:r>
      <w:r w:rsidR="00B06FCC"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ëshillit t</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b</w:t>
      </w:r>
      <w:r w:rsidR="0043194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het n</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baza </w:t>
      </w:r>
      <w:r w:rsidR="00635FEE" w:rsidRPr="00E80AD5">
        <w:rPr>
          <w:rFonts w:ascii="Times New Roman" w:hAnsi="Times New Roman" w:cs="Times New Roman"/>
          <w:color w:val="000000"/>
          <w:sz w:val="24"/>
          <w:szCs w:val="24"/>
        </w:rPr>
        <w:t>vjetore</w:t>
      </w:r>
      <w:r w:rsidR="006979B5" w:rsidRPr="00E80AD5">
        <w:rPr>
          <w:rFonts w:ascii="Times New Roman" w:hAnsi="Times New Roman" w:cs="Times New Roman"/>
          <w:color w:val="000000"/>
          <w:sz w:val="24"/>
          <w:szCs w:val="24"/>
        </w:rPr>
        <w:t>.</w:t>
      </w:r>
    </w:p>
    <w:p w:rsidR="001E37E9" w:rsidRPr="00E80AD5" w:rsidRDefault="001E37E9" w:rsidP="001E37E9">
      <w:pPr>
        <w:autoSpaceDE w:val="0"/>
        <w:autoSpaceDN w:val="0"/>
        <w:adjustRightInd w:val="0"/>
        <w:spacing w:after="0" w:line="240" w:lineRule="auto"/>
        <w:rPr>
          <w:rFonts w:ascii="Times New Roman" w:hAnsi="Times New Roman" w:cs="Times New Roman"/>
          <w:color w:val="000000"/>
          <w:sz w:val="24"/>
          <w:szCs w:val="24"/>
        </w:rPr>
      </w:pPr>
    </w:p>
    <w:p w:rsidR="009C1030" w:rsidRPr="00E80AD5" w:rsidRDefault="007D7602" w:rsidP="009C1030">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lastRenderedPageBreak/>
        <w:t>Harmonizimi me legjislacioni</w:t>
      </w:r>
      <w:r w:rsidR="00431945" w:rsidRPr="00E80AD5">
        <w:rPr>
          <w:rFonts w:ascii="Times New Roman" w:hAnsi="Times New Roman" w:cs="Times New Roman"/>
          <w:color w:val="000000"/>
          <w:sz w:val="24"/>
          <w:szCs w:val="24"/>
        </w:rPr>
        <w:t>n</w:t>
      </w:r>
      <w:r w:rsidRPr="00E80AD5">
        <w:rPr>
          <w:rFonts w:ascii="Times New Roman" w:hAnsi="Times New Roman" w:cs="Times New Roman"/>
          <w:color w:val="000000"/>
          <w:sz w:val="24"/>
          <w:szCs w:val="24"/>
        </w:rPr>
        <w:t xml:space="preserve"> aktual t</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BE-s</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nd</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r tjera, prioritet kryesor </w:t>
      </w:r>
      <w:r w:rsidR="00431945" w:rsidRPr="00E80AD5">
        <w:rPr>
          <w:rFonts w:ascii="Times New Roman" w:hAnsi="Times New Roman" w:cs="Times New Roman"/>
          <w:color w:val="000000"/>
          <w:sz w:val="24"/>
          <w:szCs w:val="24"/>
        </w:rPr>
        <w:t>ka</w:t>
      </w:r>
      <w:r w:rsidRPr="00E80AD5">
        <w:rPr>
          <w:rFonts w:ascii="Times New Roman" w:hAnsi="Times New Roman" w:cs="Times New Roman"/>
          <w:color w:val="000000"/>
          <w:sz w:val="24"/>
          <w:szCs w:val="24"/>
        </w:rPr>
        <w:t xml:space="preserve"> ‘Direktivën mbi t</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Drejtën e Konsumatorit’ (2011/83-EU), </w:t>
      </w:r>
      <w:r w:rsidR="00B06FCC" w:rsidRPr="00E80AD5">
        <w:rPr>
          <w:rFonts w:ascii="Times New Roman" w:hAnsi="Times New Roman" w:cs="Times New Roman"/>
          <w:color w:val="000000"/>
          <w:sz w:val="24"/>
          <w:szCs w:val="24"/>
        </w:rPr>
        <w:t>kundruall d</w:t>
      </w:r>
      <w:r w:rsidRPr="00E80AD5">
        <w:rPr>
          <w:rFonts w:ascii="Times New Roman" w:hAnsi="Times New Roman" w:cs="Times New Roman"/>
          <w:color w:val="000000"/>
          <w:sz w:val="24"/>
          <w:szCs w:val="24"/>
        </w:rPr>
        <w:t>irektivave aktuale mbi t</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cilat bazohet </w:t>
      </w:r>
      <w:r w:rsidR="00B06FCC" w:rsidRPr="00E80AD5">
        <w:rPr>
          <w:rFonts w:ascii="Times New Roman" w:hAnsi="Times New Roman" w:cs="Times New Roman"/>
          <w:color w:val="000000"/>
          <w:sz w:val="24"/>
          <w:szCs w:val="24"/>
        </w:rPr>
        <w:t>l</w:t>
      </w:r>
      <w:r w:rsidRPr="00E80AD5">
        <w:rPr>
          <w:rFonts w:ascii="Times New Roman" w:hAnsi="Times New Roman" w:cs="Times New Roman"/>
          <w:color w:val="000000"/>
          <w:sz w:val="24"/>
          <w:szCs w:val="24"/>
        </w:rPr>
        <w:t>igji aktual, sikurse:</w:t>
      </w:r>
    </w:p>
    <w:p w:rsidR="00683D14" w:rsidRPr="00E80AD5" w:rsidRDefault="002A0D23" w:rsidP="009E58D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97/7/EC, mbi Mbrojtjen e </w:t>
      </w:r>
      <w:r w:rsidR="006C09A8"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 xml:space="preserve">onsumatorit </w:t>
      </w:r>
      <w:r w:rsidR="00B06FCC" w:rsidRPr="00E80AD5">
        <w:rPr>
          <w:rFonts w:ascii="Times New Roman" w:hAnsi="Times New Roman" w:cs="Times New Roman"/>
          <w:color w:val="000000"/>
          <w:sz w:val="24"/>
          <w:szCs w:val="24"/>
        </w:rPr>
        <w:t>kundruall</w:t>
      </w:r>
      <w:r w:rsidR="001C4A27" w:rsidRPr="00E80AD5">
        <w:rPr>
          <w:rFonts w:ascii="Times New Roman" w:hAnsi="Times New Roman" w:cs="Times New Roman"/>
          <w:color w:val="000000"/>
          <w:sz w:val="24"/>
          <w:szCs w:val="24"/>
        </w:rPr>
        <w:t xml:space="preserve"> k</w:t>
      </w:r>
      <w:r w:rsidRPr="00E80AD5">
        <w:rPr>
          <w:rFonts w:ascii="Times New Roman" w:hAnsi="Times New Roman" w:cs="Times New Roman"/>
          <w:color w:val="000000"/>
          <w:sz w:val="24"/>
          <w:szCs w:val="24"/>
        </w:rPr>
        <w:t>ontratave n</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1C4A27" w:rsidRPr="00E80AD5">
        <w:rPr>
          <w:rFonts w:ascii="Times New Roman" w:hAnsi="Times New Roman" w:cs="Times New Roman"/>
          <w:color w:val="000000"/>
          <w:sz w:val="24"/>
          <w:szCs w:val="24"/>
        </w:rPr>
        <w:t>d</w:t>
      </w:r>
      <w:r w:rsidRPr="00E80AD5">
        <w:rPr>
          <w:rFonts w:ascii="Times New Roman" w:hAnsi="Times New Roman" w:cs="Times New Roman"/>
          <w:color w:val="000000"/>
          <w:sz w:val="24"/>
          <w:szCs w:val="24"/>
        </w:rPr>
        <w:t>istancë</w:t>
      </w:r>
      <w:r w:rsidR="001C4A27" w:rsidRPr="00E80AD5">
        <w:rPr>
          <w:rFonts w:ascii="Times New Roman" w:hAnsi="Times New Roman" w:cs="Times New Roman"/>
          <w:color w:val="000000"/>
          <w:sz w:val="24"/>
          <w:szCs w:val="24"/>
        </w:rPr>
        <w:t>;</w:t>
      </w:r>
    </w:p>
    <w:p w:rsidR="009C1030" w:rsidRPr="00E80AD5" w:rsidRDefault="009C1030" w:rsidP="009E58D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98/6/EC, mbi Mbrojtjen e </w:t>
      </w:r>
      <w:r w:rsidR="006C09A8"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onsumatorit në tregues të çmimeve të produkteve të ofruara për konsumatorë</w:t>
      </w:r>
      <w:r w:rsidR="001C4A27" w:rsidRPr="00E80AD5">
        <w:rPr>
          <w:rFonts w:ascii="Times New Roman" w:hAnsi="Times New Roman" w:cs="Times New Roman"/>
          <w:color w:val="000000"/>
          <w:sz w:val="24"/>
          <w:szCs w:val="24"/>
        </w:rPr>
        <w:t>;</w:t>
      </w:r>
    </w:p>
    <w:p w:rsidR="00B5670B" w:rsidRPr="00E80AD5" w:rsidRDefault="00683D14" w:rsidP="009E58D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98/27/EC, mbi</w:t>
      </w:r>
      <w:r w:rsidR="00163767" w:rsidRPr="00E80AD5">
        <w:rPr>
          <w:rFonts w:ascii="Times New Roman" w:hAnsi="Times New Roman" w:cs="Times New Roman"/>
          <w:color w:val="000000"/>
          <w:sz w:val="24"/>
          <w:szCs w:val="24"/>
        </w:rPr>
        <w:t xml:space="preserve"> </w:t>
      </w:r>
      <w:r w:rsidR="006C09A8" w:rsidRPr="00E80AD5">
        <w:rPr>
          <w:rFonts w:ascii="Times New Roman" w:hAnsi="Times New Roman" w:cs="Times New Roman"/>
          <w:color w:val="000000"/>
          <w:sz w:val="24"/>
          <w:szCs w:val="24"/>
        </w:rPr>
        <w:t>U</w:t>
      </w:r>
      <w:r w:rsidR="00163767" w:rsidRPr="00E80AD5">
        <w:rPr>
          <w:rFonts w:ascii="Times New Roman" w:hAnsi="Times New Roman" w:cs="Times New Roman"/>
          <w:color w:val="000000"/>
          <w:sz w:val="24"/>
          <w:szCs w:val="24"/>
        </w:rPr>
        <w:t xml:space="preserve">rdhëresat për </w:t>
      </w:r>
      <w:r w:rsidR="006C09A8" w:rsidRPr="00E80AD5">
        <w:rPr>
          <w:rFonts w:ascii="Times New Roman" w:hAnsi="Times New Roman" w:cs="Times New Roman"/>
          <w:color w:val="000000"/>
          <w:sz w:val="24"/>
          <w:szCs w:val="24"/>
        </w:rPr>
        <w:t>m</w:t>
      </w:r>
      <w:r w:rsidR="00163767" w:rsidRPr="00E80AD5">
        <w:rPr>
          <w:rFonts w:ascii="Times New Roman" w:hAnsi="Times New Roman" w:cs="Times New Roman"/>
          <w:color w:val="000000"/>
          <w:sz w:val="24"/>
          <w:szCs w:val="24"/>
        </w:rPr>
        <w:t xml:space="preserve">brojtjen e </w:t>
      </w:r>
      <w:r w:rsidR="001C4A27" w:rsidRPr="00E80AD5">
        <w:rPr>
          <w:rFonts w:ascii="Times New Roman" w:hAnsi="Times New Roman" w:cs="Times New Roman"/>
          <w:color w:val="000000"/>
          <w:sz w:val="24"/>
          <w:szCs w:val="24"/>
        </w:rPr>
        <w:t>i</w:t>
      </w:r>
      <w:r w:rsidR="00163767" w:rsidRPr="00E80AD5">
        <w:rPr>
          <w:rFonts w:ascii="Times New Roman" w:hAnsi="Times New Roman" w:cs="Times New Roman"/>
          <w:color w:val="000000"/>
          <w:sz w:val="24"/>
          <w:szCs w:val="24"/>
        </w:rPr>
        <w:t>nteresave t</w:t>
      </w:r>
      <w:r w:rsidR="00B06FCC" w:rsidRPr="00E80AD5">
        <w:rPr>
          <w:rFonts w:ascii="Times New Roman" w:hAnsi="Times New Roman" w:cs="Times New Roman"/>
          <w:color w:val="000000"/>
          <w:sz w:val="24"/>
          <w:szCs w:val="24"/>
        </w:rPr>
        <w:t>ë</w:t>
      </w:r>
      <w:r w:rsidR="00163767" w:rsidRPr="00E80AD5">
        <w:rPr>
          <w:rFonts w:ascii="Times New Roman" w:hAnsi="Times New Roman" w:cs="Times New Roman"/>
          <w:color w:val="000000"/>
          <w:sz w:val="24"/>
          <w:szCs w:val="24"/>
        </w:rPr>
        <w:t xml:space="preserve"> </w:t>
      </w:r>
      <w:r w:rsidR="00B06FCC" w:rsidRPr="00E80AD5">
        <w:rPr>
          <w:rFonts w:ascii="Times New Roman" w:hAnsi="Times New Roman" w:cs="Times New Roman"/>
          <w:color w:val="000000"/>
          <w:sz w:val="24"/>
          <w:szCs w:val="24"/>
        </w:rPr>
        <w:t>k</w:t>
      </w:r>
      <w:r w:rsidR="00163767" w:rsidRPr="00E80AD5">
        <w:rPr>
          <w:rFonts w:ascii="Times New Roman" w:hAnsi="Times New Roman" w:cs="Times New Roman"/>
          <w:color w:val="000000"/>
          <w:sz w:val="24"/>
          <w:szCs w:val="24"/>
        </w:rPr>
        <w:t>onsumator</w:t>
      </w:r>
      <w:r w:rsidR="00B06FCC" w:rsidRPr="00E80AD5">
        <w:rPr>
          <w:rFonts w:ascii="Times New Roman" w:hAnsi="Times New Roman" w:cs="Times New Roman"/>
          <w:color w:val="000000"/>
          <w:sz w:val="24"/>
          <w:szCs w:val="24"/>
        </w:rPr>
        <w:t>ë</w:t>
      </w:r>
      <w:r w:rsidR="00163767" w:rsidRPr="00E80AD5">
        <w:rPr>
          <w:rFonts w:ascii="Times New Roman" w:hAnsi="Times New Roman" w:cs="Times New Roman"/>
          <w:color w:val="000000"/>
          <w:sz w:val="24"/>
          <w:szCs w:val="24"/>
        </w:rPr>
        <w:t>ve</w:t>
      </w:r>
      <w:r w:rsidR="001C4A27" w:rsidRPr="00E80AD5">
        <w:rPr>
          <w:rFonts w:ascii="Times New Roman" w:hAnsi="Times New Roman" w:cs="Times New Roman"/>
          <w:color w:val="000000"/>
          <w:sz w:val="24"/>
          <w:szCs w:val="24"/>
        </w:rPr>
        <w:t>;</w:t>
      </w:r>
    </w:p>
    <w:p w:rsidR="00163767" w:rsidRPr="00E80AD5" w:rsidRDefault="00163767" w:rsidP="009E58D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1999/44/EC, mbi </w:t>
      </w:r>
      <w:r w:rsidR="006C09A8" w:rsidRPr="00E80AD5">
        <w:rPr>
          <w:rFonts w:ascii="Times New Roman" w:hAnsi="Times New Roman" w:cs="Times New Roman"/>
          <w:color w:val="000000"/>
          <w:sz w:val="24"/>
          <w:szCs w:val="24"/>
        </w:rPr>
        <w:t>A</w:t>
      </w:r>
      <w:r w:rsidRPr="00E80AD5">
        <w:rPr>
          <w:rFonts w:ascii="Times New Roman" w:hAnsi="Times New Roman" w:cs="Times New Roman"/>
          <w:color w:val="000000"/>
          <w:sz w:val="24"/>
          <w:szCs w:val="24"/>
        </w:rPr>
        <w:t>spekte t</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veçant</w:t>
      </w:r>
      <w:r w:rsidR="00B06FCC" w:rsidRPr="00E80AD5">
        <w:rPr>
          <w:rFonts w:ascii="Times New Roman" w:hAnsi="Times New Roman" w:cs="Times New Roman"/>
          <w:color w:val="000000"/>
          <w:sz w:val="24"/>
          <w:szCs w:val="24"/>
        </w:rPr>
        <w:t>a</w:t>
      </w:r>
      <w:r w:rsidRPr="00E80AD5">
        <w:rPr>
          <w:rFonts w:ascii="Times New Roman" w:hAnsi="Times New Roman" w:cs="Times New Roman"/>
          <w:color w:val="000000"/>
          <w:sz w:val="24"/>
          <w:szCs w:val="24"/>
        </w:rPr>
        <w:t xml:space="preserve"> </w:t>
      </w:r>
      <w:r w:rsidR="00B06FCC" w:rsidRPr="00E80AD5">
        <w:rPr>
          <w:rFonts w:ascii="Times New Roman" w:hAnsi="Times New Roman" w:cs="Times New Roman"/>
          <w:color w:val="000000"/>
          <w:sz w:val="24"/>
          <w:szCs w:val="24"/>
        </w:rPr>
        <w:t>kundruall</w:t>
      </w:r>
      <w:r w:rsidRPr="00E80AD5">
        <w:rPr>
          <w:rFonts w:ascii="Times New Roman" w:hAnsi="Times New Roman" w:cs="Times New Roman"/>
          <w:color w:val="000000"/>
          <w:sz w:val="24"/>
          <w:szCs w:val="24"/>
        </w:rPr>
        <w:t xml:space="preserve"> </w:t>
      </w:r>
      <w:r w:rsidR="00B06FCC" w:rsidRPr="00E80AD5">
        <w:rPr>
          <w:rFonts w:ascii="Times New Roman" w:hAnsi="Times New Roman" w:cs="Times New Roman"/>
          <w:color w:val="000000"/>
          <w:sz w:val="24"/>
          <w:szCs w:val="24"/>
        </w:rPr>
        <w:t>s</w:t>
      </w:r>
      <w:r w:rsidRPr="00E80AD5">
        <w:rPr>
          <w:rFonts w:ascii="Times New Roman" w:hAnsi="Times New Roman" w:cs="Times New Roman"/>
          <w:color w:val="000000"/>
          <w:sz w:val="24"/>
          <w:szCs w:val="24"/>
        </w:rPr>
        <w:t>hitjes s</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B06FCC"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allrave t</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B06FCC"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 xml:space="preserve">onsumit dhe </w:t>
      </w:r>
      <w:r w:rsidR="00B06FCC" w:rsidRPr="00E80AD5">
        <w:rPr>
          <w:rFonts w:ascii="Times New Roman" w:hAnsi="Times New Roman" w:cs="Times New Roman"/>
          <w:color w:val="000000"/>
          <w:sz w:val="24"/>
          <w:szCs w:val="24"/>
        </w:rPr>
        <w:t>g</w:t>
      </w:r>
      <w:r w:rsidRPr="00E80AD5">
        <w:rPr>
          <w:rFonts w:ascii="Times New Roman" w:hAnsi="Times New Roman" w:cs="Times New Roman"/>
          <w:color w:val="000000"/>
          <w:sz w:val="24"/>
          <w:szCs w:val="24"/>
        </w:rPr>
        <w:t xml:space="preserve">arancive </w:t>
      </w:r>
      <w:r w:rsidR="00B06FCC" w:rsidRPr="00E80AD5">
        <w:rPr>
          <w:rFonts w:ascii="Times New Roman" w:hAnsi="Times New Roman" w:cs="Times New Roman"/>
          <w:color w:val="000000"/>
          <w:sz w:val="24"/>
          <w:szCs w:val="24"/>
        </w:rPr>
        <w:t>s</w:t>
      </w:r>
      <w:r w:rsidRPr="00E80AD5">
        <w:rPr>
          <w:rFonts w:ascii="Times New Roman" w:hAnsi="Times New Roman" w:cs="Times New Roman"/>
          <w:color w:val="000000"/>
          <w:sz w:val="24"/>
          <w:szCs w:val="24"/>
        </w:rPr>
        <w:t>hoqëruese</w:t>
      </w:r>
      <w:r w:rsidR="001C4A27" w:rsidRPr="00E80AD5">
        <w:rPr>
          <w:rFonts w:ascii="Times New Roman" w:hAnsi="Times New Roman" w:cs="Times New Roman"/>
          <w:color w:val="000000"/>
          <w:sz w:val="24"/>
          <w:szCs w:val="24"/>
        </w:rPr>
        <w:t>;</w:t>
      </w:r>
    </w:p>
    <w:p w:rsidR="00163767" w:rsidRPr="00E80AD5" w:rsidRDefault="008650CE" w:rsidP="009E58D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2002/65/EC, </w:t>
      </w:r>
      <w:r w:rsidR="007E62DE" w:rsidRPr="00E80AD5">
        <w:rPr>
          <w:rFonts w:ascii="Times New Roman" w:hAnsi="Times New Roman" w:cs="Times New Roman"/>
          <w:color w:val="000000"/>
          <w:sz w:val="24"/>
          <w:szCs w:val="24"/>
        </w:rPr>
        <w:t xml:space="preserve">mbi </w:t>
      </w:r>
      <w:r w:rsidR="006C09A8" w:rsidRPr="00E80AD5">
        <w:rPr>
          <w:rFonts w:ascii="Times New Roman" w:hAnsi="Times New Roman" w:cs="Times New Roman"/>
          <w:color w:val="000000"/>
          <w:sz w:val="24"/>
          <w:szCs w:val="24"/>
        </w:rPr>
        <w:t>M</w:t>
      </w:r>
      <w:r w:rsidR="007E62DE" w:rsidRPr="00E80AD5">
        <w:rPr>
          <w:rFonts w:ascii="Times New Roman" w:hAnsi="Times New Roman" w:cs="Times New Roman"/>
          <w:color w:val="000000"/>
          <w:sz w:val="24"/>
          <w:szCs w:val="24"/>
        </w:rPr>
        <w:t>arketingun n</w:t>
      </w:r>
      <w:r w:rsidR="00B06FCC" w:rsidRPr="00E80AD5">
        <w:rPr>
          <w:rFonts w:ascii="Times New Roman" w:hAnsi="Times New Roman" w:cs="Times New Roman"/>
          <w:color w:val="000000"/>
          <w:sz w:val="24"/>
          <w:szCs w:val="24"/>
        </w:rPr>
        <w:t>ë</w:t>
      </w:r>
      <w:r w:rsidR="007E62DE" w:rsidRPr="00E80AD5">
        <w:rPr>
          <w:rFonts w:ascii="Times New Roman" w:hAnsi="Times New Roman" w:cs="Times New Roman"/>
          <w:color w:val="000000"/>
          <w:sz w:val="24"/>
          <w:szCs w:val="24"/>
        </w:rPr>
        <w:t xml:space="preserve"> </w:t>
      </w:r>
      <w:r w:rsidR="001C4A27" w:rsidRPr="00E80AD5">
        <w:rPr>
          <w:rFonts w:ascii="Times New Roman" w:hAnsi="Times New Roman" w:cs="Times New Roman"/>
          <w:color w:val="000000"/>
          <w:sz w:val="24"/>
          <w:szCs w:val="24"/>
        </w:rPr>
        <w:t>d</w:t>
      </w:r>
      <w:r w:rsidR="007E62DE" w:rsidRPr="00E80AD5">
        <w:rPr>
          <w:rFonts w:ascii="Times New Roman" w:hAnsi="Times New Roman" w:cs="Times New Roman"/>
          <w:color w:val="000000"/>
          <w:sz w:val="24"/>
          <w:szCs w:val="24"/>
        </w:rPr>
        <w:t>istanc</w:t>
      </w:r>
      <w:r w:rsidR="00B06FCC" w:rsidRPr="00E80AD5">
        <w:rPr>
          <w:rFonts w:ascii="Times New Roman" w:hAnsi="Times New Roman" w:cs="Times New Roman"/>
          <w:color w:val="000000"/>
          <w:sz w:val="24"/>
          <w:szCs w:val="24"/>
        </w:rPr>
        <w:t>ë</w:t>
      </w:r>
      <w:r w:rsidR="007E62DE" w:rsidRPr="00E80AD5">
        <w:rPr>
          <w:rFonts w:ascii="Times New Roman" w:hAnsi="Times New Roman" w:cs="Times New Roman"/>
          <w:color w:val="000000"/>
          <w:sz w:val="24"/>
          <w:szCs w:val="24"/>
        </w:rPr>
        <w:t xml:space="preserve"> t</w:t>
      </w:r>
      <w:r w:rsidR="00B06FCC" w:rsidRPr="00E80AD5">
        <w:rPr>
          <w:rFonts w:ascii="Times New Roman" w:hAnsi="Times New Roman" w:cs="Times New Roman"/>
          <w:color w:val="000000"/>
          <w:sz w:val="24"/>
          <w:szCs w:val="24"/>
        </w:rPr>
        <w:t>ë</w:t>
      </w:r>
      <w:r w:rsidR="007E62DE" w:rsidRPr="00E80AD5">
        <w:rPr>
          <w:rFonts w:ascii="Times New Roman" w:hAnsi="Times New Roman" w:cs="Times New Roman"/>
          <w:color w:val="000000"/>
          <w:sz w:val="24"/>
          <w:szCs w:val="24"/>
        </w:rPr>
        <w:t xml:space="preserve"> </w:t>
      </w:r>
      <w:r w:rsidR="00B06FCC" w:rsidRPr="00E80AD5">
        <w:rPr>
          <w:rFonts w:ascii="Times New Roman" w:hAnsi="Times New Roman" w:cs="Times New Roman"/>
          <w:color w:val="000000"/>
          <w:sz w:val="24"/>
          <w:szCs w:val="24"/>
        </w:rPr>
        <w:t>s</w:t>
      </w:r>
      <w:r w:rsidR="007E62DE" w:rsidRPr="00E80AD5">
        <w:rPr>
          <w:rFonts w:ascii="Times New Roman" w:hAnsi="Times New Roman" w:cs="Times New Roman"/>
          <w:color w:val="000000"/>
          <w:sz w:val="24"/>
          <w:szCs w:val="24"/>
        </w:rPr>
        <w:t xml:space="preserve">hërbimeve ndaj </w:t>
      </w:r>
      <w:r w:rsidR="00B06FCC" w:rsidRPr="00E80AD5">
        <w:rPr>
          <w:rFonts w:ascii="Times New Roman" w:hAnsi="Times New Roman" w:cs="Times New Roman"/>
          <w:color w:val="000000"/>
          <w:sz w:val="24"/>
          <w:szCs w:val="24"/>
        </w:rPr>
        <w:t>k</w:t>
      </w:r>
      <w:r w:rsidR="007E62DE" w:rsidRPr="00E80AD5">
        <w:rPr>
          <w:rFonts w:ascii="Times New Roman" w:hAnsi="Times New Roman" w:cs="Times New Roman"/>
          <w:color w:val="000000"/>
          <w:sz w:val="24"/>
          <w:szCs w:val="24"/>
        </w:rPr>
        <w:t>onsumatorit</w:t>
      </w:r>
      <w:r w:rsidR="001C4A27" w:rsidRPr="00E80AD5">
        <w:rPr>
          <w:rFonts w:ascii="Times New Roman" w:hAnsi="Times New Roman" w:cs="Times New Roman"/>
          <w:color w:val="000000"/>
          <w:sz w:val="24"/>
          <w:szCs w:val="24"/>
        </w:rPr>
        <w:t>;</w:t>
      </w:r>
    </w:p>
    <w:p w:rsidR="007E62DE" w:rsidRPr="00E80AD5" w:rsidRDefault="009D6633" w:rsidP="009E58D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2005/29/EC, mbi P</w:t>
      </w:r>
      <w:r w:rsidR="0040374A" w:rsidRPr="00E80AD5">
        <w:rPr>
          <w:rFonts w:ascii="Times New Roman" w:hAnsi="Times New Roman" w:cs="Times New Roman"/>
          <w:color w:val="000000"/>
          <w:sz w:val="24"/>
          <w:szCs w:val="24"/>
        </w:rPr>
        <w:t xml:space="preserve">raktikat e </w:t>
      </w:r>
      <w:r w:rsidR="006C09A8" w:rsidRPr="00E80AD5">
        <w:rPr>
          <w:rFonts w:ascii="Times New Roman" w:hAnsi="Times New Roman" w:cs="Times New Roman"/>
          <w:color w:val="000000"/>
          <w:sz w:val="24"/>
          <w:szCs w:val="24"/>
        </w:rPr>
        <w:t>p</w:t>
      </w:r>
      <w:r w:rsidR="0040374A" w:rsidRPr="00E80AD5">
        <w:rPr>
          <w:rFonts w:ascii="Times New Roman" w:hAnsi="Times New Roman" w:cs="Times New Roman"/>
          <w:color w:val="000000"/>
          <w:sz w:val="24"/>
          <w:szCs w:val="24"/>
        </w:rPr>
        <w:t xml:space="preserve">adrejta </w:t>
      </w:r>
      <w:r w:rsidR="006C09A8" w:rsidRPr="00E80AD5">
        <w:rPr>
          <w:rFonts w:ascii="Times New Roman" w:hAnsi="Times New Roman" w:cs="Times New Roman"/>
          <w:color w:val="000000"/>
          <w:sz w:val="24"/>
          <w:szCs w:val="24"/>
        </w:rPr>
        <w:t>k</w:t>
      </w:r>
      <w:r w:rsidR="0040374A" w:rsidRPr="00E80AD5">
        <w:rPr>
          <w:rFonts w:ascii="Times New Roman" w:hAnsi="Times New Roman" w:cs="Times New Roman"/>
          <w:color w:val="000000"/>
          <w:sz w:val="24"/>
          <w:szCs w:val="24"/>
        </w:rPr>
        <w:t>omerciale t</w:t>
      </w:r>
      <w:r w:rsidR="00B06FCC" w:rsidRPr="00E80AD5">
        <w:rPr>
          <w:rFonts w:ascii="Times New Roman" w:hAnsi="Times New Roman" w:cs="Times New Roman"/>
          <w:color w:val="000000"/>
          <w:sz w:val="24"/>
          <w:szCs w:val="24"/>
        </w:rPr>
        <w:t>ë</w:t>
      </w:r>
      <w:r w:rsidR="0040374A" w:rsidRPr="00E80AD5">
        <w:rPr>
          <w:rFonts w:ascii="Times New Roman" w:hAnsi="Times New Roman" w:cs="Times New Roman"/>
          <w:color w:val="000000"/>
          <w:sz w:val="24"/>
          <w:szCs w:val="24"/>
        </w:rPr>
        <w:t xml:space="preserve"> </w:t>
      </w:r>
      <w:r w:rsidR="006C09A8" w:rsidRPr="00E80AD5">
        <w:rPr>
          <w:rFonts w:ascii="Times New Roman" w:hAnsi="Times New Roman" w:cs="Times New Roman"/>
          <w:color w:val="000000"/>
          <w:sz w:val="24"/>
          <w:szCs w:val="24"/>
        </w:rPr>
        <w:t>b</w:t>
      </w:r>
      <w:r w:rsidR="0040374A" w:rsidRPr="00E80AD5">
        <w:rPr>
          <w:rFonts w:ascii="Times New Roman" w:hAnsi="Times New Roman" w:cs="Times New Roman"/>
          <w:color w:val="000000"/>
          <w:sz w:val="24"/>
          <w:szCs w:val="24"/>
        </w:rPr>
        <w:t xml:space="preserve">iznesit ndaj </w:t>
      </w:r>
      <w:r w:rsidR="006C09A8" w:rsidRPr="00E80AD5">
        <w:rPr>
          <w:rFonts w:ascii="Times New Roman" w:hAnsi="Times New Roman" w:cs="Times New Roman"/>
          <w:color w:val="000000"/>
          <w:sz w:val="24"/>
          <w:szCs w:val="24"/>
        </w:rPr>
        <w:t>k</w:t>
      </w:r>
      <w:r w:rsidR="0040374A" w:rsidRPr="00E80AD5">
        <w:rPr>
          <w:rFonts w:ascii="Times New Roman" w:hAnsi="Times New Roman" w:cs="Times New Roman"/>
          <w:color w:val="000000"/>
          <w:sz w:val="24"/>
          <w:szCs w:val="24"/>
        </w:rPr>
        <w:t xml:space="preserve">onsumatorit </w:t>
      </w:r>
      <w:r w:rsidRPr="00E80AD5">
        <w:rPr>
          <w:rFonts w:ascii="Times New Roman" w:hAnsi="Times New Roman" w:cs="Times New Roman"/>
          <w:color w:val="000000"/>
          <w:sz w:val="24"/>
          <w:szCs w:val="24"/>
        </w:rPr>
        <w:t>n</w:t>
      </w:r>
      <w:r w:rsidR="00B06FC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6C09A8" w:rsidRPr="00E80AD5">
        <w:rPr>
          <w:rFonts w:ascii="Times New Roman" w:hAnsi="Times New Roman" w:cs="Times New Roman"/>
          <w:color w:val="000000"/>
          <w:sz w:val="24"/>
          <w:szCs w:val="24"/>
        </w:rPr>
        <w:t>t</w:t>
      </w:r>
      <w:r w:rsidRPr="00E80AD5">
        <w:rPr>
          <w:rFonts w:ascii="Times New Roman" w:hAnsi="Times New Roman" w:cs="Times New Roman"/>
          <w:color w:val="000000"/>
          <w:sz w:val="24"/>
          <w:szCs w:val="24"/>
        </w:rPr>
        <w:t xml:space="preserve">regun e </w:t>
      </w:r>
      <w:r w:rsidR="006C09A8" w:rsidRPr="00E80AD5">
        <w:rPr>
          <w:rFonts w:ascii="Times New Roman" w:hAnsi="Times New Roman" w:cs="Times New Roman"/>
          <w:color w:val="000000"/>
          <w:sz w:val="24"/>
          <w:szCs w:val="24"/>
        </w:rPr>
        <w:t>b</w:t>
      </w:r>
      <w:r w:rsidRPr="00E80AD5">
        <w:rPr>
          <w:rFonts w:ascii="Times New Roman" w:hAnsi="Times New Roman" w:cs="Times New Roman"/>
          <w:color w:val="000000"/>
          <w:sz w:val="24"/>
          <w:szCs w:val="24"/>
        </w:rPr>
        <w:t>rendshëm</w:t>
      </w:r>
      <w:r w:rsidR="001C4A27" w:rsidRPr="00E80AD5">
        <w:rPr>
          <w:rFonts w:ascii="Times New Roman" w:hAnsi="Times New Roman" w:cs="Times New Roman"/>
          <w:color w:val="000000"/>
          <w:sz w:val="24"/>
          <w:szCs w:val="24"/>
        </w:rPr>
        <w:t>;</w:t>
      </w:r>
    </w:p>
    <w:p w:rsidR="009D6633" w:rsidRPr="00E80AD5" w:rsidRDefault="009C1030" w:rsidP="009E58D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2006/114/EC, </w:t>
      </w:r>
      <w:r w:rsidR="00B06FCC"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bi </w:t>
      </w:r>
      <w:r w:rsidR="00B06FCC" w:rsidRPr="00E80AD5">
        <w:rPr>
          <w:rFonts w:ascii="Times New Roman" w:hAnsi="Times New Roman" w:cs="Times New Roman"/>
          <w:color w:val="000000"/>
          <w:sz w:val="24"/>
          <w:szCs w:val="24"/>
        </w:rPr>
        <w:t>R</w:t>
      </w:r>
      <w:r w:rsidR="009D6633" w:rsidRPr="00E80AD5">
        <w:rPr>
          <w:rFonts w:ascii="Times New Roman" w:hAnsi="Times New Roman" w:cs="Times New Roman"/>
          <w:color w:val="000000"/>
          <w:sz w:val="24"/>
          <w:szCs w:val="24"/>
        </w:rPr>
        <w:t xml:space="preserve">eklamat </w:t>
      </w:r>
      <w:r w:rsidR="006C09A8"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ashtruese dhe </w:t>
      </w:r>
      <w:r w:rsidR="006C09A8" w:rsidRPr="00E80AD5">
        <w:rPr>
          <w:rFonts w:ascii="Times New Roman" w:hAnsi="Times New Roman" w:cs="Times New Roman"/>
          <w:color w:val="000000"/>
          <w:sz w:val="24"/>
          <w:szCs w:val="24"/>
        </w:rPr>
        <w:t>k</w:t>
      </w:r>
      <w:r w:rsidR="009D6633" w:rsidRPr="00E80AD5">
        <w:rPr>
          <w:rFonts w:ascii="Times New Roman" w:hAnsi="Times New Roman" w:cs="Times New Roman"/>
          <w:color w:val="000000"/>
          <w:sz w:val="24"/>
          <w:szCs w:val="24"/>
        </w:rPr>
        <w:t>rahasuese</w:t>
      </w:r>
      <w:r w:rsidR="001C4A27" w:rsidRPr="00E80AD5">
        <w:rPr>
          <w:rFonts w:ascii="Times New Roman" w:hAnsi="Times New Roman" w:cs="Times New Roman"/>
          <w:color w:val="000000"/>
          <w:sz w:val="24"/>
          <w:szCs w:val="24"/>
        </w:rPr>
        <w:t>;</w:t>
      </w:r>
    </w:p>
    <w:p w:rsidR="009D6633" w:rsidRPr="00E80AD5" w:rsidRDefault="009D6633" w:rsidP="009E58D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2008/48/EC, </w:t>
      </w:r>
      <w:r w:rsidR="00B06FCC"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bi </w:t>
      </w:r>
      <w:r w:rsidR="00B06FCC" w:rsidRPr="00E80AD5">
        <w:rPr>
          <w:rFonts w:ascii="Times New Roman" w:hAnsi="Times New Roman" w:cs="Times New Roman"/>
          <w:color w:val="000000"/>
          <w:sz w:val="24"/>
          <w:szCs w:val="24"/>
        </w:rPr>
        <w:t>M</w:t>
      </w:r>
      <w:r w:rsidR="009C1030" w:rsidRPr="00E80AD5">
        <w:rPr>
          <w:rFonts w:ascii="Times New Roman" w:hAnsi="Times New Roman" w:cs="Times New Roman"/>
          <w:color w:val="000000"/>
          <w:sz w:val="24"/>
          <w:szCs w:val="24"/>
        </w:rPr>
        <w:t xml:space="preserve">arrëveshjet </w:t>
      </w:r>
      <w:r w:rsidR="006C09A8"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 xml:space="preserve">reditore </w:t>
      </w:r>
      <w:r w:rsidR="009C1030" w:rsidRPr="00E80AD5">
        <w:rPr>
          <w:rFonts w:ascii="Times New Roman" w:hAnsi="Times New Roman" w:cs="Times New Roman"/>
          <w:color w:val="000000"/>
          <w:sz w:val="24"/>
          <w:szCs w:val="24"/>
        </w:rPr>
        <w:t>për</w:t>
      </w:r>
      <w:r w:rsidR="001C4A27" w:rsidRPr="00E80AD5">
        <w:rPr>
          <w:rFonts w:ascii="Times New Roman" w:hAnsi="Times New Roman" w:cs="Times New Roman"/>
          <w:color w:val="000000"/>
          <w:sz w:val="24"/>
          <w:szCs w:val="24"/>
        </w:rPr>
        <w:t xml:space="preserve"> </w:t>
      </w:r>
      <w:r w:rsidR="006C09A8" w:rsidRPr="00E80AD5">
        <w:rPr>
          <w:rFonts w:ascii="Times New Roman" w:hAnsi="Times New Roman" w:cs="Times New Roman"/>
          <w:color w:val="000000"/>
          <w:sz w:val="24"/>
          <w:szCs w:val="24"/>
        </w:rPr>
        <w:t>k</w:t>
      </w:r>
      <w:r w:rsidR="001C4A27" w:rsidRPr="00E80AD5">
        <w:rPr>
          <w:rFonts w:ascii="Times New Roman" w:hAnsi="Times New Roman" w:cs="Times New Roman"/>
          <w:color w:val="000000"/>
          <w:sz w:val="24"/>
          <w:szCs w:val="24"/>
        </w:rPr>
        <w:t>onsumator</w:t>
      </w:r>
      <w:r w:rsidR="00B06FCC" w:rsidRPr="00E80AD5">
        <w:rPr>
          <w:rFonts w:ascii="Times New Roman" w:hAnsi="Times New Roman" w:cs="Times New Roman"/>
          <w:color w:val="000000"/>
          <w:sz w:val="24"/>
          <w:szCs w:val="24"/>
        </w:rPr>
        <w:t>ë</w:t>
      </w:r>
      <w:r w:rsidR="001C4A27" w:rsidRPr="00E80AD5">
        <w:rPr>
          <w:rFonts w:ascii="Times New Roman" w:hAnsi="Times New Roman" w:cs="Times New Roman"/>
          <w:color w:val="000000"/>
          <w:sz w:val="24"/>
          <w:szCs w:val="24"/>
        </w:rPr>
        <w:t>t;</w:t>
      </w:r>
    </w:p>
    <w:p w:rsidR="0048605B" w:rsidRPr="00E80AD5" w:rsidRDefault="009C1030" w:rsidP="009E58D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1999/34/EC, mbi </w:t>
      </w:r>
      <w:r w:rsidR="00B06FCC" w:rsidRPr="00E80AD5">
        <w:rPr>
          <w:rFonts w:ascii="Times New Roman" w:hAnsi="Times New Roman" w:cs="Times New Roman"/>
          <w:color w:val="000000"/>
          <w:sz w:val="24"/>
          <w:szCs w:val="24"/>
        </w:rPr>
        <w:t>P</w:t>
      </w:r>
      <w:r w:rsidRPr="00E80AD5">
        <w:rPr>
          <w:rFonts w:ascii="Times New Roman" w:hAnsi="Times New Roman" w:cs="Times New Roman"/>
          <w:color w:val="000000"/>
          <w:sz w:val="24"/>
          <w:szCs w:val="24"/>
        </w:rPr>
        <w:t xml:space="preserve">ërafrimin e </w:t>
      </w:r>
      <w:r w:rsidR="006C09A8" w:rsidRPr="00E80AD5">
        <w:rPr>
          <w:rFonts w:ascii="Times New Roman" w:hAnsi="Times New Roman" w:cs="Times New Roman"/>
          <w:color w:val="000000"/>
          <w:sz w:val="24"/>
          <w:szCs w:val="24"/>
        </w:rPr>
        <w:t>l</w:t>
      </w:r>
      <w:r w:rsidRPr="00E80AD5">
        <w:rPr>
          <w:rFonts w:ascii="Times New Roman" w:hAnsi="Times New Roman" w:cs="Times New Roman"/>
          <w:color w:val="000000"/>
          <w:sz w:val="24"/>
          <w:szCs w:val="24"/>
        </w:rPr>
        <w:t xml:space="preserve">igjeve, </w:t>
      </w:r>
      <w:r w:rsidR="006C09A8" w:rsidRPr="00E80AD5">
        <w:rPr>
          <w:rFonts w:ascii="Times New Roman" w:hAnsi="Times New Roman" w:cs="Times New Roman"/>
          <w:color w:val="000000"/>
          <w:sz w:val="24"/>
          <w:szCs w:val="24"/>
        </w:rPr>
        <w:t>r</w:t>
      </w:r>
      <w:r w:rsidRPr="00E80AD5">
        <w:rPr>
          <w:rFonts w:ascii="Times New Roman" w:hAnsi="Times New Roman" w:cs="Times New Roman"/>
          <w:color w:val="000000"/>
          <w:sz w:val="24"/>
          <w:szCs w:val="24"/>
        </w:rPr>
        <w:t xml:space="preserve">regulloreve dhe </w:t>
      </w:r>
      <w:r w:rsidR="006C09A8" w:rsidRPr="00E80AD5">
        <w:rPr>
          <w:rFonts w:ascii="Times New Roman" w:hAnsi="Times New Roman" w:cs="Times New Roman"/>
          <w:color w:val="000000"/>
          <w:sz w:val="24"/>
          <w:szCs w:val="24"/>
        </w:rPr>
        <w:t>d</w:t>
      </w:r>
      <w:r w:rsidRPr="00E80AD5">
        <w:rPr>
          <w:rFonts w:ascii="Times New Roman" w:hAnsi="Times New Roman" w:cs="Times New Roman"/>
          <w:color w:val="000000"/>
          <w:sz w:val="24"/>
          <w:szCs w:val="24"/>
        </w:rPr>
        <w:t xml:space="preserve">ispozitave </w:t>
      </w:r>
      <w:r w:rsidR="006C09A8" w:rsidRPr="00E80AD5">
        <w:rPr>
          <w:rFonts w:ascii="Times New Roman" w:hAnsi="Times New Roman" w:cs="Times New Roman"/>
          <w:color w:val="000000"/>
          <w:sz w:val="24"/>
          <w:szCs w:val="24"/>
        </w:rPr>
        <w:t>a</w:t>
      </w:r>
      <w:r w:rsidRPr="00E80AD5">
        <w:rPr>
          <w:rFonts w:ascii="Times New Roman" w:hAnsi="Times New Roman" w:cs="Times New Roman"/>
          <w:color w:val="000000"/>
          <w:sz w:val="24"/>
          <w:szCs w:val="24"/>
        </w:rPr>
        <w:t>dministrative</w:t>
      </w:r>
      <w:r w:rsidR="00F30EC3"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të shteteve anëtare lidh</w:t>
      </w:r>
      <w:r w:rsidR="00B06FCC" w:rsidRPr="00E80AD5">
        <w:rPr>
          <w:rFonts w:ascii="Times New Roman" w:hAnsi="Times New Roman" w:cs="Times New Roman"/>
          <w:color w:val="000000"/>
          <w:sz w:val="24"/>
          <w:szCs w:val="24"/>
        </w:rPr>
        <w:t>ur</w:t>
      </w:r>
      <w:r w:rsidRPr="00E80AD5">
        <w:rPr>
          <w:rFonts w:ascii="Times New Roman" w:hAnsi="Times New Roman" w:cs="Times New Roman"/>
          <w:color w:val="000000"/>
          <w:sz w:val="24"/>
          <w:szCs w:val="24"/>
        </w:rPr>
        <w:t xml:space="preserve"> me detyrimet për produkte të dëmtuar</w:t>
      </w:r>
      <w:r w:rsidR="00B06FCC" w:rsidRPr="00E80AD5">
        <w:rPr>
          <w:rFonts w:ascii="Times New Roman" w:hAnsi="Times New Roman" w:cs="Times New Roman"/>
          <w:color w:val="000000"/>
          <w:sz w:val="24"/>
          <w:szCs w:val="24"/>
        </w:rPr>
        <w:t>a</w:t>
      </w:r>
      <w:r w:rsidR="001C4A27" w:rsidRPr="00E80AD5">
        <w:rPr>
          <w:rFonts w:ascii="Times New Roman" w:hAnsi="Times New Roman" w:cs="Times New Roman"/>
          <w:color w:val="000000"/>
          <w:sz w:val="24"/>
          <w:szCs w:val="24"/>
        </w:rPr>
        <w:t>;</w:t>
      </w:r>
    </w:p>
    <w:p w:rsidR="003C47B0" w:rsidRPr="00E80AD5" w:rsidRDefault="003C47B0" w:rsidP="009D2A67">
      <w:pPr>
        <w:autoSpaceDE w:val="0"/>
        <w:autoSpaceDN w:val="0"/>
        <w:adjustRightInd w:val="0"/>
        <w:spacing w:after="0" w:line="240" w:lineRule="auto"/>
        <w:rPr>
          <w:rFonts w:ascii="Times New Roman" w:hAnsi="Times New Roman" w:cs="Times New Roman"/>
          <w:b/>
          <w:color w:val="000000"/>
          <w:sz w:val="24"/>
          <w:szCs w:val="24"/>
        </w:rPr>
      </w:pPr>
    </w:p>
    <w:p w:rsidR="00B5670B" w:rsidRPr="00E80AD5" w:rsidRDefault="003C47B0" w:rsidP="009D2A67">
      <w:pPr>
        <w:autoSpaceDE w:val="0"/>
        <w:autoSpaceDN w:val="0"/>
        <w:adjustRightInd w:val="0"/>
        <w:spacing w:after="0" w:line="240" w:lineRule="auto"/>
        <w:rPr>
          <w:rFonts w:ascii="Times New Roman" w:hAnsi="Times New Roman" w:cs="Times New Roman"/>
          <w:b/>
          <w:color w:val="000000"/>
          <w:sz w:val="24"/>
          <w:szCs w:val="24"/>
        </w:rPr>
      </w:pPr>
      <w:r w:rsidRPr="00E80AD5">
        <w:rPr>
          <w:rFonts w:ascii="Times New Roman" w:hAnsi="Times New Roman" w:cs="Times New Roman"/>
          <w:b/>
          <w:color w:val="000000"/>
          <w:sz w:val="24"/>
          <w:szCs w:val="24"/>
        </w:rPr>
        <w:t>3</w:t>
      </w:r>
      <w:r w:rsidR="00B75FFE" w:rsidRPr="00E80AD5">
        <w:rPr>
          <w:rFonts w:ascii="Times New Roman" w:hAnsi="Times New Roman" w:cs="Times New Roman"/>
          <w:b/>
          <w:color w:val="000000"/>
          <w:sz w:val="24"/>
          <w:szCs w:val="24"/>
        </w:rPr>
        <w:t xml:space="preserve">. </w:t>
      </w:r>
      <w:r w:rsidR="00DD7E40" w:rsidRPr="00E80AD5">
        <w:rPr>
          <w:rFonts w:ascii="Times New Roman" w:hAnsi="Times New Roman" w:cs="Times New Roman"/>
          <w:b/>
          <w:color w:val="000000"/>
          <w:sz w:val="24"/>
          <w:szCs w:val="24"/>
        </w:rPr>
        <w:t>Infrastruktura</w:t>
      </w:r>
      <w:r w:rsidR="00BD43F6" w:rsidRPr="00E80AD5">
        <w:rPr>
          <w:rFonts w:ascii="Times New Roman" w:hAnsi="Times New Roman" w:cs="Times New Roman"/>
          <w:b/>
          <w:color w:val="000000"/>
          <w:sz w:val="24"/>
          <w:szCs w:val="24"/>
        </w:rPr>
        <w:t xml:space="preserve"> </w:t>
      </w:r>
      <w:r w:rsidR="003A375E" w:rsidRPr="00E80AD5">
        <w:rPr>
          <w:rFonts w:ascii="Times New Roman" w:hAnsi="Times New Roman" w:cs="Times New Roman"/>
          <w:b/>
          <w:color w:val="000000"/>
          <w:sz w:val="24"/>
          <w:szCs w:val="24"/>
        </w:rPr>
        <w:t xml:space="preserve">tjetër </w:t>
      </w:r>
      <w:r w:rsidR="00B06FCC" w:rsidRPr="00E80AD5">
        <w:rPr>
          <w:rFonts w:ascii="Times New Roman" w:hAnsi="Times New Roman" w:cs="Times New Roman"/>
          <w:b/>
          <w:color w:val="000000"/>
          <w:sz w:val="24"/>
          <w:szCs w:val="24"/>
        </w:rPr>
        <w:t>l</w:t>
      </w:r>
      <w:r w:rsidR="00B75FFE" w:rsidRPr="00E80AD5">
        <w:rPr>
          <w:rFonts w:ascii="Times New Roman" w:hAnsi="Times New Roman" w:cs="Times New Roman"/>
          <w:b/>
          <w:color w:val="000000"/>
          <w:sz w:val="24"/>
          <w:szCs w:val="24"/>
        </w:rPr>
        <w:t>egjislative</w:t>
      </w:r>
      <w:r w:rsidR="00D763C2" w:rsidRPr="00E80AD5">
        <w:rPr>
          <w:rFonts w:ascii="Times New Roman" w:hAnsi="Times New Roman" w:cs="Times New Roman"/>
          <w:b/>
          <w:color w:val="000000"/>
          <w:sz w:val="24"/>
          <w:szCs w:val="24"/>
        </w:rPr>
        <w:t xml:space="preserve"> k</w:t>
      </w:r>
      <w:r w:rsidR="00B06FCC" w:rsidRPr="00E80AD5">
        <w:rPr>
          <w:rFonts w:ascii="Times New Roman" w:hAnsi="Times New Roman" w:cs="Times New Roman"/>
          <w:b/>
          <w:color w:val="000000"/>
          <w:sz w:val="24"/>
          <w:szCs w:val="24"/>
        </w:rPr>
        <w:t>undruall</w:t>
      </w:r>
      <w:r w:rsidR="00D763C2" w:rsidRPr="00E80AD5">
        <w:rPr>
          <w:rFonts w:ascii="Times New Roman" w:hAnsi="Times New Roman" w:cs="Times New Roman"/>
          <w:b/>
          <w:color w:val="000000"/>
          <w:sz w:val="24"/>
          <w:szCs w:val="24"/>
        </w:rPr>
        <w:t xml:space="preserve"> </w:t>
      </w:r>
      <w:r w:rsidR="00B06FCC" w:rsidRPr="00E80AD5">
        <w:rPr>
          <w:rFonts w:ascii="Times New Roman" w:hAnsi="Times New Roman" w:cs="Times New Roman"/>
          <w:b/>
          <w:color w:val="000000"/>
          <w:sz w:val="24"/>
          <w:szCs w:val="24"/>
        </w:rPr>
        <w:t>m</w:t>
      </w:r>
      <w:r w:rsidR="00D763C2" w:rsidRPr="00E80AD5">
        <w:rPr>
          <w:rFonts w:ascii="Times New Roman" w:hAnsi="Times New Roman" w:cs="Times New Roman"/>
          <w:b/>
          <w:color w:val="000000"/>
          <w:sz w:val="24"/>
          <w:szCs w:val="24"/>
        </w:rPr>
        <w:t>brojtjes s</w:t>
      </w:r>
      <w:r w:rsidR="00B06FCC" w:rsidRPr="00E80AD5">
        <w:rPr>
          <w:rFonts w:ascii="Times New Roman" w:hAnsi="Times New Roman" w:cs="Times New Roman"/>
          <w:b/>
          <w:color w:val="000000"/>
          <w:sz w:val="24"/>
          <w:szCs w:val="24"/>
        </w:rPr>
        <w:t>ë</w:t>
      </w:r>
      <w:r w:rsidR="00D763C2" w:rsidRPr="00E80AD5">
        <w:rPr>
          <w:rFonts w:ascii="Times New Roman" w:hAnsi="Times New Roman" w:cs="Times New Roman"/>
          <w:b/>
          <w:color w:val="000000"/>
          <w:sz w:val="24"/>
          <w:szCs w:val="24"/>
        </w:rPr>
        <w:t xml:space="preserve"> </w:t>
      </w:r>
      <w:r w:rsidR="00B06FCC" w:rsidRPr="00E80AD5">
        <w:rPr>
          <w:rFonts w:ascii="Times New Roman" w:hAnsi="Times New Roman" w:cs="Times New Roman"/>
          <w:b/>
          <w:color w:val="000000"/>
          <w:sz w:val="24"/>
          <w:szCs w:val="24"/>
        </w:rPr>
        <w:t>k</w:t>
      </w:r>
      <w:r w:rsidR="00D763C2" w:rsidRPr="00E80AD5">
        <w:rPr>
          <w:rFonts w:ascii="Times New Roman" w:hAnsi="Times New Roman" w:cs="Times New Roman"/>
          <w:b/>
          <w:color w:val="000000"/>
          <w:sz w:val="24"/>
          <w:szCs w:val="24"/>
        </w:rPr>
        <w:t>onsumatorit</w:t>
      </w:r>
      <w:r w:rsidR="003B654A" w:rsidRPr="00E80AD5">
        <w:rPr>
          <w:rFonts w:ascii="Times New Roman" w:hAnsi="Times New Roman" w:cs="Times New Roman"/>
          <w:b/>
          <w:color w:val="000000"/>
          <w:sz w:val="24"/>
          <w:szCs w:val="24"/>
        </w:rPr>
        <w:t xml:space="preserve"> n</w:t>
      </w:r>
      <w:r w:rsidR="00B06FCC" w:rsidRPr="00E80AD5">
        <w:rPr>
          <w:rFonts w:ascii="Times New Roman" w:hAnsi="Times New Roman" w:cs="Times New Roman"/>
          <w:b/>
          <w:color w:val="000000"/>
          <w:sz w:val="24"/>
          <w:szCs w:val="24"/>
        </w:rPr>
        <w:t>ë</w:t>
      </w:r>
      <w:r w:rsidR="003B654A" w:rsidRPr="00E80AD5">
        <w:rPr>
          <w:rFonts w:ascii="Times New Roman" w:hAnsi="Times New Roman" w:cs="Times New Roman"/>
          <w:b/>
          <w:color w:val="000000"/>
          <w:sz w:val="24"/>
          <w:szCs w:val="24"/>
        </w:rPr>
        <w:t xml:space="preserve"> Kosov</w:t>
      </w:r>
      <w:r w:rsidR="00B06FCC" w:rsidRPr="00E80AD5">
        <w:rPr>
          <w:rFonts w:ascii="Times New Roman" w:hAnsi="Times New Roman" w:cs="Times New Roman"/>
          <w:b/>
          <w:color w:val="000000"/>
          <w:sz w:val="24"/>
          <w:szCs w:val="24"/>
        </w:rPr>
        <w:t>ë</w:t>
      </w:r>
    </w:p>
    <w:p w:rsidR="00B75FFE" w:rsidRPr="00E80AD5" w:rsidRDefault="00B75FFE" w:rsidP="00B5670B">
      <w:pPr>
        <w:autoSpaceDE w:val="0"/>
        <w:autoSpaceDN w:val="0"/>
        <w:adjustRightInd w:val="0"/>
        <w:spacing w:after="0" w:line="240" w:lineRule="auto"/>
        <w:rPr>
          <w:rFonts w:ascii="Times New Roman" w:hAnsi="Times New Roman" w:cs="Times New Roman"/>
          <w:color w:val="000000"/>
          <w:sz w:val="24"/>
          <w:szCs w:val="24"/>
        </w:rPr>
      </w:pPr>
    </w:p>
    <w:p w:rsidR="00B75FFE" w:rsidRPr="00E80AD5" w:rsidRDefault="00257F76" w:rsidP="00B5670B">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N</w:t>
      </w:r>
      <w:r w:rsidR="003B654A" w:rsidRPr="00E80AD5">
        <w:rPr>
          <w:rFonts w:ascii="Times New Roman" w:hAnsi="Times New Roman" w:cs="Times New Roman"/>
          <w:color w:val="000000"/>
          <w:sz w:val="24"/>
          <w:szCs w:val="24"/>
        </w:rPr>
        <w:t>ga një s</w:t>
      </w:r>
      <w:r w:rsidR="006C09A8" w:rsidRPr="00E80AD5">
        <w:rPr>
          <w:rFonts w:ascii="Times New Roman" w:hAnsi="Times New Roman" w:cs="Times New Roman"/>
          <w:color w:val="000000"/>
          <w:sz w:val="24"/>
          <w:szCs w:val="24"/>
        </w:rPr>
        <w:t>ë</w:t>
      </w:r>
      <w:r w:rsidR="003B654A" w:rsidRPr="00E80AD5">
        <w:rPr>
          <w:rFonts w:ascii="Times New Roman" w:hAnsi="Times New Roman" w:cs="Times New Roman"/>
          <w:color w:val="000000"/>
          <w:sz w:val="24"/>
          <w:szCs w:val="24"/>
        </w:rPr>
        <w:t>rë ligjesh t</w:t>
      </w:r>
      <w:r w:rsidR="006C09A8" w:rsidRPr="00E80AD5">
        <w:rPr>
          <w:rFonts w:ascii="Times New Roman" w:hAnsi="Times New Roman" w:cs="Times New Roman"/>
          <w:color w:val="000000"/>
          <w:sz w:val="24"/>
          <w:szCs w:val="24"/>
        </w:rPr>
        <w:t>ë</w:t>
      </w:r>
      <w:r w:rsidR="003B654A" w:rsidRPr="00E80AD5">
        <w:rPr>
          <w:rFonts w:ascii="Times New Roman" w:hAnsi="Times New Roman" w:cs="Times New Roman"/>
          <w:color w:val="000000"/>
          <w:sz w:val="24"/>
          <w:szCs w:val="24"/>
        </w:rPr>
        <w:t xml:space="preserve"> cilat </w:t>
      </w:r>
      <w:r w:rsidRPr="00E80AD5">
        <w:rPr>
          <w:rFonts w:ascii="Times New Roman" w:hAnsi="Times New Roman" w:cs="Times New Roman"/>
          <w:color w:val="000000"/>
          <w:sz w:val="24"/>
          <w:szCs w:val="24"/>
        </w:rPr>
        <w:t>ndërlidhen direkt apo indirekt me zbatimin</w:t>
      </w:r>
      <w:r w:rsidR="003B654A" w:rsidRPr="00E80AD5">
        <w:rPr>
          <w:rFonts w:ascii="Times New Roman" w:hAnsi="Times New Roman" w:cs="Times New Roman"/>
          <w:color w:val="000000"/>
          <w:sz w:val="24"/>
          <w:szCs w:val="24"/>
        </w:rPr>
        <w:t xml:space="preserve"> e Ligjit nr. 04/L-121 (2012) për Mbrojtjen e Konsumatorit</w:t>
      </w:r>
      <w:r w:rsidRPr="00E80AD5">
        <w:rPr>
          <w:rFonts w:ascii="Times New Roman" w:hAnsi="Times New Roman" w:cs="Times New Roman"/>
          <w:color w:val="000000"/>
          <w:sz w:val="24"/>
          <w:szCs w:val="24"/>
        </w:rPr>
        <w:t xml:space="preserve"> </w:t>
      </w:r>
      <w:r w:rsidR="006979B5" w:rsidRPr="00E80AD5">
        <w:rPr>
          <w:rFonts w:ascii="Times New Roman" w:hAnsi="Times New Roman" w:cs="Times New Roman"/>
          <w:color w:val="000000"/>
          <w:sz w:val="24"/>
          <w:szCs w:val="24"/>
        </w:rPr>
        <w:t>janë</w:t>
      </w:r>
      <w:r w:rsidR="003B654A"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w:t>
      </w:r>
    </w:p>
    <w:p w:rsidR="00DD7E40" w:rsidRPr="00E80AD5" w:rsidRDefault="00DD7E40" w:rsidP="00B5670B">
      <w:pPr>
        <w:autoSpaceDE w:val="0"/>
        <w:autoSpaceDN w:val="0"/>
        <w:adjustRightInd w:val="0"/>
        <w:spacing w:after="0" w:line="240" w:lineRule="auto"/>
        <w:rPr>
          <w:rFonts w:ascii="Times New Roman" w:hAnsi="Times New Roman" w:cs="Times New Roman"/>
          <w:color w:val="000000"/>
          <w:sz w:val="24"/>
          <w:szCs w:val="24"/>
        </w:rPr>
      </w:pPr>
    </w:p>
    <w:p w:rsidR="00A34A15" w:rsidRPr="00E80AD5" w:rsidRDefault="00564E2C"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w:t>
      </w:r>
      <w:r w:rsidR="00A34A15"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w:t>
      </w:r>
      <w:r w:rsidR="00A34A15" w:rsidRPr="00E80AD5">
        <w:rPr>
          <w:rFonts w:ascii="Times New Roman" w:hAnsi="Times New Roman" w:cs="Times New Roman"/>
          <w:color w:val="000000"/>
          <w:sz w:val="24"/>
          <w:szCs w:val="24"/>
        </w:rPr>
        <w:t>04/L-039 (2011) për Kërkesa</w:t>
      </w:r>
      <w:r w:rsidR="00B91738" w:rsidRPr="00E80AD5">
        <w:rPr>
          <w:rFonts w:ascii="Times New Roman" w:hAnsi="Times New Roman" w:cs="Times New Roman"/>
          <w:color w:val="000000"/>
          <w:sz w:val="24"/>
          <w:szCs w:val="24"/>
        </w:rPr>
        <w:t xml:space="preserve"> Teknike dhe</w:t>
      </w:r>
      <w:r w:rsidRPr="00E80AD5">
        <w:rPr>
          <w:rFonts w:ascii="Times New Roman" w:hAnsi="Times New Roman" w:cs="Times New Roman"/>
          <w:color w:val="000000"/>
          <w:sz w:val="24"/>
          <w:szCs w:val="24"/>
        </w:rPr>
        <w:t xml:space="preserve"> </w:t>
      </w:r>
      <w:r w:rsidR="00A34A15" w:rsidRPr="00E80AD5">
        <w:rPr>
          <w:rFonts w:ascii="Times New Roman" w:hAnsi="Times New Roman" w:cs="Times New Roman"/>
          <w:color w:val="000000"/>
          <w:sz w:val="24"/>
          <w:szCs w:val="24"/>
        </w:rPr>
        <w:t xml:space="preserve">Vlerësim </w:t>
      </w:r>
      <w:r w:rsidRPr="00E80AD5">
        <w:rPr>
          <w:rFonts w:ascii="Times New Roman" w:hAnsi="Times New Roman" w:cs="Times New Roman"/>
          <w:color w:val="000000"/>
          <w:sz w:val="24"/>
          <w:szCs w:val="24"/>
        </w:rPr>
        <w:t>t</w:t>
      </w:r>
      <w:r w:rsidR="006C09A8"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A34A15" w:rsidRPr="00E80AD5">
        <w:rPr>
          <w:rFonts w:ascii="Times New Roman" w:hAnsi="Times New Roman" w:cs="Times New Roman"/>
          <w:color w:val="000000"/>
          <w:sz w:val="24"/>
          <w:szCs w:val="24"/>
        </w:rPr>
        <w:t>Komformiteti</w:t>
      </w:r>
      <w:r w:rsidR="00B91738" w:rsidRPr="00E80AD5">
        <w:rPr>
          <w:rFonts w:ascii="Times New Roman" w:hAnsi="Times New Roman" w:cs="Times New Roman"/>
          <w:color w:val="000000"/>
          <w:sz w:val="24"/>
          <w:szCs w:val="24"/>
        </w:rPr>
        <w:t>t</w:t>
      </w:r>
      <w:r w:rsidRPr="00E80AD5">
        <w:rPr>
          <w:rFonts w:ascii="Times New Roman" w:hAnsi="Times New Roman" w:cs="Times New Roman"/>
          <w:color w:val="000000"/>
          <w:sz w:val="24"/>
          <w:szCs w:val="24"/>
        </w:rPr>
        <w:t>;</w:t>
      </w:r>
    </w:p>
    <w:p w:rsidR="003B3844" w:rsidRPr="00E80AD5" w:rsidRDefault="003B3844"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Ligji nr. </w:t>
      </w:r>
      <w:r w:rsidR="00B11D67" w:rsidRPr="00E80AD5">
        <w:rPr>
          <w:rFonts w:ascii="Times New Roman" w:hAnsi="Times New Roman" w:cs="Times New Roman"/>
          <w:color w:val="000000"/>
          <w:sz w:val="24"/>
          <w:szCs w:val="24"/>
        </w:rPr>
        <w:t>03/L-144</w:t>
      </w:r>
      <w:r w:rsidRPr="00E80AD5">
        <w:rPr>
          <w:rFonts w:ascii="Times New Roman" w:hAnsi="Times New Roman" w:cs="Times New Roman"/>
          <w:color w:val="000000"/>
          <w:sz w:val="24"/>
          <w:szCs w:val="24"/>
        </w:rPr>
        <w:t xml:space="preserve"> </w:t>
      </w:r>
      <w:r w:rsidR="00B11D67" w:rsidRPr="00E80AD5">
        <w:rPr>
          <w:rFonts w:ascii="Times New Roman" w:hAnsi="Times New Roman" w:cs="Times New Roman"/>
          <w:color w:val="000000"/>
          <w:sz w:val="24"/>
          <w:szCs w:val="24"/>
        </w:rPr>
        <w:t xml:space="preserve">(2009) </w:t>
      </w:r>
      <w:r w:rsidRPr="00E80AD5">
        <w:rPr>
          <w:rFonts w:ascii="Times New Roman" w:hAnsi="Times New Roman" w:cs="Times New Roman"/>
          <w:color w:val="000000"/>
          <w:sz w:val="24"/>
          <w:szCs w:val="24"/>
        </w:rPr>
        <w:t>për Standardizimin;</w:t>
      </w:r>
    </w:p>
    <w:p w:rsidR="003B3844" w:rsidRPr="00E80AD5" w:rsidRDefault="003B3844"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lastRenderedPageBreak/>
        <w:t xml:space="preserve">Ligji nr. </w:t>
      </w:r>
      <w:r w:rsidR="00B11D67" w:rsidRPr="00E80AD5">
        <w:rPr>
          <w:rFonts w:ascii="Times New Roman" w:hAnsi="Times New Roman" w:cs="Times New Roman"/>
          <w:color w:val="000000"/>
          <w:sz w:val="24"/>
          <w:szCs w:val="24"/>
        </w:rPr>
        <w:t>04/L-124 (2012)</w:t>
      </w:r>
      <w:r w:rsidRPr="00E80AD5">
        <w:rPr>
          <w:rFonts w:ascii="Times New Roman" w:hAnsi="Times New Roman" w:cs="Times New Roman"/>
          <w:color w:val="000000"/>
          <w:sz w:val="24"/>
          <w:szCs w:val="24"/>
        </w:rPr>
        <w:t xml:space="preserve"> për Metrologji;</w:t>
      </w:r>
    </w:p>
    <w:p w:rsidR="00D77242" w:rsidRPr="00E80AD5" w:rsidRDefault="00D77242"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Ligji nr. </w:t>
      </w:r>
      <w:r w:rsidRPr="00E80AD5">
        <w:rPr>
          <w:rFonts w:ascii="Times New Roman" w:hAnsi="Times New Roman" w:cs="Times New Roman"/>
          <w:sz w:val="24"/>
          <w:szCs w:val="24"/>
        </w:rPr>
        <w:t xml:space="preserve">04/L-005 </w:t>
      </w:r>
      <w:r w:rsidRPr="00E80AD5">
        <w:rPr>
          <w:rFonts w:ascii="Times New Roman" w:hAnsi="Times New Roman" w:cs="Times New Roman"/>
          <w:color w:val="000000"/>
          <w:sz w:val="24"/>
          <w:szCs w:val="24"/>
        </w:rPr>
        <w:t>(2011) për Tregtinë e Brendshme;</w:t>
      </w:r>
    </w:p>
    <w:p w:rsidR="003B3844" w:rsidRPr="00E80AD5" w:rsidRDefault="003B3844"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Ligji nr. </w:t>
      </w:r>
      <w:r w:rsidR="00D77242" w:rsidRPr="00E80AD5">
        <w:rPr>
          <w:rFonts w:ascii="Times New Roman" w:hAnsi="Times New Roman" w:cs="Times New Roman"/>
          <w:sz w:val="24"/>
          <w:szCs w:val="24"/>
        </w:rPr>
        <w:t>04/L-048 (</w:t>
      </w:r>
      <w:r w:rsidRPr="00E80AD5">
        <w:rPr>
          <w:rFonts w:ascii="Times New Roman" w:hAnsi="Times New Roman" w:cs="Times New Roman"/>
          <w:color w:val="000000"/>
          <w:sz w:val="24"/>
          <w:szCs w:val="24"/>
        </w:rPr>
        <w:t>2011</w:t>
      </w:r>
      <w:r w:rsidR="00D77242" w:rsidRPr="00E80AD5">
        <w:rPr>
          <w:rFonts w:ascii="Times New Roman" w:hAnsi="Times New Roman" w:cs="Times New Roman"/>
          <w:color w:val="000000"/>
          <w:sz w:val="24"/>
          <w:szCs w:val="24"/>
        </w:rPr>
        <w:t xml:space="preserve">) </w:t>
      </w:r>
      <w:r w:rsidR="006C0CCA" w:rsidRPr="00E80AD5">
        <w:rPr>
          <w:rFonts w:ascii="Times New Roman" w:hAnsi="Times New Roman" w:cs="Times New Roman"/>
          <w:color w:val="000000"/>
          <w:sz w:val="24"/>
          <w:szCs w:val="24"/>
        </w:rPr>
        <w:t>për Tregti me Jashtë</w:t>
      </w:r>
      <w:r w:rsidR="00C56049" w:rsidRPr="00E80AD5">
        <w:rPr>
          <w:rFonts w:ascii="Times New Roman" w:hAnsi="Times New Roman" w:cs="Times New Roman"/>
          <w:color w:val="000000"/>
          <w:sz w:val="24"/>
          <w:szCs w:val="24"/>
        </w:rPr>
        <w:t>;</w:t>
      </w:r>
    </w:p>
    <w:p w:rsidR="00A34A15" w:rsidRPr="00E80AD5" w:rsidRDefault="00A34A15"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04/L-78 (2012) për Sigurinë e Përgjithshme të Produkteve;</w:t>
      </w:r>
    </w:p>
    <w:p w:rsidR="00A34A15" w:rsidRPr="00E80AD5" w:rsidRDefault="00D77242"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sz w:val="24"/>
          <w:szCs w:val="24"/>
        </w:rPr>
        <w:t>Ligji nr. 04/L-176 (2013) për Turizëm</w:t>
      </w:r>
      <w:r w:rsidR="00564E2C" w:rsidRPr="00E80AD5">
        <w:rPr>
          <w:rFonts w:ascii="Times New Roman" w:hAnsi="Times New Roman" w:cs="Times New Roman"/>
          <w:sz w:val="24"/>
          <w:szCs w:val="24"/>
        </w:rPr>
        <w:t>;</w:t>
      </w:r>
    </w:p>
    <w:p w:rsidR="0062295C" w:rsidRPr="00E80AD5" w:rsidRDefault="005863A3"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04</w:t>
      </w:r>
      <w:r w:rsidR="0062295C" w:rsidRPr="00E80AD5">
        <w:rPr>
          <w:rFonts w:ascii="Times New Roman" w:hAnsi="Times New Roman" w:cs="Times New Roman"/>
          <w:color w:val="000000"/>
          <w:sz w:val="24"/>
          <w:szCs w:val="24"/>
        </w:rPr>
        <w:t>/L -18</w:t>
      </w:r>
      <w:r w:rsidRPr="00E80AD5">
        <w:rPr>
          <w:rFonts w:ascii="Times New Roman" w:hAnsi="Times New Roman" w:cs="Times New Roman"/>
          <w:color w:val="000000"/>
          <w:sz w:val="24"/>
          <w:szCs w:val="24"/>
        </w:rPr>
        <w:t>6</w:t>
      </w:r>
      <w:r w:rsidR="00A34A15" w:rsidRPr="00E80AD5">
        <w:rPr>
          <w:rFonts w:ascii="Times New Roman" w:hAnsi="Times New Roman" w:cs="Times New Roman"/>
          <w:color w:val="000000"/>
          <w:sz w:val="24"/>
          <w:szCs w:val="24"/>
        </w:rPr>
        <w:t xml:space="preserve"> për Inspektoratin</w:t>
      </w:r>
      <w:r w:rsidRPr="00E80AD5">
        <w:rPr>
          <w:rFonts w:ascii="Times New Roman" w:hAnsi="Times New Roman" w:cs="Times New Roman"/>
          <w:color w:val="000000"/>
          <w:sz w:val="24"/>
          <w:szCs w:val="24"/>
        </w:rPr>
        <w:t xml:space="preserve"> dhe </w:t>
      </w:r>
      <w:r w:rsidR="00EF5B0C" w:rsidRPr="00E80AD5">
        <w:rPr>
          <w:rFonts w:ascii="Times New Roman" w:hAnsi="Times New Roman" w:cs="Times New Roman"/>
          <w:color w:val="000000"/>
          <w:sz w:val="24"/>
          <w:szCs w:val="24"/>
        </w:rPr>
        <w:t>Mbikëqyrjen</w:t>
      </w:r>
      <w:r w:rsidR="00A34A15" w:rsidRPr="00E80AD5">
        <w:rPr>
          <w:rFonts w:ascii="Times New Roman" w:hAnsi="Times New Roman" w:cs="Times New Roman"/>
          <w:color w:val="000000"/>
          <w:sz w:val="24"/>
          <w:szCs w:val="24"/>
        </w:rPr>
        <w:t xml:space="preserve"> e Tregut;</w:t>
      </w:r>
    </w:p>
    <w:p w:rsidR="00BB7AA0" w:rsidRPr="00E80AD5" w:rsidRDefault="00A34A15"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2006/02-L 38 për Inspektoratin Shëndetësor;</w:t>
      </w:r>
    </w:p>
    <w:p w:rsidR="00A34A15" w:rsidRPr="00E80AD5" w:rsidRDefault="00A34A15"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2003/22 për Inspektimin Sanitar;</w:t>
      </w:r>
    </w:p>
    <w:p w:rsidR="00A34A15" w:rsidRPr="00E80AD5" w:rsidRDefault="00A34A15"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w:t>
      </w:r>
      <w:r w:rsidR="00973574" w:rsidRPr="00E80AD5">
        <w:rPr>
          <w:rFonts w:ascii="Times New Roman" w:hAnsi="Times New Roman" w:cs="Times New Roman"/>
          <w:color w:val="000000"/>
          <w:sz w:val="24"/>
          <w:szCs w:val="24"/>
        </w:rPr>
        <w:t>ji nr. 2004/37 për Inspektimin</w:t>
      </w:r>
      <w:r w:rsidRPr="00E80AD5">
        <w:rPr>
          <w:rFonts w:ascii="Times New Roman" w:hAnsi="Times New Roman" w:cs="Times New Roman"/>
          <w:color w:val="000000"/>
          <w:sz w:val="24"/>
          <w:szCs w:val="24"/>
        </w:rPr>
        <w:t xml:space="preserve"> e Arsimit;</w:t>
      </w:r>
    </w:p>
    <w:p w:rsidR="00A34A15" w:rsidRPr="00E80AD5" w:rsidRDefault="00A34A15"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2006/02-L 62 për Inspektoratin e Produkteve të Ndërtimit;</w:t>
      </w:r>
    </w:p>
    <w:p w:rsidR="007A50EE" w:rsidRPr="00E80AD5" w:rsidRDefault="00973574"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04/L-175</w:t>
      </w:r>
      <w:r w:rsidR="003A5DDB" w:rsidRPr="00E80AD5">
        <w:rPr>
          <w:rFonts w:ascii="Times New Roman" w:hAnsi="Times New Roman" w:cs="Times New Roman"/>
          <w:color w:val="000000"/>
          <w:sz w:val="24"/>
          <w:szCs w:val="24"/>
        </w:rPr>
        <w:t xml:space="preserve"> (2012)</w:t>
      </w:r>
      <w:r w:rsidR="00B91738" w:rsidRPr="00E80AD5">
        <w:rPr>
          <w:rFonts w:ascii="Times New Roman" w:hAnsi="Times New Roman" w:cs="Times New Roman"/>
          <w:color w:val="000000"/>
          <w:sz w:val="24"/>
          <w:szCs w:val="24"/>
        </w:rPr>
        <w:t xml:space="preserve"> për Inspektoratin e Mjedisit</w:t>
      </w:r>
      <w:r w:rsidR="007A50EE" w:rsidRPr="00E80AD5">
        <w:rPr>
          <w:rFonts w:ascii="Times New Roman" w:hAnsi="Times New Roman" w:cs="Times New Roman"/>
          <w:color w:val="000000"/>
          <w:sz w:val="24"/>
          <w:szCs w:val="24"/>
        </w:rPr>
        <w:t>;</w:t>
      </w:r>
    </w:p>
    <w:p w:rsidR="003A5DDB" w:rsidRPr="00E80AD5" w:rsidRDefault="00564E2C"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03/L-016</w:t>
      </w:r>
      <w:r w:rsidR="003A5DDB" w:rsidRPr="00E80AD5">
        <w:rPr>
          <w:rFonts w:ascii="Times New Roman" w:hAnsi="Times New Roman" w:cs="Times New Roman"/>
          <w:color w:val="000000"/>
          <w:sz w:val="24"/>
          <w:szCs w:val="24"/>
        </w:rPr>
        <w:t xml:space="preserve"> (2009)</w:t>
      </w:r>
      <w:r w:rsidRPr="00E80AD5">
        <w:rPr>
          <w:rFonts w:ascii="Times New Roman" w:hAnsi="Times New Roman" w:cs="Times New Roman"/>
          <w:color w:val="000000"/>
          <w:sz w:val="24"/>
          <w:szCs w:val="24"/>
        </w:rPr>
        <w:t xml:space="preserve"> për Ushqimin;</w:t>
      </w:r>
    </w:p>
    <w:p w:rsidR="007A50EE" w:rsidRPr="00E80AD5" w:rsidRDefault="007A50EE"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03/L-222 (2010) për Administratën Tatimore dhe Procedurat;</w:t>
      </w:r>
    </w:p>
    <w:p w:rsidR="003A5DDB" w:rsidRPr="00E80AD5" w:rsidRDefault="00C56049"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Ligji nr. </w:t>
      </w:r>
      <w:r w:rsidR="003A5DDB" w:rsidRPr="00E80AD5">
        <w:rPr>
          <w:rFonts w:ascii="Times New Roman" w:hAnsi="Times New Roman" w:cs="Times New Roman"/>
          <w:color w:val="000000"/>
          <w:sz w:val="24"/>
          <w:szCs w:val="24"/>
        </w:rPr>
        <w:t>04/L-161 (2013)</w:t>
      </w:r>
      <w:r w:rsidR="003A5DDB" w:rsidRPr="00E80AD5">
        <w:rPr>
          <w:rFonts w:ascii="Times New Roman" w:hAnsi="Times New Roman" w:cs="Times New Roman"/>
          <w:sz w:val="24"/>
          <w:szCs w:val="24"/>
        </w:rPr>
        <w:t xml:space="preserve"> </w:t>
      </w:r>
      <w:r w:rsidRPr="00E80AD5">
        <w:rPr>
          <w:rFonts w:ascii="Times New Roman" w:hAnsi="Times New Roman" w:cs="Times New Roman"/>
          <w:color w:val="000000"/>
          <w:sz w:val="24"/>
          <w:szCs w:val="24"/>
        </w:rPr>
        <w:t xml:space="preserve">për </w:t>
      </w:r>
      <w:r w:rsidR="003A5DDB" w:rsidRPr="00E80AD5">
        <w:rPr>
          <w:rFonts w:ascii="Times New Roman" w:hAnsi="Times New Roman" w:cs="Times New Roman"/>
          <w:color w:val="000000"/>
          <w:sz w:val="24"/>
          <w:szCs w:val="24"/>
        </w:rPr>
        <w:t>Sigurinë dhe Shëndetin</w:t>
      </w:r>
      <w:r w:rsidRPr="00E80AD5">
        <w:rPr>
          <w:rFonts w:ascii="Times New Roman" w:hAnsi="Times New Roman" w:cs="Times New Roman"/>
          <w:color w:val="000000"/>
          <w:sz w:val="24"/>
          <w:szCs w:val="24"/>
        </w:rPr>
        <w:t xml:space="preserve"> në</w:t>
      </w:r>
      <w:r w:rsidR="003A5DDB" w:rsidRPr="00E80AD5">
        <w:rPr>
          <w:rFonts w:ascii="Times New Roman" w:hAnsi="Times New Roman" w:cs="Times New Roman"/>
          <w:color w:val="000000"/>
          <w:sz w:val="24"/>
          <w:szCs w:val="24"/>
        </w:rPr>
        <w:t xml:space="preserve"> Punë</w:t>
      </w:r>
      <w:r w:rsidRPr="00E80AD5">
        <w:rPr>
          <w:rFonts w:ascii="Times New Roman" w:hAnsi="Times New Roman" w:cs="Times New Roman"/>
          <w:color w:val="000000"/>
          <w:sz w:val="24"/>
          <w:szCs w:val="24"/>
        </w:rPr>
        <w:t>;</w:t>
      </w:r>
    </w:p>
    <w:p w:rsidR="003A5DDB" w:rsidRPr="00E80AD5" w:rsidRDefault="0062295C"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02/L-109</w:t>
      </w:r>
      <w:r w:rsidR="003C6DB4" w:rsidRPr="00E80AD5">
        <w:rPr>
          <w:rFonts w:ascii="Times New Roman" w:hAnsi="Times New Roman" w:cs="Times New Roman"/>
          <w:color w:val="000000"/>
          <w:sz w:val="24"/>
          <w:szCs w:val="24"/>
        </w:rPr>
        <w:t xml:space="preserve"> (2007)</w:t>
      </w:r>
      <w:r w:rsidRPr="00E80AD5">
        <w:rPr>
          <w:rFonts w:ascii="Times New Roman" w:hAnsi="Times New Roman" w:cs="Times New Roman"/>
          <w:color w:val="000000"/>
          <w:sz w:val="24"/>
          <w:szCs w:val="24"/>
        </w:rPr>
        <w:t xml:space="preserve"> për Parandalimin dhe Luftimin e Sëmundjeve Ngjitëse;</w:t>
      </w:r>
    </w:p>
    <w:p w:rsidR="00E7719C" w:rsidRPr="00E80AD5" w:rsidRDefault="00E7719C"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03/L-025 (2009) për Mbrojtjen e Mjedisit;</w:t>
      </w:r>
    </w:p>
    <w:p w:rsidR="001A32F7" w:rsidRPr="00E80AD5" w:rsidRDefault="001A32F7"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03/L-209 (2010) për Bankën Qendrore t</w:t>
      </w:r>
      <w:r w:rsidR="00F74B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Kosovës</w:t>
      </w:r>
    </w:p>
    <w:p w:rsidR="001A32F7" w:rsidRPr="00E80AD5" w:rsidRDefault="001A32F7"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04/L-44 (2005) për Komisionin e Pavarur t</w:t>
      </w:r>
      <w:r w:rsidR="00F22FCE"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Medieve dhe Transmetimit;</w:t>
      </w:r>
    </w:p>
    <w:p w:rsidR="003C6DB4" w:rsidRPr="00E80AD5" w:rsidRDefault="0062295C"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w:t>
      </w:r>
      <w:r w:rsidR="003C6DB4" w:rsidRPr="00E80AD5">
        <w:rPr>
          <w:rFonts w:ascii="Times New Roman" w:hAnsi="Times New Roman" w:cs="Times New Roman"/>
          <w:sz w:val="24"/>
          <w:szCs w:val="24"/>
        </w:rPr>
        <w:t xml:space="preserve"> </w:t>
      </w:r>
      <w:r w:rsidR="003C6DB4" w:rsidRPr="00E80AD5">
        <w:rPr>
          <w:rFonts w:ascii="Times New Roman" w:hAnsi="Times New Roman" w:cs="Times New Roman"/>
          <w:color w:val="000000"/>
          <w:sz w:val="24"/>
          <w:szCs w:val="24"/>
        </w:rPr>
        <w:t>04/L-156 (2013)</w:t>
      </w:r>
      <w:r w:rsidRPr="00E80AD5">
        <w:rPr>
          <w:rFonts w:ascii="Times New Roman" w:hAnsi="Times New Roman" w:cs="Times New Roman"/>
          <w:color w:val="000000"/>
          <w:sz w:val="24"/>
          <w:szCs w:val="24"/>
        </w:rPr>
        <w:t xml:space="preserve"> për </w:t>
      </w:r>
      <w:r w:rsidR="003C6DB4" w:rsidRPr="00E80AD5">
        <w:rPr>
          <w:rFonts w:ascii="Times New Roman" w:hAnsi="Times New Roman" w:cs="Times New Roman"/>
          <w:color w:val="000000"/>
          <w:sz w:val="24"/>
          <w:szCs w:val="24"/>
        </w:rPr>
        <w:t xml:space="preserve">Kontrollin e </w:t>
      </w:r>
      <w:r w:rsidRPr="00E80AD5">
        <w:rPr>
          <w:rFonts w:ascii="Times New Roman" w:hAnsi="Times New Roman" w:cs="Times New Roman"/>
          <w:color w:val="000000"/>
          <w:sz w:val="24"/>
          <w:szCs w:val="24"/>
        </w:rPr>
        <w:t>Duhanin;</w:t>
      </w:r>
    </w:p>
    <w:p w:rsidR="001A7461" w:rsidRPr="00E80AD5" w:rsidRDefault="001A7461"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03/L-043</w:t>
      </w:r>
      <w:r w:rsidR="00EB70EB" w:rsidRPr="00E80AD5">
        <w:rPr>
          <w:rFonts w:ascii="Times New Roman" w:hAnsi="Times New Roman" w:cs="Times New Roman"/>
          <w:color w:val="000000"/>
          <w:sz w:val="24"/>
          <w:szCs w:val="24"/>
        </w:rPr>
        <w:t xml:space="preserve"> (2011)</w:t>
      </w:r>
      <w:r w:rsidRPr="00E80AD5">
        <w:rPr>
          <w:rFonts w:ascii="Times New Roman" w:hAnsi="Times New Roman" w:cs="Times New Roman"/>
          <w:color w:val="000000"/>
          <w:sz w:val="24"/>
          <w:szCs w:val="24"/>
        </w:rPr>
        <w:t xml:space="preserve"> për Parandalimin dhe Kontrollin e Integruar të N</w:t>
      </w:r>
      <w:r w:rsidR="00C56049" w:rsidRPr="00E80AD5">
        <w:rPr>
          <w:rFonts w:ascii="Times New Roman" w:hAnsi="Times New Roman" w:cs="Times New Roman"/>
          <w:color w:val="000000"/>
          <w:sz w:val="24"/>
          <w:szCs w:val="24"/>
        </w:rPr>
        <w:t>dotjes;</w:t>
      </w:r>
    </w:p>
    <w:p w:rsidR="001A7461" w:rsidRPr="00E80AD5" w:rsidRDefault="00C56049"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Ligji nr. 03/L-068 </w:t>
      </w:r>
      <w:r w:rsidR="008C4CDE" w:rsidRPr="00E80AD5">
        <w:rPr>
          <w:rFonts w:ascii="Times New Roman" w:hAnsi="Times New Roman" w:cs="Times New Roman"/>
          <w:color w:val="000000"/>
          <w:sz w:val="24"/>
          <w:szCs w:val="24"/>
        </w:rPr>
        <w:t xml:space="preserve">(2008) </w:t>
      </w:r>
      <w:r w:rsidRPr="00E80AD5">
        <w:rPr>
          <w:rFonts w:ascii="Times New Roman" w:hAnsi="Times New Roman" w:cs="Times New Roman"/>
          <w:color w:val="000000"/>
          <w:sz w:val="24"/>
          <w:szCs w:val="24"/>
        </w:rPr>
        <w:t>për</w:t>
      </w:r>
      <w:r w:rsidR="001A7461" w:rsidRPr="00E80AD5">
        <w:rPr>
          <w:rFonts w:ascii="Times New Roman" w:hAnsi="Times New Roman" w:cs="Times New Roman"/>
          <w:color w:val="000000"/>
          <w:sz w:val="24"/>
          <w:szCs w:val="24"/>
        </w:rPr>
        <w:t xml:space="preserve"> Arsimin në K</w:t>
      </w:r>
      <w:r w:rsidRPr="00E80AD5">
        <w:rPr>
          <w:rFonts w:ascii="Times New Roman" w:hAnsi="Times New Roman" w:cs="Times New Roman"/>
          <w:color w:val="000000"/>
          <w:sz w:val="24"/>
          <w:szCs w:val="24"/>
        </w:rPr>
        <w:t>omunat e Republikës së Kosovës;</w:t>
      </w:r>
    </w:p>
    <w:p w:rsidR="00E7719C" w:rsidRPr="00E80AD5" w:rsidRDefault="00E7719C"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lastRenderedPageBreak/>
        <w:t>Ligji nr. 04/L-179 (2013) për Transportin Rrugor;</w:t>
      </w:r>
    </w:p>
    <w:p w:rsidR="00E7719C" w:rsidRPr="00E80AD5" w:rsidRDefault="00E7719C"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03/L-051 (2008) për Aviacionin Civil;</w:t>
      </w:r>
    </w:p>
    <w:p w:rsidR="008C4CDE" w:rsidRPr="00E80AD5" w:rsidRDefault="008C4CDE"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Ligji nr. 03/L-201</w:t>
      </w:r>
      <w:r w:rsidR="00107D8E" w:rsidRPr="00E80AD5">
        <w:rPr>
          <w:rFonts w:ascii="Times New Roman" w:hAnsi="Times New Roman" w:cs="Times New Roman"/>
          <w:color w:val="000000"/>
          <w:sz w:val="24"/>
          <w:szCs w:val="24"/>
        </w:rPr>
        <w:t xml:space="preserve"> (2010)</w:t>
      </w:r>
      <w:r w:rsidR="009E0D01" w:rsidRPr="00E80AD5">
        <w:rPr>
          <w:rFonts w:ascii="Times New Roman" w:hAnsi="Times New Roman" w:cs="Times New Roman"/>
          <w:color w:val="000000"/>
          <w:sz w:val="24"/>
          <w:szCs w:val="24"/>
        </w:rPr>
        <w:t xml:space="preserve"> për Rregullatorin e Energjisë;</w:t>
      </w:r>
    </w:p>
    <w:p w:rsidR="00107D8E" w:rsidRPr="00E80AD5" w:rsidRDefault="00107D8E"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sz w:val="24"/>
          <w:szCs w:val="24"/>
        </w:rPr>
        <w:t>Ligji nr. 04/L-109 (201</w:t>
      </w:r>
      <w:r w:rsidR="002C702D" w:rsidRPr="00E80AD5">
        <w:rPr>
          <w:rFonts w:ascii="Times New Roman" w:hAnsi="Times New Roman" w:cs="Times New Roman"/>
          <w:sz w:val="24"/>
          <w:szCs w:val="24"/>
        </w:rPr>
        <w:t>2</w:t>
      </w:r>
      <w:r w:rsidRPr="00E80AD5">
        <w:rPr>
          <w:rFonts w:ascii="Times New Roman" w:hAnsi="Times New Roman" w:cs="Times New Roman"/>
          <w:sz w:val="24"/>
          <w:szCs w:val="24"/>
        </w:rPr>
        <w:t>)</w:t>
      </w:r>
      <w:r w:rsidR="002C702D" w:rsidRPr="00E80AD5">
        <w:rPr>
          <w:rFonts w:ascii="Times New Roman" w:hAnsi="Times New Roman" w:cs="Times New Roman"/>
          <w:sz w:val="24"/>
          <w:szCs w:val="24"/>
        </w:rPr>
        <w:t xml:space="preserve"> </w:t>
      </w:r>
      <w:r w:rsidR="009E0D01" w:rsidRPr="00E80AD5">
        <w:rPr>
          <w:rFonts w:ascii="Times New Roman" w:hAnsi="Times New Roman" w:cs="Times New Roman"/>
          <w:sz w:val="24"/>
          <w:szCs w:val="24"/>
        </w:rPr>
        <w:t>për Komunikim</w:t>
      </w:r>
      <w:r w:rsidR="008C4CDE" w:rsidRPr="00E80AD5">
        <w:rPr>
          <w:rFonts w:ascii="Times New Roman" w:hAnsi="Times New Roman" w:cs="Times New Roman"/>
          <w:sz w:val="24"/>
          <w:szCs w:val="24"/>
        </w:rPr>
        <w:t>e</w:t>
      </w:r>
      <w:r w:rsidR="002C702D" w:rsidRPr="00E80AD5">
        <w:rPr>
          <w:rFonts w:ascii="Times New Roman" w:hAnsi="Times New Roman" w:cs="Times New Roman"/>
          <w:sz w:val="24"/>
          <w:szCs w:val="24"/>
        </w:rPr>
        <w:t>t</w:t>
      </w:r>
      <w:r w:rsidR="009E0D01" w:rsidRPr="00E80AD5">
        <w:rPr>
          <w:rFonts w:ascii="Times New Roman" w:hAnsi="Times New Roman" w:cs="Times New Roman"/>
          <w:sz w:val="24"/>
          <w:szCs w:val="24"/>
        </w:rPr>
        <w:t xml:space="preserve"> Elektronik</w:t>
      </w:r>
      <w:r w:rsidR="008C4CDE" w:rsidRPr="00E80AD5">
        <w:rPr>
          <w:rFonts w:ascii="Times New Roman" w:hAnsi="Times New Roman" w:cs="Times New Roman"/>
          <w:sz w:val="24"/>
          <w:szCs w:val="24"/>
        </w:rPr>
        <w:t>e</w:t>
      </w:r>
      <w:r w:rsidRPr="00E80AD5">
        <w:rPr>
          <w:rFonts w:ascii="Times New Roman" w:hAnsi="Times New Roman" w:cs="Times New Roman"/>
          <w:sz w:val="24"/>
          <w:szCs w:val="24"/>
        </w:rPr>
        <w:t>;</w:t>
      </w:r>
    </w:p>
    <w:p w:rsidR="009E0D01" w:rsidRPr="00E80AD5" w:rsidRDefault="004E501B"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sz w:val="24"/>
          <w:szCs w:val="24"/>
        </w:rPr>
        <w:t>Ligji nr. 03/L-086 (2008)</w:t>
      </w:r>
      <w:r w:rsidR="009E0D01" w:rsidRPr="00E80AD5">
        <w:rPr>
          <w:rFonts w:ascii="Times New Roman" w:hAnsi="Times New Roman" w:cs="Times New Roman"/>
          <w:sz w:val="24"/>
          <w:szCs w:val="24"/>
        </w:rPr>
        <w:t xml:space="preserve"> për Rregullatorin për Ujësjellës dhe Mbeturina</w:t>
      </w:r>
      <w:r w:rsidR="007A50EE" w:rsidRPr="00E80AD5">
        <w:rPr>
          <w:rFonts w:ascii="Times New Roman" w:hAnsi="Times New Roman" w:cs="Times New Roman"/>
          <w:sz w:val="24"/>
          <w:szCs w:val="24"/>
        </w:rPr>
        <w:t>;</w:t>
      </w:r>
    </w:p>
    <w:p w:rsidR="00C56049" w:rsidRPr="00E80AD5" w:rsidRDefault="00C56049" w:rsidP="009E58D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sz w:val="24"/>
          <w:szCs w:val="24"/>
        </w:rPr>
        <w:t xml:space="preserve">Ligji nr. 02/L-75 </w:t>
      </w:r>
      <w:r w:rsidR="004E501B" w:rsidRPr="00E80AD5">
        <w:rPr>
          <w:rFonts w:ascii="Times New Roman" w:hAnsi="Times New Roman" w:cs="Times New Roman"/>
          <w:sz w:val="24"/>
          <w:szCs w:val="24"/>
        </w:rPr>
        <w:t xml:space="preserve">(2007) </w:t>
      </w:r>
      <w:r w:rsidRPr="00E80AD5">
        <w:rPr>
          <w:rFonts w:ascii="Times New Roman" w:hAnsi="Times New Roman" w:cs="Times New Roman"/>
          <w:sz w:val="24"/>
          <w:szCs w:val="24"/>
        </w:rPr>
        <w:t xml:space="preserve">për </w:t>
      </w:r>
      <w:r w:rsidR="00F22FCE" w:rsidRPr="00E80AD5">
        <w:rPr>
          <w:rFonts w:ascii="Times New Roman" w:hAnsi="Times New Roman" w:cs="Times New Roman"/>
          <w:sz w:val="24"/>
          <w:szCs w:val="24"/>
        </w:rPr>
        <w:t>A</w:t>
      </w:r>
      <w:r w:rsidRPr="00E80AD5">
        <w:rPr>
          <w:rFonts w:ascii="Times New Roman" w:hAnsi="Times New Roman" w:cs="Times New Roman"/>
          <w:sz w:val="24"/>
          <w:szCs w:val="24"/>
        </w:rPr>
        <w:t xml:space="preserve">rbitrazhin; etj. </w:t>
      </w:r>
    </w:p>
    <w:p w:rsidR="00DC3B52" w:rsidRPr="00E80AD5" w:rsidRDefault="00DC3B52" w:rsidP="00B5670B">
      <w:pPr>
        <w:autoSpaceDE w:val="0"/>
        <w:autoSpaceDN w:val="0"/>
        <w:adjustRightInd w:val="0"/>
        <w:spacing w:after="0" w:line="240" w:lineRule="auto"/>
        <w:rPr>
          <w:rFonts w:ascii="Times New Roman" w:hAnsi="Times New Roman" w:cs="Times New Roman"/>
          <w:color w:val="000000"/>
          <w:sz w:val="24"/>
          <w:szCs w:val="24"/>
        </w:rPr>
      </w:pPr>
    </w:p>
    <w:p w:rsidR="00BD43F6" w:rsidRPr="00E80AD5" w:rsidRDefault="00257F76" w:rsidP="00BD43F6">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K</w:t>
      </w:r>
      <w:r w:rsidR="00BD43F6" w:rsidRPr="00E80AD5">
        <w:rPr>
          <w:rFonts w:ascii="Times New Roman" w:hAnsi="Times New Roman" w:cs="Times New Roman"/>
          <w:color w:val="000000"/>
          <w:sz w:val="24"/>
          <w:szCs w:val="24"/>
        </w:rPr>
        <w:t>ur kemi t</w:t>
      </w:r>
      <w:r w:rsidR="00F74B74" w:rsidRPr="00E80AD5">
        <w:rPr>
          <w:rFonts w:ascii="Times New Roman" w:hAnsi="Times New Roman" w:cs="Times New Roman"/>
          <w:color w:val="000000"/>
          <w:sz w:val="24"/>
          <w:szCs w:val="24"/>
        </w:rPr>
        <w:t>ë</w:t>
      </w:r>
      <w:r w:rsidR="00BD43F6" w:rsidRPr="00E80AD5">
        <w:rPr>
          <w:rFonts w:ascii="Times New Roman" w:hAnsi="Times New Roman" w:cs="Times New Roman"/>
          <w:color w:val="000000"/>
          <w:sz w:val="24"/>
          <w:szCs w:val="24"/>
        </w:rPr>
        <w:t xml:space="preserve"> bëjmë me infrastrukturën legjislative aktuale n</w:t>
      </w:r>
      <w:r w:rsidR="00F74B74" w:rsidRPr="00E80AD5">
        <w:rPr>
          <w:rFonts w:ascii="Times New Roman" w:hAnsi="Times New Roman" w:cs="Times New Roman"/>
          <w:color w:val="000000"/>
          <w:sz w:val="24"/>
          <w:szCs w:val="24"/>
        </w:rPr>
        <w:t>ë</w:t>
      </w:r>
      <w:r w:rsidR="00BD43F6" w:rsidRPr="00E80AD5">
        <w:rPr>
          <w:rFonts w:ascii="Times New Roman" w:hAnsi="Times New Roman" w:cs="Times New Roman"/>
          <w:color w:val="000000"/>
          <w:sz w:val="24"/>
          <w:szCs w:val="24"/>
        </w:rPr>
        <w:t xml:space="preserve"> Kosovë, duhet t</w:t>
      </w:r>
      <w:r w:rsidR="00F74B74" w:rsidRPr="00E80AD5">
        <w:rPr>
          <w:rFonts w:ascii="Times New Roman" w:hAnsi="Times New Roman" w:cs="Times New Roman"/>
          <w:color w:val="000000"/>
          <w:sz w:val="24"/>
          <w:szCs w:val="24"/>
        </w:rPr>
        <w:t>ë</w:t>
      </w:r>
      <w:r w:rsidR="00BD43F6" w:rsidRPr="00E80AD5">
        <w:rPr>
          <w:rFonts w:ascii="Times New Roman" w:hAnsi="Times New Roman" w:cs="Times New Roman"/>
          <w:color w:val="000000"/>
          <w:sz w:val="24"/>
          <w:szCs w:val="24"/>
        </w:rPr>
        <w:t xml:space="preserve"> përmend</w:t>
      </w:r>
      <w:r w:rsidR="00F74B74" w:rsidRPr="00E80AD5">
        <w:rPr>
          <w:rFonts w:ascii="Times New Roman" w:hAnsi="Times New Roman" w:cs="Times New Roman"/>
          <w:color w:val="000000"/>
          <w:sz w:val="24"/>
          <w:szCs w:val="24"/>
        </w:rPr>
        <w:t>e</w:t>
      </w:r>
      <w:r w:rsidR="00BD43F6" w:rsidRPr="00E80AD5">
        <w:rPr>
          <w:rFonts w:ascii="Times New Roman" w:hAnsi="Times New Roman" w:cs="Times New Roman"/>
          <w:color w:val="000000"/>
          <w:sz w:val="24"/>
          <w:szCs w:val="24"/>
        </w:rPr>
        <w:t>t fakti se,</w:t>
      </w:r>
      <w:r w:rsidRPr="00E80AD5">
        <w:rPr>
          <w:rFonts w:ascii="Times New Roman" w:hAnsi="Times New Roman" w:cs="Times New Roman"/>
          <w:color w:val="000000"/>
          <w:sz w:val="24"/>
          <w:szCs w:val="24"/>
        </w:rPr>
        <w:t xml:space="preserve"> është e nevojshme q</w:t>
      </w:r>
      <w:r w:rsidR="00F74B74" w:rsidRPr="00E80AD5">
        <w:rPr>
          <w:rFonts w:ascii="Times New Roman" w:hAnsi="Times New Roman" w:cs="Times New Roman"/>
          <w:color w:val="000000"/>
          <w:sz w:val="24"/>
          <w:szCs w:val="24"/>
        </w:rPr>
        <w:t>ë</w:t>
      </w:r>
      <w:r w:rsidR="00BD43F6" w:rsidRPr="00E80AD5">
        <w:rPr>
          <w:rFonts w:ascii="Times New Roman" w:hAnsi="Times New Roman" w:cs="Times New Roman"/>
          <w:color w:val="000000"/>
          <w:sz w:val="24"/>
          <w:szCs w:val="24"/>
        </w:rPr>
        <w:t xml:space="preserve"> gjithashtu t</w:t>
      </w:r>
      <w:r w:rsidR="00F74B74" w:rsidRPr="00E80AD5">
        <w:rPr>
          <w:rFonts w:ascii="Times New Roman" w:hAnsi="Times New Roman" w:cs="Times New Roman"/>
          <w:color w:val="000000"/>
          <w:sz w:val="24"/>
          <w:szCs w:val="24"/>
        </w:rPr>
        <w:t>ë</w:t>
      </w:r>
      <w:r w:rsidR="00BD43F6" w:rsidRPr="00E80AD5">
        <w:rPr>
          <w:rFonts w:ascii="Times New Roman" w:hAnsi="Times New Roman" w:cs="Times New Roman"/>
          <w:color w:val="000000"/>
          <w:sz w:val="24"/>
          <w:szCs w:val="24"/>
        </w:rPr>
        <w:t xml:space="preserve"> adresohen </w:t>
      </w:r>
      <w:r w:rsidR="006979B5" w:rsidRPr="00E80AD5">
        <w:rPr>
          <w:rFonts w:ascii="Times New Roman" w:hAnsi="Times New Roman" w:cs="Times New Roman"/>
          <w:color w:val="000000"/>
          <w:sz w:val="24"/>
          <w:szCs w:val="24"/>
        </w:rPr>
        <w:t>vështirësitë</w:t>
      </w:r>
      <w:r w:rsidR="00BD43F6" w:rsidRPr="00E80AD5">
        <w:rPr>
          <w:rFonts w:ascii="Times New Roman" w:hAnsi="Times New Roman" w:cs="Times New Roman"/>
          <w:color w:val="000000"/>
          <w:sz w:val="24"/>
          <w:szCs w:val="24"/>
        </w:rPr>
        <w:t xml:space="preserve"> konkrete q</w:t>
      </w:r>
      <w:r w:rsidR="00F74B74" w:rsidRPr="00E80AD5">
        <w:rPr>
          <w:rFonts w:ascii="Times New Roman" w:hAnsi="Times New Roman" w:cs="Times New Roman"/>
          <w:color w:val="000000"/>
          <w:sz w:val="24"/>
          <w:szCs w:val="24"/>
        </w:rPr>
        <w:t>ë</w:t>
      </w:r>
      <w:r w:rsidR="00BD43F6" w:rsidRPr="00E80AD5">
        <w:rPr>
          <w:rFonts w:ascii="Times New Roman" w:hAnsi="Times New Roman" w:cs="Times New Roman"/>
          <w:color w:val="000000"/>
          <w:sz w:val="24"/>
          <w:szCs w:val="24"/>
        </w:rPr>
        <w:t xml:space="preserve"> hasen n</w:t>
      </w:r>
      <w:r w:rsidR="00F74B74" w:rsidRPr="00E80AD5">
        <w:rPr>
          <w:rFonts w:ascii="Times New Roman" w:hAnsi="Times New Roman" w:cs="Times New Roman"/>
          <w:color w:val="000000"/>
          <w:sz w:val="24"/>
          <w:szCs w:val="24"/>
        </w:rPr>
        <w:t>ë</w:t>
      </w:r>
      <w:r w:rsidR="00BD43F6" w:rsidRPr="00E80AD5">
        <w:rPr>
          <w:rFonts w:ascii="Times New Roman" w:hAnsi="Times New Roman" w:cs="Times New Roman"/>
          <w:color w:val="000000"/>
          <w:sz w:val="24"/>
          <w:szCs w:val="24"/>
        </w:rPr>
        <w:t xml:space="preserve"> relacion me zbatimin e plot</w:t>
      </w:r>
      <w:r w:rsidR="00F74B74" w:rsidRPr="00E80AD5">
        <w:rPr>
          <w:rFonts w:ascii="Times New Roman" w:hAnsi="Times New Roman" w:cs="Times New Roman"/>
          <w:color w:val="000000"/>
          <w:sz w:val="24"/>
          <w:szCs w:val="24"/>
        </w:rPr>
        <w:t>ë</w:t>
      </w:r>
      <w:r w:rsidR="00BD43F6" w:rsidRPr="00E80AD5">
        <w:rPr>
          <w:rFonts w:ascii="Times New Roman" w:hAnsi="Times New Roman" w:cs="Times New Roman"/>
          <w:color w:val="000000"/>
          <w:sz w:val="24"/>
          <w:szCs w:val="24"/>
        </w:rPr>
        <w:t xml:space="preserve"> t</w:t>
      </w:r>
      <w:r w:rsidR="00F74B74" w:rsidRPr="00E80AD5">
        <w:rPr>
          <w:rFonts w:ascii="Times New Roman" w:hAnsi="Times New Roman" w:cs="Times New Roman"/>
          <w:color w:val="000000"/>
          <w:sz w:val="24"/>
          <w:szCs w:val="24"/>
        </w:rPr>
        <w:t>ë së</w:t>
      </w:r>
      <w:r w:rsidR="00BD43F6" w:rsidRPr="00E80AD5">
        <w:rPr>
          <w:rFonts w:ascii="Times New Roman" w:hAnsi="Times New Roman" w:cs="Times New Roman"/>
          <w:color w:val="000000"/>
          <w:sz w:val="24"/>
          <w:szCs w:val="24"/>
        </w:rPr>
        <w:t xml:space="preserve"> drejtës s</w:t>
      </w:r>
      <w:r w:rsidR="00F74B74" w:rsidRPr="00E80AD5">
        <w:rPr>
          <w:rFonts w:ascii="Times New Roman" w:hAnsi="Times New Roman" w:cs="Times New Roman"/>
          <w:color w:val="000000"/>
          <w:sz w:val="24"/>
          <w:szCs w:val="24"/>
        </w:rPr>
        <w:t>ë</w:t>
      </w:r>
      <w:r w:rsidR="00BD43F6" w:rsidRPr="00E80AD5">
        <w:rPr>
          <w:rFonts w:ascii="Times New Roman" w:hAnsi="Times New Roman" w:cs="Times New Roman"/>
          <w:color w:val="000000"/>
          <w:sz w:val="24"/>
          <w:szCs w:val="24"/>
        </w:rPr>
        <w:t xml:space="preserve"> </w:t>
      </w:r>
      <w:r w:rsidR="00F74B74" w:rsidRPr="00E80AD5">
        <w:rPr>
          <w:rFonts w:ascii="Times New Roman" w:hAnsi="Times New Roman" w:cs="Times New Roman"/>
          <w:color w:val="000000"/>
          <w:sz w:val="24"/>
          <w:szCs w:val="24"/>
        </w:rPr>
        <w:t>k</w:t>
      </w:r>
      <w:r w:rsidR="00BD43F6" w:rsidRPr="00E80AD5">
        <w:rPr>
          <w:rFonts w:ascii="Times New Roman" w:hAnsi="Times New Roman" w:cs="Times New Roman"/>
          <w:color w:val="000000"/>
          <w:sz w:val="24"/>
          <w:szCs w:val="24"/>
        </w:rPr>
        <w:t xml:space="preserve">onsumatorëve. </w:t>
      </w:r>
    </w:p>
    <w:p w:rsidR="00BD43F6" w:rsidRPr="00E80AD5" w:rsidRDefault="00BD43F6" w:rsidP="00B5670B">
      <w:pPr>
        <w:autoSpaceDE w:val="0"/>
        <w:autoSpaceDN w:val="0"/>
        <w:adjustRightInd w:val="0"/>
        <w:spacing w:after="0" w:line="240" w:lineRule="auto"/>
        <w:rPr>
          <w:rFonts w:ascii="Times New Roman" w:hAnsi="Times New Roman" w:cs="Times New Roman"/>
          <w:color w:val="000000"/>
          <w:sz w:val="24"/>
          <w:szCs w:val="24"/>
        </w:rPr>
      </w:pPr>
    </w:p>
    <w:p w:rsidR="00382D4D" w:rsidRPr="00E80AD5" w:rsidRDefault="00382D4D" w:rsidP="00B5670B">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Nga fusha e Mbikëqyrjes s</w:t>
      </w:r>
      <w:r w:rsidR="00F74B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Tregut, aktivitete specifike janë kryer për disa kategori të produkteve. Gjithsesi</w:t>
      </w:r>
      <w:r w:rsidR="00F22FCE"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për një numër të madh të produkteve mungon mbikëqyrja për shkak të mungesës së standardeve, fonde</w:t>
      </w:r>
      <w:r w:rsidR="0037530B" w:rsidRPr="00E80AD5">
        <w:rPr>
          <w:rFonts w:ascii="Times New Roman" w:hAnsi="Times New Roman" w:cs="Times New Roman"/>
          <w:color w:val="000000"/>
          <w:sz w:val="24"/>
          <w:szCs w:val="24"/>
        </w:rPr>
        <w:t>ve</w:t>
      </w:r>
      <w:r w:rsidRPr="00E80AD5">
        <w:rPr>
          <w:rFonts w:ascii="Times New Roman" w:hAnsi="Times New Roman" w:cs="Times New Roman"/>
          <w:color w:val="000000"/>
          <w:sz w:val="24"/>
          <w:szCs w:val="24"/>
        </w:rPr>
        <w:t xml:space="preserve"> të pamjaf</w:t>
      </w:r>
      <w:r w:rsidR="0037530B" w:rsidRPr="00E80AD5">
        <w:rPr>
          <w:rFonts w:ascii="Times New Roman" w:hAnsi="Times New Roman" w:cs="Times New Roman"/>
          <w:color w:val="000000"/>
          <w:sz w:val="24"/>
          <w:szCs w:val="24"/>
        </w:rPr>
        <w:t>tueshme për testim ose</w:t>
      </w:r>
      <w:r w:rsidRPr="00E80AD5">
        <w:rPr>
          <w:rFonts w:ascii="Times New Roman" w:hAnsi="Times New Roman" w:cs="Times New Roman"/>
          <w:color w:val="000000"/>
          <w:sz w:val="24"/>
          <w:szCs w:val="24"/>
        </w:rPr>
        <w:t xml:space="preserve"> kompetencës ligjore të Inspektoratit Shtetëror.</w:t>
      </w:r>
      <w:r w:rsidR="00311C23" w:rsidRPr="00E80AD5">
        <w:rPr>
          <w:rFonts w:ascii="Times New Roman" w:hAnsi="Times New Roman" w:cs="Times New Roman"/>
          <w:color w:val="000000"/>
          <w:sz w:val="24"/>
          <w:szCs w:val="24"/>
        </w:rPr>
        <w:t xml:space="preserve"> </w:t>
      </w:r>
      <w:r w:rsidR="00C511A6" w:rsidRPr="00E80AD5">
        <w:rPr>
          <w:rFonts w:ascii="Times New Roman" w:hAnsi="Times New Roman" w:cs="Times New Roman"/>
          <w:color w:val="000000"/>
          <w:sz w:val="24"/>
          <w:szCs w:val="24"/>
        </w:rPr>
        <w:t>Kosova do të përfitonte</w:t>
      </w:r>
      <w:r w:rsidRPr="00E80AD5">
        <w:rPr>
          <w:rFonts w:ascii="Times New Roman" w:hAnsi="Times New Roman" w:cs="Times New Roman"/>
          <w:color w:val="000000"/>
          <w:sz w:val="24"/>
          <w:szCs w:val="24"/>
        </w:rPr>
        <w:t xml:space="preserve"> </w:t>
      </w:r>
      <w:r w:rsidR="00C511A6" w:rsidRPr="00E80AD5">
        <w:rPr>
          <w:rFonts w:ascii="Times New Roman" w:hAnsi="Times New Roman" w:cs="Times New Roman"/>
          <w:color w:val="000000"/>
          <w:sz w:val="24"/>
          <w:szCs w:val="24"/>
        </w:rPr>
        <w:t>po t</w:t>
      </w:r>
      <w:r w:rsidR="00F74B74" w:rsidRPr="00E80AD5">
        <w:rPr>
          <w:rFonts w:ascii="Times New Roman" w:hAnsi="Times New Roman" w:cs="Times New Roman"/>
          <w:color w:val="000000"/>
          <w:sz w:val="24"/>
          <w:szCs w:val="24"/>
        </w:rPr>
        <w:t>ë</w:t>
      </w:r>
      <w:r w:rsidR="00C511A6" w:rsidRPr="00E80AD5">
        <w:rPr>
          <w:rFonts w:ascii="Times New Roman" w:hAnsi="Times New Roman" w:cs="Times New Roman"/>
          <w:color w:val="000000"/>
          <w:sz w:val="24"/>
          <w:szCs w:val="24"/>
        </w:rPr>
        <w:t xml:space="preserve"> ishte</w:t>
      </w:r>
      <w:r w:rsidR="00311C23" w:rsidRPr="00E80AD5">
        <w:rPr>
          <w:rFonts w:ascii="Times New Roman" w:hAnsi="Times New Roman" w:cs="Times New Roman"/>
          <w:color w:val="000000"/>
          <w:sz w:val="24"/>
          <w:szCs w:val="24"/>
        </w:rPr>
        <w:t xml:space="preserve"> anëtar i </w:t>
      </w:r>
      <w:r w:rsidR="00C511A6" w:rsidRPr="00E80AD5">
        <w:rPr>
          <w:rFonts w:ascii="Times New Roman" w:hAnsi="Times New Roman" w:cs="Times New Roman"/>
          <w:color w:val="000000"/>
          <w:sz w:val="24"/>
          <w:szCs w:val="24"/>
        </w:rPr>
        <w:t>RAPEX-it (s</w:t>
      </w:r>
      <w:r w:rsidRPr="00E80AD5">
        <w:rPr>
          <w:rFonts w:ascii="Times New Roman" w:hAnsi="Times New Roman" w:cs="Times New Roman"/>
          <w:color w:val="000000"/>
          <w:sz w:val="24"/>
          <w:szCs w:val="24"/>
        </w:rPr>
        <w:t>ist</w:t>
      </w:r>
      <w:r w:rsidR="00C511A6" w:rsidRPr="00E80AD5">
        <w:rPr>
          <w:rFonts w:ascii="Times New Roman" w:hAnsi="Times New Roman" w:cs="Times New Roman"/>
          <w:color w:val="000000"/>
          <w:sz w:val="24"/>
          <w:szCs w:val="24"/>
        </w:rPr>
        <w:t>emit për shkëmbimin e shpejtë të</w:t>
      </w:r>
      <w:r w:rsidR="00F74B74"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të dhënave për efektet negative të përdorimit të produkteve të caktuara në treg).</w:t>
      </w:r>
    </w:p>
    <w:p w:rsidR="00311C23" w:rsidRPr="00E80AD5" w:rsidRDefault="00311C23" w:rsidP="00B5670B">
      <w:pPr>
        <w:autoSpaceDE w:val="0"/>
        <w:autoSpaceDN w:val="0"/>
        <w:adjustRightInd w:val="0"/>
        <w:spacing w:after="0" w:line="240" w:lineRule="auto"/>
        <w:rPr>
          <w:rFonts w:ascii="Times New Roman" w:hAnsi="Times New Roman" w:cs="Times New Roman"/>
          <w:color w:val="000000"/>
          <w:sz w:val="24"/>
          <w:szCs w:val="24"/>
        </w:rPr>
      </w:pPr>
    </w:p>
    <w:p w:rsidR="003412B6" w:rsidRPr="00E80AD5" w:rsidRDefault="003B654A" w:rsidP="00EE45F4">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Vlen t</w:t>
      </w:r>
      <w:r w:rsidR="00F74B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ceket se n</w:t>
      </w:r>
      <w:r w:rsidR="00F74B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Kosov</w:t>
      </w:r>
      <w:r w:rsidR="00431945" w:rsidRPr="00E80AD5">
        <w:rPr>
          <w:rFonts w:ascii="Times New Roman" w:hAnsi="Times New Roman" w:cs="Times New Roman"/>
          <w:color w:val="000000"/>
          <w:sz w:val="24"/>
          <w:szCs w:val="24"/>
        </w:rPr>
        <w:t>ë</w:t>
      </w:r>
      <w:r w:rsidR="00F74B74"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e</w:t>
      </w:r>
      <w:r w:rsidR="00CD7B0E" w:rsidRPr="00E80AD5">
        <w:rPr>
          <w:rFonts w:ascii="Times New Roman" w:hAnsi="Times New Roman" w:cs="Times New Roman"/>
          <w:color w:val="000000"/>
          <w:sz w:val="24"/>
          <w:szCs w:val="24"/>
        </w:rPr>
        <w:t>nde nuk ka t</w:t>
      </w:r>
      <w:r w:rsidR="00F74B74" w:rsidRPr="00E80AD5">
        <w:rPr>
          <w:rFonts w:ascii="Times New Roman" w:hAnsi="Times New Roman" w:cs="Times New Roman"/>
          <w:color w:val="000000"/>
          <w:sz w:val="24"/>
          <w:szCs w:val="24"/>
        </w:rPr>
        <w:t>ë</w:t>
      </w:r>
      <w:r w:rsidR="00CD7B0E" w:rsidRPr="00E80AD5">
        <w:rPr>
          <w:rFonts w:ascii="Times New Roman" w:hAnsi="Times New Roman" w:cs="Times New Roman"/>
          <w:color w:val="000000"/>
          <w:sz w:val="24"/>
          <w:szCs w:val="24"/>
        </w:rPr>
        <w:t xml:space="preserve"> zhvilluar sistem t</w:t>
      </w:r>
      <w:r w:rsidR="00F74B74" w:rsidRPr="00E80AD5">
        <w:rPr>
          <w:rFonts w:ascii="Times New Roman" w:hAnsi="Times New Roman" w:cs="Times New Roman"/>
          <w:color w:val="000000"/>
          <w:sz w:val="24"/>
          <w:szCs w:val="24"/>
        </w:rPr>
        <w:t>ë</w:t>
      </w:r>
      <w:r w:rsidR="00CD7B0E" w:rsidRPr="00E80AD5">
        <w:rPr>
          <w:rFonts w:ascii="Times New Roman" w:hAnsi="Times New Roman" w:cs="Times New Roman"/>
          <w:color w:val="000000"/>
          <w:sz w:val="24"/>
          <w:szCs w:val="24"/>
        </w:rPr>
        <w:t xml:space="preserve"> veçantë t</w:t>
      </w:r>
      <w:r w:rsidR="00F74B74" w:rsidRPr="00E80AD5">
        <w:rPr>
          <w:rFonts w:ascii="Times New Roman" w:hAnsi="Times New Roman" w:cs="Times New Roman"/>
          <w:color w:val="000000"/>
          <w:sz w:val="24"/>
          <w:szCs w:val="24"/>
        </w:rPr>
        <w:t>ë</w:t>
      </w:r>
      <w:r w:rsidR="00CD7B0E" w:rsidRPr="00E80AD5">
        <w:rPr>
          <w:rFonts w:ascii="Times New Roman" w:hAnsi="Times New Roman" w:cs="Times New Roman"/>
          <w:color w:val="000000"/>
          <w:sz w:val="24"/>
          <w:szCs w:val="24"/>
        </w:rPr>
        <w:t xml:space="preserve"> njohur si ‘Zgjedhje Alternative </w:t>
      </w:r>
      <w:r w:rsidR="00431945" w:rsidRPr="00E80AD5">
        <w:rPr>
          <w:rFonts w:ascii="Times New Roman" w:hAnsi="Times New Roman" w:cs="Times New Roman"/>
          <w:color w:val="000000"/>
          <w:sz w:val="24"/>
          <w:szCs w:val="24"/>
        </w:rPr>
        <w:t>të</w:t>
      </w:r>
      <w:r w:rsidR="00CD7B0E" w:rsidRPr="00E80AD5">
        <w:rPr>
          <w:rFonts w:ascii="Times New Roman" w:hAnsi="Times New Roman" w:cs="Times New Roman"/>
          <w:color w:val="000000"/>
          <w:sz w:val="24"/>
          <w:szCs w:val="24"/>
        </w:rPr>
        <w:t xml:space="preserve"> Kontesteve’</w:t>
      </w:r>
      <w:r w:rsidR="00334246" w:rsidRPr="00E80AD5">
        <w:rPr>
          <w:rFonts w:ascii="Times New Roman" w:hAnsi="Times New Roman" w:cs="Times New Roman"/>
          <w:color w:val="000000"/>
          <w:sz w:val="24"/>
          <w:szCs w:val="24"/>
        </w:rPr>
        <w:t xml:space="preserve"> k</w:t>
      </w:r>
      <w:r w:rsidR="00F74B74" w:rsidRPr="00E80AD5">
        <w:rPr>
          <w:rFonts w:ascii="Times New Roman" w:hAnsi="Times New Roman" w:cs="Times New Roman"/>
          <w:color w:val="000000"/>
          <w:sz w:val="24"/>
          <w:szCs w:val="24"/>
        </w:rPr>
        <w:t>undruall</w:t>
      </w:r>
      <w:r w:rsidR="006F33A3" w:rsidRPr="00E80AD5">
        <w:rPr>
          <w:rFonts w:ascii="Times New Roman" w:hAnsi="Times New Roman" w:cs="Times New Roman"/>
          <w:color w:val="000000"/>
          <w:sz w:val="24"/>
          <w:szCs w:val="24"/>
        </w:rPr>
        <w:t xml:space="preserve"> </w:t>
      </w:r>
      <w:r w:rsidR="00431945" w:rsidRPr="00E80AD5">
        <w:rPr>
          <w:rFonts w:ascii="Times New Roman" w:hAnsi="Times New Roman" w:cs="Times New Roman"/>
          <w:color w:val="000000"/>
          <w:sz w:val="24"/>
          <w:szCs w:val="24"/>
        </w:rPr>
        <w:t>m</w:t>
      </w:r>
      <w:r w:rsidR="006F33A3" w:rsidRPr="00E80AD5">
        <w:rPr>
          <w:rFonts w:ascii="Times New Roman" w:hAnsi="Times New Roman" w:cs="Times New Roman"/>
          <w:color w:val="000000"/>
          <w:sz w:val="24"/>
          <w:szCs w:val="24"/>
        </w:rPr>
        <w:t>brojtjes s</w:t>
      </w:r>
      <w:r w:rsidR="00F74B74" w:rsidRPr="00E80AD5">
        <w:rPr>
          <w:rFonts w:ascii="Times New Roman" w:hAnsi="Times New Roman" w:cs="Times New Roman"/>
          <w:color w:val="000000"/>
          <w:sz w:val="24"/>
          <w:szCs w:val="24"/>
        </w:rPr>
        <w:t>ë</w:t>
      </w:r>
      <w:r w:rsidR="006F33A3" w:rsidRPr="00E80AD5">
        <w:rPr>
          <w:rFonts w:ascii="Times New Roman" w:hAnsi="Times New Roman" w:cs="Times New Roman"/>
          <w:color w:val="000000"/>
          <w:sz w:val="24"/>
          <w:szCs w:val="24"/>
        </w:rPr>
        <w:t xml:space="preserve"> </w:t>
      </w:r>
      <w:r w:rsidR="00431945" w:rsidRPr="00E80AD5">
        <w:rPr>
          <w:rFonts w:ascii="Times New Roman" w:hAnsi="Times New Roman" w:cs="Times New Roman"/>
          <w:color w:val="000000"/>
          <w:sz w:val="24"/>
          <w:szCs w:val="24"/>
        </w:rPr>
        <w:t>k</w:t>
      </w:r>
      <w:r w:rsidR="006F33A3" w:rsidRPr="00E80AD5">
        <w:rPr>
          <w:rFonts w:ascii="Times New Roman" w:hAnsi="Times New Roman" w:cs="Times New Roman"/>
          <w:color w:val="000000"/>
          <w:sz w:val="24"/>
          <w:szCs w:val="24"/>
        </w:rPr>
        <w:t>onsumatorit,</w:t>
      </w:r>
      <w:r w:rsidRPr="00E80AD5">
        <w:rPr>
          <w:rFonts w:ascii="Times New Roman" w:hAnsi="Times New Roman" w:cs="Times New Roman"/>
          <w:color w:val="000000"/>
          <w:sz w:val="24"/>
          <w:szCs w:val="24"/>
        </w:rPr>
        <w:t xml:space="preserve"> q</w:t>
      </w:r>
      <w:r w:rsidR="00F74B74" w:rsidRPr="00E80AD5">
        <w:rPr>
          <w:rFonts w:ascii="Times New Roman" w:hAnsi="Times New Roman" w:cs="Times New Roman"/>
          <w:color w:val="000000"/>
          <w:sz w:val="24"/>
          <w:szCs w:val="24"/>
        </w:rPr>
        <w:t>ë</w:t>
      </w:r>
      <w:r w:rsidR="006F33A3" w:rsidRPr="00E80AD5">
        <w:rPr>
          <w:rFonts w:ascii="Times New Roman" w:hAnsi="Times New Roman" w:cs="Times New Roman"/>
          <w:color w:val="000000"/>
          <w:sz w:val="24"/>
          <w:szCs w:val="24"/>
        </w:rPr>
        <w:t xml:space="preserve"> do </w:t>
      </w:r>
      <w:r w:rsidR="00334246" w:rsidRPr="00E80AD5">
        <w:rPr>
          <w:rFonts w:ascii="Times New Roman" w:hAnsi="Times New Roman" w:cs="Times New Roman"/>
          <w:color w:val="000000"/>
          <w:sz w:val="24"/>
          <w:szCs w:val="24"/>
        </w:rPr>
        <w:t>ishte n</w:t>
      </w:r>
      <w:r w:rsidR="00F74B74" w:rsidRPr="00E80AD5">
        <w:rPr>
          <w:rFonts w:ascii="Times New Roman" w:hAnsi="Times New Roman" w:cs="Times New Roman"/>
          <w:color w:val="000000"/>
          <w:sz w:val="24"/>
          <w:szCs w:val="24"/>
        </w:rPr>
        <w:t>ë</w:t>
      </w:r>
      <w:r w:rsidR="00334246" w:rsidRPr="00E80AD5">
        <w:rPr>
          <w:rFonts w:ascii="Times New Roman" w:hAnsi="Times New Roman" w:cs="Times New Roman"/>
          <w:color w:val="000000"/>
          <w:sz w:val="24"/>
          <w:szCs w:val="24"/>
        </w:rPr>
        <w:t xml:space="preserve"> përputhje me rekomandimet ekzistuese t</w:t>
      </w:r>
      <w:r w:rsidR="00F74B74" w:rsidRPr="00E80AD5">
        <w:rPr>
          <w:rFonts w:ascii="Times New Roman" w:hAnsi="Times New Roman" w:cs="Times New Roman"/>
          <w:color w:val="000000"/>
          <w:sz w:val="24"/>
          <w:szCs w:val="24"/>
        </w:rPr>
        <w:t>ë</w:t>
      </w:r>
      <w:r w:rsidR="00334246" w:rsidRPr="00E80AD5">
        <w:rPr>
          <w:rFonts w:ascii="Times New Roman" w:hAnsi="Times New Roman" w:cs="Times New Roman"/>
          <w:color w:val="000000"/>
          <w:sz w:val="24"/>
          <w:szCs w:val="24"/>
        </w:rPr>
        <w:t xml:space="preserve"> Komisionit Evropian. </w:t>
      </w:r>
    </w:p>
    <w:p w:rsidR="003412B6" w:rsidRPr="00E80AD5" w:rsidRDefault="003412B6" w:rsidP="00EE45F4">
      <w:pPr>
        <w:autoSpaceDE w:val="0"/>
        <w:autoSpaceDN w:val="0"/>
        <w:adjustRightInd w:val="0"/>
        <w:spacing w:after="0" w:line="240" w:lineRule="auto"/>
        <w:rPr>
          <w:rFonts w:ascii="Times New Roman" w:hAnsi="Times New Roman" w:cs="Times New Roman"/>
          <w:color w:val="000000"/>
          <w:sz w:val="24"/>
          <w:szCs w:val="24"/>
        </w:rPr>
      </w:pPr>
    </w:p>
    <w:p w:rsidR="00622D69" w:rsidRPr="00E80AD5" w:rsidRDefault="00622D69" w:rsidP="00EE45F4">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AE54BC" w:rsidP="00AE54BC">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lastRenderedPageBreak/>
        <w:t>IV. VLERËSIMI I GJENDJES NË RELACION ME MBROJTJEN E KONSUMATORËVE NË REPUBLIKËN E KOSOVËS</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AE54BC" w:rsidP="00AE54BC">
      <w:pPr>
        <w:autoSpaceDE w:val="0"/>
        <w:autoSpaceDN w:val="0"/>
        <w:adjustRightInd w:val="0"/>
        <w:spacing w:after="0" w:line="240" w:lineRule="auto"/>
        <w:rPr>
          <w:rFonts w:ascii="Times New Roman" w:hAnsi="Times New Roman" w:cs="Times New Roman"/>
          <w:b/>
          <w:color w:val="000000"/>
          <w:sz w:val="24"/>
          <w:szCs w:val="24"/>
        </w:rPr>
      </w:pPr>
      <w:r w:rsidRPr="00E80AD5">
        <w:rPr>
          <w:rFonts w:ascii="Times New Roman" w:hAnsi="Times New Roman" w:cs="Times New Roman"/>
          <w:b/>
          <w:color w:val="000000"/>
          <w:sz w:val="24"/>
          <w:szCs w:val="24"/>
        </w:rPr>
        <w:t xml:space="preserve">1. Politikat mbi </w:t>
      </w:r>
      <w:r w:rsidR="00431945" w:rsidRPr="00E80AD5">
        <w:rPr>
          <w:rFonts w:ascii="Times New Roman" w:hAnsi="Times New Roman" w:cs="Times New Roman"/>
          <w:b/>
          <w:color w:val="000000"/>
          <w:sz w:val="24"/>
          <w:szCs w:val="24"/>
        </w:rPr>
        <w:t>m</w:t>
      </w:r>
      <w:r w:rsidRPr="00E80AD5">
        <w:rPr>
          <w:rFonts w:ascii="Times New Roman" w:hAnsi="Times New Roman" w:cs="Times New Roman"/>
          <w:b/>
          <w:color w:val="000000"/>
          <w:sz w:val="24"/>
          <w:szCs w:val="24"/>
        </w:rPr>
        <w:t xml:space="preserve">brojtjen e </w:t>
      </w:r>
      <w:r w:rsidR="00431945" w:rsidRPr="00E80AD5">
        <w:rPr>
          <w:rFonts w:ascii="Times New Roman" w:hAnsi="Times New Roman" w:cs="Times New Roman"/>
          <w:b/>
          <w:color w:val="000000"/>
          <w:sz w:val="24"/>
          <w:szCs w:val="24"/>
        </w:rPr>
        <w:t>k</w:t>
      </w:r>
      <w:r w:rsidRPr="00E80AD5">
        <w:rPr>
          <w:rFonts w:ascii="Times New Roman" w:hAnsi="Times New Roman" w:cs="Times New Roman"/>
          <w:b/>
          <w:color w:val="000000"/>
          <w:sz w:val="24"/>
          <w:szCs w:val="24"/>
        </w:rPr>
        <w:t>onsumatorit</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Referuar </w:t>
      </w:r>
      <w:r w:rsidR="00F74B74" w:rsidRPr="00E80AD5">
        <w:rPr>
          <w:rFonts w:ascii="Times New Roman" w:hAnsi="Times New Roman" w:cs="Times New Roman"/>
          <w:color w:val="000000"/>
          <w:sz w:val="24"/>
          <w:szCs w:val="24"/>
        </w:rPr>
        <w:t>L</w:t>
      </w:r>
      <w:r w:rsidRPr="00E80AD5">
        <w:rPr>
          <w:rFonts w:ascii="Times New Roman" w:hAnsi="Times New Roman" w:cs="Times New Roman"/>
          <w:color w:val="000000"/>
          <w:sz w:val="24"/>
          <w:szCs w:val="24"/>
        </w:rPr>
        <w:t xml:space="preserve">igjit për Mbrojtjen e Konsumatorit, bartës kryesor për hartimin e politikave për </w:t>
      </w:r>
      <w:r w:rsidR="00F74B74"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brojtjen e </w:t>
      </w:r>
      <w:r w:rsidR="00F74B74"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onsumatorit n</w:t>
      </w:r>
      <w:r w:rsidR="00F74B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Kosovë</w:t>
      </w:r>
      <w:r w:rsidR="00F74B74"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w:t>
      </w:r>
      <w:r w:rsidR="006A3201" w:rsidRPr="00E80AD5">
        <w:rPr>
          <w:rFonts w:ascii="Times New Roman" w:hAnsi="Times New Roman" w:cs="Times New Roman"/>
          <w:color w:val="000000"/>
          <w:sz w:val="24"/>
          <w:szCs w:val="24"/>
        </w:rPr>
        <w:t>janë</w:t>
      </w:r>
      <w:r w:rsidRPr="00E80AD5">
        <w:rPr>
          <w:rFonts w:ascii="Times New Roman" w:hAnsi="Times New Roman" w:cs="Times New Roman"/>
          <w:color w:val="000000"/>
          <w:sz w:val="24"/>
          <w:szCs w:val="24"/>
        </w:rPr>
        <w:t xml:space="preserve"> Ministria e Tregtisë dhe Industrisë, respektivisht </w:t>
      </w:r>
      <w:r w:rsidR="00F74B74" w:rsidRPr="00E80AD5">
        <w:rPr>
          <w:rFonts w:ascii="Times New Roman" w:hAnsi="Times New Roman" w:cs="Times New Roman"/>
          <w:color w:val="000000"/>
          <w:sz w:val="24"/>
          <w:szCs w:val="24"/>
        </w:rPr>
        <w:t>D</w:t>
      </w:r>
      <w:r w:rsidRPr="00E80AD5">
        <w:rPr>
          <w:rFonts w:ascii="Times New Roman" w:hAnsi="Times New Roman" w:cs="Times New Roman"/>
          <w:color w:val="000000"/>
          <w:sz w:val="24"/>
          <w:szCs w:val="24"/>
        </w:rPr>
        <w:t>epartamenti për Mbrojtjen e Konsumatorit</w:t>
      </w:r>
      <w:r w:rsidR="006A3201" w:rsidRPr="00E80AD5">
        <w:rPr>
          <w:rFonts w:ascii="Times New Roman" w:hAnsi="Times New Roman" w:cs="Times New Roman"/>
          <w:color w:val="000000"/>
          <w:sz w:val="24"/>
          <w:szCs w:val="24"/>
        </w:rPr>
        <w:t xml:space="preserve">, duke </w:t>
      </w:r>
      <w:r w:rsidR="00431945" w:rsidRPr="00E80AD5">
        <w:rPr>
          <w:rFonts w:ascii="Times New Roman" w:hAnsi="Times New Roman" w:cs="Times New Roman"/>
          <w:color w:val="000000"/>
          <w:sz w:val="24"/>
          <w:szCs w:val="24"/>
        </w:rPr>
        <w:t>i</w:t>
      </w:r>
      <w:r w:rsidR="006A3201" w:rsidRPr="00E80AD5">
        <w:rPr>
          <w:rFonts w:ascii="Times New Roman" w:hAnsi="Times New Roman" w:cs="Times New Roman"/>
          <w:color w:val="000000"/>
          <w:sz w:val="24"/>
          <w:szCs w:val="24"/>
        </w:rPr>
        <w:t xml:space="preserve">u referuar </w:t>
      </w:r>
      <w:r w:rsidRPr="00E80AD5">
        <w:rPr>
          <w:rFonts w:ascii="Times New Roman" w:hAnsi="Times New Roman" w:cs="Times New Roman"/>
          <w:color w:val="000000"/>
          <w:sz w:val="24"/>
          <w:szCs w:val="24"/>
        </w:rPr>
        <w:t>rekomandime</w:t>
      </w:r>
      <w:r w:rsidR="00431945" w:rsidRPr="00E80AD5">
        <w:rPr>
          <w:rFonts w:ascii="Times New Roman" w:hAnsi="Times New Roman" w:cs="Times New Roman"/>
          <w:color w:val="000000"/>
          <w:sz w:val="24"/>
          <w:szCs w:val="24"/>
        </w:rPr>
        <w:t>ve</w:t>
      </w:r>
      <w:r w:rsidRPr="00E80AD5">
        <w:rPr>
          <w:rFonts w:ascii="Times New Roman" w:hAnsi="Times New Roman" w:cs="Times New Roman"/>
          <w:color w:val="000000"/>
          <w:sz w:val="24"/>
          <w:szCs w:val="24"/>
        </w:rPr>
        <w:t xml:space="preserve"> nga Këshilli për Mbrojtjen e Konsumatorit</w:t>
      </w:r>
      <w:r w:rsidR="00F74B74"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ku pretendohet t</w:t>
      </w:r>
      <w:r w:rsidR="00F74B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përfshihen palët e interesit. </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Ndër synimet kryesore të Ministrisë së Tregtisë dhe Industrisë në krijimin e politikave t</w:t>
      </w:r>
      <w:r w:rsidR="00F74B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mirëfillta për </w:t>
      </w:r>
      <w:r w:rsidR="00F74B74"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brojtjen e </w:t>
      </w:r>
      <w:r w:rsidR="00F74B74"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 xml:space="preserve">onsumatorit </w:t>
      </w:r>
      <w:r w:rsidR="00246A9C" w:rsidRPr="00E80AD5">
        <w:rPr>
          <w:rFonts w:ascii="Times New Roman" w:hAnsi="Times New Roman" w:cs="Times New Roman"/>
          <w:color w:val="000000"/>
          <w:sz w:val="24"/>
          <w:szCs w:val="24"/>
        </w:rPr>
        <w:t>janë</w:t>
      </w:r>
      <w:r w:rsidRPr="00E80AD5">
        <w:rPr>
          <w:rFonts w:ascii="Times New Roman" w:hAnsi="Times New Roman" w:cs="Times New Roman"/>
          <w:color w:val="000000"/>
          <w:sz w:val="24"/>
          <w:szCs w:val="24"/>
        </w:rPr>
        <w:t>:</w:t>
      </w:r>
    </w:p>
    <w:p w:rsidR="00AE54BC" w:rsidRPr="00E80AD5" w:rsidRDefault="00AE54BC" w:rsidP="00255B36">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Krijimi i një kuadri administrativ efikas </w:t>
      </w:r>
      <w:r w:rsidR="00DF3F7D" w:rsidRPr="00E80AD5">
        <w:rPr>
          <w:rFonts w:ascii="Times New Roman" w:hAnsi="Times New Roman" w:cs="Times New Roman"/>
          <w:color w:val="000000"/>
          <w:sz w:val="24"/>
          <w:szCs w:val="24"/>
        </w:rPr>
        <w:t>n</w:t>
      </w:r>
      <w:r w:rsidR="00F74B74" w:rsidRPr="00E80AD5">
        <w:rPr>
          <w:rFonts w:ascii="Times New Roman" w:hAnsi="Times New Roman" w:cs="Times New Roman"/>
          <w:color w:val="000000"/>
          <w:sz w:val="24"/>
          <w:szCs w:val="24"/>
        </w:rPr>
        <w:t>ë</w:t>
      </w:r>
      <w:r w:rsidR="00DF3F7D" w:rsidRPr="00E80AD5">
        <w:rPr>
          <w:rFonts w:ascii="Times New Roman" w:hAnsi="Times New Roman" w:cs="Times New Roman"/>
          <w:color w:val="000000"/>
          <w:sz w:val="24"/>
          <w:szCs w:val="24"/>
        </w:rPr>
        <w:t xml:space="preserve"> bashkëpunim me shoqatat p</w:t>
      </w:r>
      <w:r w:rsidR="00F74B74" w:rsidRPr="00E80AD5">
        <w:rPr>
          <w:rFonts w:ascii="Times New Roman" w:hAnsi="Times New Roman" w:cs="Times New Roman"/>
          <w:color w:val="000000"/>
          <w:sz w:val="24"/>
          <w:szCs w:val="24"/>
        </w:rPr>
        <w:t>ë</w:t>
      </w:r>
      <w:r w:rsidR="00DF3F7D" w:rsidRPr="00E80AD5">
        <w:rPr>
          <w:rFonts w:ascii="Times New Roman" w:hAnsi="Times New Roman" w:cs="Times New Roman"/>
          <w:color w:val="000000"/>
          <w:sz w:val="24"/>
          <w:szCs w:val="24"/>
        </w:rPr>
        <w:t xml:space="preserve">r mbrojtjen e konsumatorëve, </w:t>
      </w:r>
      <w:r w:rsidRPr="00E80AD5">
        <w:rPr>
          <w:rFonts w:ascii="Times New Roman" w:hAnsi="Times New Roman" w:cs="Times New Roman"/>
          <w:color w:val="000000"/>
          <w:sz w:val="24"/>
          <w:szCs w:val="24"/>
        </w:rPr>
        <w:t xml:space="preserve">për adresimin e çështjeve të ndryshme që kanë të bëjnë me </w:t>
      </w:r>
      <w:r w:rsidR="00F74B74"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brojtjen e </w:t>
      </w:r>
      <w:r w:rsidR="00F74B74"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onsumatorit, siç janë, pranimi i ankesave</w:t>
      </w:r>
      <w:r w:rsidR="00F74B74"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 xml:space="preserve">adresimi i tyre dhe këshillimi i </w:t>
      </w:r>
      <w:r w:rsidR="00DF3F7D" w:rsidRPr="00E80AD5">
        <w:rPr>
          <w:rFonts w:ascii="Times New Roman" w:hAnsi="Times New Roman" w:cs="Times New Roman"/>
          <w:color w:val="000000"/>
          <w:sz w:val="24"/>
          <w:szCs w:val="24"/>
        </w:rPr>
        <w:t>konsumatorëve</w:t>
      </w:r>
      <w:r w:rsidRPr="00E80AD5">
        <w:rPr>
          <w:rFonts w:ascii="Times New Roman" w:hAnsi="Times New Roman" w:cs="Times New Roman"/>
          <w:color w:val="000000"/>
          <w:sz w:val="24"/>
          <w:szCs w:val="24"/>
        </w:rPr>
        <w:t>;</w:t>
      </w:r>
    </w:p>
    <w:p w:rsidR="00AE54BC" w:rsidRPr="00E80AD5" w:rsidRDefault="00AE54BC" w:rsidP="00255B36">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Përafrimi i legjislacionit vendor me atë evropian, duke filluar nga Ligji për Mbrojtjen e Konsumatorit, pastaj edhe ligjeve t</w:t>
      </w:r>
      <w:r w:rsidR="00F74B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tjera q</w:t>
      </w:r>
      <w:r w:rsidR="00F74B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n</w:t>
      </w:r>
      <w:r w:rsidR="00F74B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një mënyrë apo tjetër rregullojnë fushën e mbrojtjes s</w:t>
      </w:r>
      <w:r w:rsidR="00F74B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konsumatorit;</w:t>
      </w:r>
    </w:p>
    <w:p w:rsidR="00AE54BC" w:rsidRPr="00E80AD5" w:rsidRDefault="00AE54BC" w:rsidP="00255B36">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Hartimi i programeve, respektivisht strategjive për </w:t>
      </w:r>
      <w:r w:rsidR="00F74B74"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brojtjen e </w:t>
      </w:r>
      <w:r w:rsidR="00F74B74"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 xml:space="preserve">onsumatorit, ku si rezultat, është hartuar programi për mbrojtjen e konsumatorit 2010-2014. </w:t>
      </w:r>
    </w:p>
    <w:p w:rsidR="00477C95" w:rsidRPr="00E80AD5" w:rsidRDefault="00477C95" w:rsidP="00477C95">
      <w:pPr>
        <w:pStyle w:val="ListParagraph"/>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Vizioni i programit 2010-2014</w:t>
      </w:r>
      <w:r w:rsidR="00737F0A"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ishte “fuqizimi i </w:t>
      </w:r>
      <w:r w:rsidR="00737F0A"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onsumatorit</w:t>
      </w:r>
      <w:r w:rsidR="00737F0A" w:rsidRPr="00E80AD5">
        <w:rPr>
          <w:rFonts w:ascii="Times New Roman" w:hAnsi="Times New Roman" w:cs="Times New Roman"/>
          <w:color w:val="000000"/>
          <w:sz w:val="24"/>
          <w:szCs w:val="24"/>
          <w:lang w:val="en-US"/>
        </w:rPr>
        <w:t>”</w:t>
      </w:r>
      <w:r w:rsidRPr="00E80AD5">
        <w:rPr>
          <w:rFonts w:ascii="Times New Roman" w:hAnsi="Times New Roman" w:cs="Times New Roman"/>
          <w:color w:val="000000"/>
          <w:sz w:val="24"/>
          <w:szCs w:val="24"/>
        </w:rPr>
        <w:t xml:space="preserve">, me idenë për të siguruar besim në një treg </w:t>
      </w:r>
      <w:r w:rsidRPr="00E80AD5">
        <w:rPr>
          <w:rFonts w:ascii="Times New Roman" w:hAnsi="Times New Roman" w:cs="Times New Roman"/>
          <w:color w:val="000000"/>
          <w:sz w:val="24"/>
          <w:szCs w:val="24"/>
        </w:rPr>
        <w:lastRenderedPageBreak/>
        <w:t xml:space="preserve">sa ma të ndershëm dhe konkurrues, </w:t>
      </w:r>
      <w:r w:rsidR="00DF3F7D" w:rsidRPr="00E80AD5">
        <w:rPr>
          <w:rFonts w:ascii="Times New Roman" w:hAnsi="Times New Roman" w:cs="Times New Roman"/>
          <w:color w:val="000000"/>
          <w:sz w:val="24"/>
          <w:szCs w:val="24"/>
        </w:rPr>
        <w:t>n</w:t>
      </w:r>
      <w:r w:rsidR="00737F0A" w:rsidRPr="00E80AD5">
        <w:rPr>
          <w:rFonts w:ascii="Times New Roman" w:hAnsi="Times New Roman" w:cs="Times New Roman"/>
          <w:color w:val="000000"/>
          <w:sz w:val="24"/>
          <w:szCs w:val="24"/>
        </w:rPr>
        <w:t>ë</w:t>
      </w:r>
      <w:r w:rsidR="00DF3F7D" w:rsidRPr="00E80AD5">
        <w:rPr>
          <w:rFonts w:ascii="Times New Roman" w:hAnsi="Times New Roman" w:cs="Times New Roman"/>
          <w:color w:val="000000"/>
          <w:sz w:val="24"/>
          <w:szCs w:val="24"/>
        </w:rPr>
        <w:t xml:space="preserve"> t</w:t>
      </w:r>
      <w:r w:rsidR="00737F0A" w:rsidRPr="00E80AD5">
        <w:rPr>
          <w:rFonts w:ascii="Times New Roman" w:hAnsi="Times New Roman" w:cs="Times New Roman"/>
          <w:color w:val="000000"/>
          <w:sz w:val="24"/>
          <w:szCs w:val="24"/>
        </w:rPr>
        <w:t>ë</w:t>
      </w:r>
      <w:r w:rsidR="00DF3F7D" w:rsidRPr="00E80AD5">
        <w:rPr>
          <w:rFonts w:ascii="Times New Roman" w:hAnsi="Times New Roman" w:cs="Times New Roman"/>
          <w:color w:val="000000"/>
          <w:sz w:val="24"/>
          <w:szCs w:val="24"/>
        </w:rPr>
        <w:t xml:space="preserve"> cilin</w:t>
      </w:r>
      <w:r w:rsidRPr="00E80AD5">
        <w:rPr>
          <w:rFonts w:ascii="Times New Roman" w:hAnsi="Times New Roman" w:cs="Times New Roman"/>
          <w:color w:val="000000"/>
          <w:sz w:val="24"/>
          <w:szCs w:val="24"/>
        </w:rPr>
        <w:t xml:space="preserve"> ata (</w:t>
      </w:r>
      <w:r w:rsidR="00737F0A"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t) </w:t>
      </w:r>
      <w:r w:rsidR="00DF3F7D" w:rsidRPr="00E80AD5">
        <w:rPr>
          <w:rFonts w:ascii="Times New Roman" w:hAnsi="Times New Roman" w:cs="Times New Roman"/>
          <w:color w:val="000000"/>
          <w:sz w:val="24"/>
          <w:szCs w:val="24"/>
        </w:rPr>
        <w:t>marrin</w:t>
      </w:r>
      <w:r w:rsidRPr="00E80AD5">
        <w:rPr>
          <w:rFonts w:ascii="Times New Roman" w:hAnsi="Times New Roman" w:cs="Times New Roman"/>
          <w:color w:val="000000"/>
          <w:sz w:val="24"/>
          <w:szCs w:val="24"/>
        </w:rPr>
        <w:t xml:space="preserve"> pjesë aktive, duke ushtruar të drejtat dhe fuqinë e tyre të zgjedhjes së mirinformuar. Politikat kryesore t</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programi</w:t>
      </w:r>
      <w:r w:rsidR="00737F0A" w:rsidRPr="00E80AD5">
        <w:rPr>
          <w:rFonts w:ascii="Times New Roman" w:hAnsi="Times New Roman" w:cs="Times New Roman"/>
          <w:color w:val="000000"/>
          <w:sz w:val="24"/>
          <w:szCs w:val="24"/>
        </w:rPr>
        <w:t>t</w:t>
      </w:r>
      <w:r w:rsidRPr="00E80AD5">
        <w:rPr>
          <w:rFonts w:ascii="Times New Roman" w:hAnsi="Times New Roman" w:cs="Times New Roman"/>
          <w:color w:val="000000"/>
          <w:sz w:val="24"/>
          <w:szCs w:val="24"/>
        </w:rPr>
        <w:t xml:space="preserve"> 2010-2014</w:t>
      </w:r>
      <w:r w:rsidR="00737F0A"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ishin t</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përcaktuara sikurse n</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vijim:</w:t>
      </w:r>
    </w:p>
    <w:p w:rsidR="00AE54BC" w:rsidRPr="00E80AD5" w:rsidRDefault="00AE54BC" w:rsidP="00255B36">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Përmirësimi </w:t>
      </w:r>
      <w:r w:rsidR="00F22FCE" w:rsidRPr="00E80AD5">
        <w:rPr>
          <w:rFonts w:ascii="Times New Roman" w:hAnsi="Times New Roman" w:cs="Times New Roman"/>
          <w:color w:val="000000"/>
          <w:sz w:val="24"/>
          <w:szCs w:val="24"/>
        </w:rPr>
        <w:t>i</w:t>
      </w:r>
      <w:r w:rsidRPr="00E80AD5">
        <w:rPr>
          <w:rFonts w:ascii="Times New Roman" w:hAnsi="Times New Roman" w:cs="Times New Roman"/>
          <w:color w:val="000000"/>
          <w:sz w:val="24"/>
          <w:szCs w:val="24"/>
        </w:rPr>
        <w:t xml:space="preserve"> sigurisë s</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konsumatorëve mbështetur n</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një infrastruktur</w:t>
      </w:r>
      <w:r w:rsidR="00F22FCE"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efektive të cilësisë</w:t>
      </w:r>
      <w:r w:rsidR="00F22FCE"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sipas praktikave më të mira </w:t>
      </w:r>
      <w:r w:rsidR="00737F0A" w:rsidRPr="00E80AD5">
        <w:rPr>
          <w:rFonts w:ascii="Times New Roman" w:hAnsi="Times New Roman" w:cs="Times New Roman"/>
          <w:color w:val="000000"/>
          <w:sz w:val="24"/>
          <w:szCs w:val="24"/>
        </w:rPr>
        <w:t>e</w:t>
      </w:r>
      <w:r w:rsidRPr="00E80AD5">
        <w:rPr>
          <w:rFonts w:ascii="Times New Roman" w:hAnsi="Times New Roman" w:cs="Times New Roman"/>
          <w:color w:val="000000"/>
          <w:sz w:val="24"/>
          <w:szCs w:val="24"/>
        </w:rPr>
        <w:t>vropiane;</w:t>
      </w:r>
    </w:p>
    <w:p w:rsidR="00AE54BC" w:rsidRPr="00E80AD5" w:rsidRDefault="00AE54BC" w:rsidP="00255B36">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Përmirësimi </w:t>
      </w:r>
      <w:r w:rsidR="00F22FCE" w:rsidRPr="00E80AD5">
        <w:rPr>
          <w:rFonts w:ascii="Times New Roman" w:hAnsi="Times New Roman" w:cs="Times New Roman"/>
          <w:color w:val="000000"/>
          <w:sz w:val="24"/>
          <w:szCs w:val="24"/>
        </w:rPr>
        <w:t>i</w:t>
      </w:r>
      <w:r w:rsidRPr="00E80AD5">
        <w:rPr>
          <w:rFonts w:ascii="Times New Roman" w:hAnsi="Times New Roman" w:cs="Times New Roman"/>
          <w:color w:val="000000"/>
          <w:sz w:val="24"/>
          <w:szCs w:val="24"/>
        </w:rPr>
        <w:t xml:space="preserve"> transparencës së tregut dhe praktikave tregtare për mbrojtjen e interesave ekonomike të konsumatorëve, duke përmirësuar qasjen ndaj ankesave dhe këshillimeve;</w:t>
      </w:r>
    </w:p>
    <w:p w:rsidR="00AE54BC" w:rsidRPr="00E80AD5" w:rsidRDefault="00AE54BC" w:rsidP="00255B36">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Përmirësimi </w:t>
      </w:r>
      <w:r w:rsidR="00F22FCE" w:rsidRPr="00E80AD5">
        <w:rPr>
          <w:rFonts w:ascii="Times New Roman" w:hAnsi="Times New Roman" w:cs="Times New Roman"/>
          <w:color w:val="000000"/>
          <w:sz w:val="24"/>
          <w:szCs w:val="24"/>
        </w:rPr>
        <w:t>i</w:t>
      </w:r>
      <w:r w:rsidRPr="00E80AD5">
        <w:rPr>
          <w:rFonts w:ascii="Times New Roman" w:hAnsi="Times New Roman" w:cs="Times New Roman"/>
          <w:color w:val="000000"/>
          <w:sz w:val="24"/>
          <w:szCs w:val="24"/>
        </w:rPr>
        <w:t xml:space="preserve"> edukimit t</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konsumatorëve për pjesëmarrje aktive n</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treg, përmirësimi </w:t>
      </w:r>
      <w:r w:rsidR="00F22FCE" w:rsidRPr="00E80AD5">
        <w:rPr>
          <w:rFonts w:ascii="Times New Roman" w:hAnsi="Times New Roman" w:cs="Times New Roman"/>
          <w:color w:val="000000"/>
          <w:sz w:val="24"/>
          <w:szCs w:val="24"/>
        </w:rPr>
        <w:t>i</w:t>
      </w:r>
      <w:r w:rsidRPr="00E80AD5">
        <w:rPr>
          <w:rFonts w:ascii="Times New Roman" w:hAnsi="Times New Roman" w:cs="Times New Roman"/>
          <w:color w:val="000000"/>
          <w:sz w:val="24"/>
          <w:szCs w:val="24"/>
        </w:rPr>
        <w:t xml:space="preserve"> informimit dhe ndërgjegjësimi </w:t>
      </w:r>
      <w:r w:rsidR="00F22FCE" w:rsidRPr="00E80AD5">
        <w:rPr>
          <w:rFonts w:ascii="Times New Roman" w:hAnsi="Times New Roman" w:cs="Times New Roman"/>
          <w:color w:val="000000"/>
          <w:sz w:val="24"/>
          <w:szCs w:val="24"/>
        </w:rPr>
        <w:t>i</w:t>
      </w:r>
      <w:r w:rsidRPr="00E80AD5">
        <w:rPr>
          <w:rFonts w:ascii="Times New Roman" w:hAnsi="Times New Roman" w:cs="Times New Roman"/>
          <w:color w:val="000000"/>
          <w:sz w:val="24"/>
          <w:szCs w:val="24"/>
        </w:rPr>
        <w:t xml:space="preserve"> konsumatorëve, si dhe operatorëve ekonomik</w:t>
      </w:r>
      <w:r w:rsidR="00F22FCE"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për të drejtat e konsumatorëve.</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1744AE" w:rsidRPr="00E80AD5" w:rsidRDefault="001744AE"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DF3F7D" w:rsidP="00255B36">
      <w:pPr>
        <w:pStyle w:val="ListParagraph"/>
        <w:numPr>
          <w:ilvl w:val="0"/>
          <w:numId w:val="31"/>
        </w:numPr>
        <w:autoSpaceDE w:val="0"/>
        <w:autoSpaceDN w:val="0"/>
        <w:adjustRightInd w:val="0"/>
        <w:spacing w:after="0" w:line="240" w:lineRule="auto"/>
        <w:rPr>
          <w:rFonts w:ascii="Times New Roman" w:hAnsi="Times New Roman" w:cs="Times New Roman"/>
          <w:b/>
          <w:color w:val="000000"/>
          <w:sz w:val="24"/>
          <w:szCs w:val="24"/>
        </w:rPr>
      </w:pPr>
      <w:r w:rsidRPr="00E80AD5">
        <w:rPr>
          <w:rFonts w:ascii="Times New Roman" w:hAnsi="Times New Roman" w:cs="Times New Roman"/>
          <w:b/>
          <w:color w:val="000000"/>
          <w:sz w:val="24"/>
          <w:szCs w:val="24"/>
        </w:rPr>
        <w:t xml:space="preserve">Arsyet </w:t>
      </w:r>
      <w:r w:rsidR="00333991">
        <w:rPr>
          <w:rFonts w:ascii="Times New Roman" w:hAnsi="Times New Roman" w:cs="Times New Roman"/>
          <w:b/>
          <w:color w:val="000000"/>
          <w:sz w:val="24"/>
          <w:szCs w:val="24"/>
        </w:rPr>
        <w:t>e</w:t>
      </w:r>
      <w:r w:rsidRPr="00E80AD5">
        <w:rPr>
          <w:rFonts w:ascii="Times New Roman" w:hAnsi="Times New Roman" w:cs="Times New Roman"/>
          <w:b/>
          <w:color w:val="000000"/>
          <w:sz w:val="24"/>
          <w:szCs w:val="24"/>
        </w:rPr>
        <w:t xml:space="preserve"> z</w:t>
      </w:r>
      <w:r w:rsidR="00B81F59" w:rsidRPr="00E80AD5">
        <w:rPr>
          <w:rFonts w:ascii="Times New Roman" w:hAnsi="Times New Roman" w:cs="Times New Roman"/>
          <w:b/>
          <w:color w:val="000000"/>
          <w:sz w:val="24"/>
          <w:szCs w:val="24"/>
        </w:rPr>
        <w:t>batimit t</w:t>
      </w:r>
      <w:r w:rsidR="00737F0A" w:rsidRPr="00E80AD5">
        <w:rPr>
          <w:rFonts w:ascii="Times New Roman" w:hAnsi="Times New Roman" w:cs="Times New Roman"/>
          <w:b/>
          <w:color w:val="000000"/>
          <w:sz w:val="24"/>
          <w:szCs w:val="24"/>
        </w:rPr>
        <w:t>ë</w:t>
      </w:r>
      <w:r w:rsidR="00B81F59" w:rsidRPr="00E80AD5">
        <w:rPr>
          <w:rFonts w:ascii="Times New Roman" w:hAnsi="Times New Roman" w:cs="Times New Roman"/>
          <w:b/>
          <w:color w:val="000000"/>
          <w:sz w:val="24"/>
          <w:szCs w:val="24"/>
        </w:rPr>
        <w:t xml:space="preserve"> </w:t>
      </w:r>
      <w:r w:rsidRPr="00E80AD5">
        <w:rPr>
          <w:rFonts w:ascii="Times New Roman" w:hAnsi="Times New Roman" w:cs="Times New Roman"/>
          <w:b/>
          <w:color w:val="000000"/>
          <w:sz w:val="24"/>
          <w:szCs w:val="24"/>
        </w:rPr>
        <w:t>p</w:t>
      </w:r>
      <w:r w:rsidR="005B584D" w:rsidRPr="00E80AD5">
        <w:rPr>
          <w:rFonts w:ascii="Times New Roman" w:hAnsi="Times New Roman" w:cs="Times New Roman"/>
          <w:b/>
          <w:color w:val="000000"/>
          <w:sz w:val="24"/>
          <w:szCs w:val="24"/>
        </w:rPr>
        <w:t>jes</w:t>
      </w:r>
      <w:r w:rsidR="00722C65">
        <w:rPr>
          <w:rFonts w:ascii="Times New Roman" w:hAnsi="Times New Roman" w:cs="Times New Roman"/>
          <w:b/>
          <w:color w:val="000000"/>
          <w:sz w:val="24"/>
          <w:szCs w:val="24"/>
        </w:rPr>
        <w:t>shëm</w:t>
      </w:r>
      <w:r w:rsidR="00937CCC" w:rsidRPr="00E80AD5">
        <w:rPr>
          <w:rFonts w:ascii="Times New Roman" w:hAnsi="Times New Roman" w:cs="Times New Roman"/>
          <w:b/>
          <w:color w:val="000000"/>
          <w:sz w:val="24"/>
          <w:szCs w:val="24"/>
        </w:rPr>
        <w:t xml:space="preserve"> </w:t>
      </w:r>
      <w:r w:rsidR="00B81F59" w:rsidRPr="00E80AD5">
        <w:rPr>
          <w:rFonts w:ascii="Times New Roman" w:hAnsi="Times New Roman" w:cs="Times New Roman"/>
          <w:b/>
          <w:color w:val="000000"/>
          <w:sz w:val="24"/>
          <w:szCs w:val="24"/>
        </w:rPr>
        <w:t>t</w:t>
      </w:r>
      <w:r w:rsidR="00737F0A" w:rsidRPr="00E80AD5">
        <w:rPr>
          <w:rFonts w:ascii="Times New Roman" w:hAnsi="Times New Roman" w:cs="Times New Roman"/>
          <w:b/>
          <w:color w:val="000000"/>
          <w:sz w:val="24"/>
          <w:szCs w:val="24"/>
        </w:rPr>
        <w:t>ë</w:t>
      </w:r>
      <w:r w:rsidR="00B81F59" w:rsidRPr="00E80AD5">
        <w:rPr>
          <w:rFonts w:ascii="Times New Roman" w:hAnsi="Times New Roman" w:cs="Times New Roman"/>
          <w:b/>
          <w:color w:val="000000"/>
          <w:sz w:val="24"/>
          <w:szCs w:val="24"/>
        </w:rPr>
        <w:t xml:space="preserve"> Programit për</w:t>
      </w:r>
      <w:r w:rsidR="00AE54BC" w:rsidRPr="00E80AD5">
        <w:rPr>
          <w:rFonts w:ascii="Times New Roman" w:hAnsi="Times New Roman" w:cs="Times New Roman"/>
          <w:b/>
          <w:color w:val="000000"/>
          <w:sz w:val="24"/>
          <w:szCs w:val="24"/>
        </w:rPr>
        <w:t xml:space="preserve"> Mbrojtjen e Konsumator</w:t>
      </w:r>
      <w:r w:rsidR="00937CCC" w:rsidRPr="00E80AD5">
        <w:rPr>
          <w:rFonts w:ascii="Times New Roman" w:hAnsi="Times New Roman" w:cs="Times New Roman"/>
          <w:b/>
          <w:color w:val="000000"/>
          <w:sz w:val="24"/>
          <w:szCs w:val="24"/>
        </w:rPr>
        <w:t>ëve</w:t>
      </w:r>
      <w:r w:rsidR="00AE54BC" w:rsidRPr="00E80AD5">
        <w:rPr>
          <w:rFonts w:ascii="Times New Roman" w:hAnsi="Times New Roman" w:cs="Times New Roman"/>
          <w:b/>
          <w:color w:val="000000"/>
          <w:sz w:val="24"/>
          <w:szCs w:val="24"/>
        </w:rPr>
        <w:t xml:space="preserve"> 2010-2014</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B81F59" w:rsidP="00AE54B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Mbrojtja e </w:t>
      </w:r>
      <w:r w:rsidR="00737F0A" w:rsidRPr="00E80AD5">
        <w:rPr>
          <w:rFonts w:ascii="Times New Roman" w:hAnsi="Times New Roman" w:cs="Times New Roman"/>
          <w:color w:val="000000"/>
          <w:sz w:val="24"/>
          <w:szCs w:val="24"/>
        </w:rPr>
        <w:t>k</w:t>
      </w:r>
      <w:r w:rsidR="00AE54BC" w:rsidRPr="00E80AD5">
        <w:rPr>
          <w:rFonts w:ascii="Times New Roman" w:hAnsi="Times New Roman" w:cs="Times New Roman"/>
          <w:color w:val="000000"/>
          <w:sz w:val="24"/>
          <w:szCs w:val="24"/>
        </w:rPr>
        <w:t>o</w:t>
      </w:r>
      <w:r w:rsidRPr="00E80AD5">
        <w:rPr>
          <w:rFonts w:ascii="Times New Roman" w:hAnsi="Times New Roman" w:cs="Times New Roman"/>
          <w:color w:val="000000"/>
          <w:sz w:val="24"/>
          <w:szCs w:val="24"/>
        </w:rPr>
        <w:t>nsumator</w:t>
      </w:r>
      <w:r w:rsidR="00937CCC"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xml:space="preserve"> është një fushë shumëdi</w:t>
      </w:r>
      <w:r w:rsidR="00737F0A" w:rsidRPr="00E80AD5">
        <w:rPr>
          <w:rFonts w:ascii="Times New Roman" w:hAnsi="Times New Roman" w:cs="Times New Roman"/>
          <w:color w:val="000000"/>
          <w:sz w:val="24"/>
          <w:szCs w:val="24"/>
        </w:rPr>
        <w:t>s</w:t>
      </w:r>
      <w:r w:rsidR="00AE54BC" w:rsidRPr="00E80AD5">
        <w:rPr>
          <w:rFonts w:ascii="Times New Roman" w:hAnsi="Times New Roman" w:cs="Times New Roman"/>
          <w:color w:val="000000"/>
          <w:sz w:val="24"/>
          <w:szCs w:val="24"/>
        </w:rPr>
        <w:t>iplinare</w:t>
      </w:r>
      <w:r w:rsidR="00737F0A"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që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kërkon</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përkushtim</w:t>
      </w:r>
      <w:r w:rsidR="00AE54BC" w:rsidRPr="00E80AD5">
        <w:rPr>
          <w:rFonts w:ascii="Times New Roman" w:hAnsi="Times New Roman" w:cs="Times New Roman"/>
          <w:color w:val="000000"/>
          <w:sz w:val="24"/>
          <w:szCs w:val="24"/>
        </w:rPr>
        <w:t xml:space="preserve"> dhe angazhim nga </w:t>
      </w:r>
      <w:r w:rsidR="00DF3F7D" w:rsidRPr="00E80AD5">
        <w:rPr>
          <w:rFonts w:ascii="Times New Roman" w:hAnsi="Times New Roman" w:cs="Times New Roman"/>
          <w:color w:val="000000"/>
          <w:sz w:val="24"/>
          <w:szCs w:val="24"/>
        </w:rPr>
        <w:t xml:space="preserve">një numër </w:t>
      </w:r>
      <w:r w:rsidR="00737F0A" w:rsidRPr="00E80AD5">
        <w:rPr>
          <w:rFonts w:ascii="Times New Roman" w:hAnsi="Times New Roman" w:cs="Times New Roman"/>
          <w:color w:val="000000"/>
          <w:sz w:val="24"/>
          <w:szCs w:val="24"/>
        </w:rPr>
        <w:t>i</w:t>
      </w:r>
      <w:r w:rsidRPr="00E80AD5">
        <w:rPr>
          <w:rFonts w:ascii="Times New Roman" w:hAnsi="Times New Roman" w:cs="Times New Roman"/>
          <w:color w:val="000000"/>
          <w:sz w:val="24"/>
          <w:szCs w:val="24"/>
        </w:rPr>
        <w:t xml:space="preserve"> gjer</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F22FCE" w:rsidRPr="00E80AD5">
        <w:rPr>
          <w:rFonts w:ascii="Times New Roman" w:hAnsi="Times New Roman" w:cs="Times New Roman"/>
          <w:color w:val="000000"/>
          <w:sz w:val="24"/>
          <w:szCs w:val="24"/>
        </w:rPr>
        <w:t>organesh</w:t>
      </w:r>
      <w:r w:rsidRPr="00E80AD5">
        <w:rPr>
          <w:rFonts w:ascii="Times New Roman" w:hAnsi="Times New Roman" w:cs="Times New Roman"/>
          <w:color w:val="000000"/>
          <w:sz w:val="24"/>
          <w:szCs w:val="24"/>
        </w:rPr>
        <w:t xml:space="preserve">, </w:t>
      </w:r>
      <w:r w:rsidR="00F90B71" w:rsidRPr="00E80AD5">
        <w:rPr>
          <w:rFonts w:ascii="Times New Roman" w:hAnsi="Times New Roman" w:cs="Times New Roman"/>
          <w:color w:val="000000"/>
          <w:sz w:val="24"/>
          <w:szCs w:val="24"/>
        </w:rPr>
        <w:t>e cila</w:t>
      </w:r>
      <w:r w:rsidRPr="00E80AD5">
        <w:rPr>
          <w:rFonts w:ascii="Times New Roman" w:hAnsi="Times New Roman" w:cs="Times New Roman"/>
          <w:color w:val="000000"/>
          <w:sz w:val="24"/>
          <w:szCs w:val="24"/>
        </w:rPr>
        <w:t xml:space="preserve"> </w:t>
      </w:r>
      <w:r w:rsidR="00737F0A" w:rsidRPr="00E80AD5">
        <w:rPr>
          <w:rFonts w:ascii="Times New Roman" w:hAnsi="Times New Roman" w:cs="Times New Roman"/>
          <w:color w:val="000000"/>
          <w:sz w:val="24"/>
          <w:szCs w:val="24"/>
        </w:rPr>
        <w:t>ngërthen</w:t>
      </w:r>
      <w:r w:rsidRPr="00E80AD5">
        <w:rPr>
          <w:rFonts w:ascii="Times New Roman" w:hAnsi="Times New Roman" w:cs="Times New Roman"/>
          <w:color w:val="000000"/>
          <w:sz w:val="24"/>
          <w:szCs w:val="24"/>
        </w:rPr>
        <w:t xml:space="preserve"> </w:t>
      </w:r>
      <w:r w:rsidR="00737F0A" w:rsidRPr="00E80AD5">
        <w:rPr>
          <w:rFonts w:ascii="Times New Roman" w:hAnsi="Times New Roman" w:cs="Times New Roman"/>
          <w:color w:val="000000"/>
          <w:sz w:val="24"/>
          <w:szCs w:val="24"/>
        </w:rPr>
        <w:t xml:space="preserve">në vete </w:t>
      </w:r>
      <w:r w:rsidR="00AE54BC" w:rsidRPr="00E80AD5">
        <w:rPr>
          <w:rFonts w:ascii="Times New Roman" w:hAnsi="Times New Roman" w:cs="Times New Roman"/>
          <w:color w:val="000000"/>
          <w:sz w:val="24"/>
          <w:szCs w:val="24"/>
        </w:rPr>
        <w:t xml:space="preserve">institucionet </w:t>
      </w:r>
      <w:r w:rsidRPr="00E80AD5">
        <w:rPr>
          <w:rFonts w:ascii="Times New Roman" w:hAnsi="Times New Roman" w:cs="Times New Roman"/>
          <w:color w:val="000000"/>
          <w:sz w:val="24"/>
          <w:szCs w:val="24"/>
        </w:rPr>
        <w:t>qendrore, lokale dhe shoqëritë</w:t>
      </w:r>
      <w:r w:rsidR="00AE54BC" w:rsidRPr="00E80AD5">
        <w:rPr>
          <w:rFonts w:ascii="Times New Roman" w:hAnsi="Times New Roman" w:cs="Times New Roman"/>
          <w:color w:val="000000"/>
          <w:sz w:val="24"/>
          <w:szCs w:val="24"/>
        </w:rPr>
        <w:t xml:space="preserve"> civile.</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C86E71" w:rsidP="00AE54B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Gjatë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analizës</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së</w:t>
      </w:r>
      <w:r w:rsidR="00AE54BC" w:rsidRPr="00E80AD5">
        <w:rPr>
          <w:rFonts w:ascii="Times New Roman" w:hAnsi="Times New Roman" w:cs="Times New Roman"/>
          <w:color w:val="000000"/>
          <w:sz w:val="24"/>
          <w:szCs w:val="24"/>
        </w:rPr>
        <w:t xml:space="preserve"> zbatues</w:t>
      </w:r>
      <w:r w:rsidRPr="00E80AD5">
        <w:rPr>
          <w:rFonts w:ascii="Times New Roman" w:hAnsi="Times New Roman" w:cs="Times New Roman"/>
          <w:color w:val="000000"/>
          <w:sz w:val="24"/>
          <w:szCs w:val="24"/>
        </w:rPr>
        <w:t>hmërisë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së</w:t>
      </w:r>
      <w:r w:rsidR="00AE54BC" w:rsidRPr="00E80AD5">
        <w:rPr>
          <w:rFonts w:ascii="Times New Roman" w:hAnsi="Times New Roman" w:cs="Times New Roman"/>
          <w:color w:val="000000"/>
          <w:sz w:val="24"/>
          <w:szCs w:val="24"/>
        </w:rPr>
        <w:t xml:space="preserve"> programit do t</w:t>
      </w:r>
      <w:r w:rsidR="00737F0A"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përmendim disa nga shkaqet kryesore </w:t>
      </w:r>
      <w:r w:rsidRPr="00E80AD5">
        <w:rPr>
          <w:rFonts w:ascii="Times New Roman" w:hAnsi="Times New Roman" w:cs="Times New Roman"/>
          <w:color w:val="000000"/>
          <w:sz w:val="24"/>
          <w:szCs w:val="24"/>
        </w:rPr>
        <w:t>për</w:t>
      </w:r>
      <w:r w:rsidR="00AE54BC" w:rsidRPr="00E80AD5">
        <w:rPr>
          <w:rFonts w:ascii="Times New Roman" w:hAnsi="Times New Roman" w:cs="Times New Roman"/>
          <w:color w:val="000000"/>
          <w:sz w:val="24"/>
          <w:szCs w:val="24"/>
        </w:rPr>
        <w:t xml:space="preserve"> moszbatimin e plotë </w:t>
      </w:r>
      <w:r w:rsidRPr="00E80AD5">
        <w:rPr>
          <w:rFonts w:ascii="Times New Roman" w:hAnsi="Times New Roman" w:cs="Times New Roman"/>
          <w:color w:val="000000"/>
          <w:sz w:val="24"/>
          <w:szCs w:val="24"/>
        </w:rPr>
        <w:t>të tij,</w:t>
      </w:r>
      <w:r w:rsidR="00AE54BC" w:rsidRPr="00E80AD5">
        <w:rPr>
          <w:rFonts w:ascii="Times New Roman" w:hAnsi="Times New Roman" w:cs="Times New Roman"/>
          <w:color w:val="000000"/>
          <w:sz w:val="24"/>
          <w:szCs w:val="24"/>
        </w:rPr>
        <w:t xml:space="preserve"> siç </w:t>
      </w:r>
      <w:r w:rsidRPr="00E80AD5">
        <w:rPr>
          <w:rFonts w:ascii="Times New Roman" w:hAnsi="Times New Roman" w:cs="Times New Roman"/>
          <w:color w:val="000000"/>
          <w:sz w:val="24"/>
          <w:szCs w:val="24"/>
        </w:rPr>
        <w:t>janë</w:t>
      </w:r>
      <w:r w:rsidR="00AE54BC" w:rsidRPr="00E80AD5">
        <w:rPr>
          <w:rFonts w:ascii="Times New Roman" w:hAnsi="Times New Roman" w:cs="Times New Roman"/>
          <w:color w:val="000000"/>
          <w:sz w:val="24"/>
          <w:szCs w:val="24"/>
        </w:rPr>
        <w:t>:</w:t>
      </w:r>
    </w:p>
    <w:p w:rsidR="00AE54BC" w:rsidRPr="00E80AD5" w:rsidRDefault="00AE54BC" w:rsidP="00255B36">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Mungesa e koordinimit t</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aktiviteteve </w:t>
      </w:r>
      <w:r w:rsidR="00C86E71" w:rsidRPr="00E80AD5">
        <w:rPr>
          <w:rFonts w:ascii="Times New Roman" w:hAnsi="Times New Roman" w:cs="Times New Roman"/>
          <w:color w:val="000000"/>
          <w:sz w:val="24"/>
          <w:szCs w:val="24"/>
        </w:rPr>
        <w:t>të</w:t>
      </w:r>
      <w:r w:rsidR="00F32B20" w:rsidRPr="00E80AD5">
        <w:rPr>
          <w:rFonts w:ascii="Times New Roman" w:hAnsi="Times New Roman" w:cs="Times New Roman"/>
          <w:color w:val="000000"/>
          <w:sz w:val="24"/>
          <w:szCs w:val="24"/>
        </w:rPr>
        <w:t xml:space="preserve"> përcaktuara n</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program; </w:t>
      </w:r>
    </w:p>
    <w:p w:rsidR="00AE54BC" w:rsidRPr="00E80AD5" w:rsidRDefault="00AE54BC" w:rsidP="00255B36">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lastRenderedPageBreak/>
        <w:t>M</w:t>
      </w:r>
      <w:r w:rsidR="00F32B20" w:rsidRPr="00E80AD5">
        <w:rPr>
          <w:rFonts w:ascii="Times New Roman" w:hAnsi="Times New Roman" w:cs="Times New Roman"/>
          <w:color w:val="000000"/>
          <w:sz w:val="24"/>
          <w:szCs w:val="24"/>
        </w:rPr>
        <w:t>ungesa e mekanizmave matës se n</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çfarë mase po zbatohet ky program;</w:t>
      </w:r>
    </w:p>
    <w:p w:rsidR="00AE54BC" w:rsidRPr="00E80AD5" w:rsidRDefault="00AE54BC" w:rsidP="00255B36">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Mungesa e mjeteve financiare;</w:t>
      </w:r>
    </w:p>
    <w:p w:rsidR="00AE54BC" w:rsidRPr="00E80AD5" w:rsidRDefault="003D0C06" w:rsidP="00255B36">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Mungesa e koordinimit</w:t>
      </w:r>
      <w:r w:rsidR="00AE54BC" w:rsidRPr="00E80AD5">
        <w:rPr>
          <w:rFonts w:ascii="Times New Roman" w:hAnsi="Times New Roman" w:cs="Times New Roman"/>
          <w:color w:val="000000"/>
          <w:sz w:val="24"/>
          <w:szCs w:val="24"/>
        </w:rPr>
        <w:t xml:space="preserve"> </w:t>
      </w:r>
      <w:r w:rsidR="00F32B20" w:rsidRPr="00E80AD5">
        <w:rPr>
          <w:rFonts w:ascii="Times New Roman" w:hAnsi="Times New Roman" w:cs="Times New Roman"/>
          <w:color w:val="000000"/>
          <w:sz w:val="24"/>
          <w:szCs w:val="24"/>
        </w:rPr>
        <w:t>të</w:t>
      </w:r>
      <w:r w:rsidR="006F1A6F" w:rsidRPr="00E80AD5">
        <w:rPr>
          <w:rFonts w:ascii="Times New Roman" w:hAnsi="Times New Roman" w:cs="Times New Roman"/>
          <w:color w:val="000000"/>
          <w:sz w:val="24"/>
          <w:szCs w:val="24"/>
        </w:rPr>
        <w:t xml:space="preserve"> duhur </w:t>
      </w:r>
      <w:r w:rsidRPr="00E80AD5">
        <w:rPr>
          <w:rFonts w:ascii="Times New Roman" w:hAnsi="Times New Roman" w:cs="Times New Roman"/>
          <w:color w:val="000000"/>
          <w:sz w:val="24"/>
          <w:szCs w:val="24"/>
        </w:rPr>
        <w:t>t</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kompetencave mes qeveris</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qendrore dhe asaj</w:t>
      </w:r>
      <w:r w:rsidR="006F1A6F" w:rsidRPr="00E80AD5">
        <w:rPr>
          <w:rFonts w:ascii="Times New Roman" w:hAnsi="Times New Roman" w:cs="Times New Roman"/>
          <w:color w:val="000000"/>
          <w:sz w:val="24"/>
          <w:szCs w:val="24"/>
        </w:rPr>
        <w:t xml:space="preserve"> lokale.</w:t>
      </w:r>
    </w:p>
    <w:p w:rsidR="00477C95" w:rsidRPr="00E80AD5" w:rsidRDefault="003D0C06" w:rsidP="00477C95">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Mungesa e koordinimit t</w:t>
      </w:r>
      <w:r w:rsidR="00737F0A" w:rsidRPr="00E80AD5">
        <w:rPr>
          <w:rFonts w:ascii="Times New Roman" w:hAnsi="Times New Roman" w:cs="Times New Roman"/>
          <w:sz w:val="24"/>
          <w:szCs w:val="24"/>
        </w:rPr>
        <w:t>ë</w:t>
      </w:r>
      <w:r w:rsidR="00477C95" w:rsidRPr="00E80AD5">
        <w:rPr>
          <w:rFonts w:ascii="Times New Roman" w:hAnsi="Times New Roman" w:cs="Times New Roman"/>
          <w:sz w:val="24"/>
          <w:szCs w:val="24"/>
        </w:rPr>
        <w:t xml:space="preserve"> </w:t>
      </w:r>
      <w:r w:rsidRPr="00E80AD5">
        <w:rPr>
          <w:rFonts w:ascii="Times New Roman" w:hAnsi="Times New Roman" w:cs="Times New Roman"/>
          <w:sz w:val="24"/>
          <w:szCs w:val="24"/>
        </w:rPr>
        <w:t>aktiviteteve</w:t>
      </w:r>
      <w:r w:rsidR="00477C95" w:rsidRPr="00E80AD5">
        <w:rPr>
          <w:rFonts w:ascii="Times New Roman" w:hAnsi="Times New Roman" w:cs="Times New Roman"/>
          <w:sz w:val="24"/>
          <w:szCs w:val="24"/>
        </w:rPr>
        <w:t xml:space="preserve"> me Shoqërinë Civile</w:t>
      </w:r>
      <w:r w:rsidR="00737F0A" w:rsidRPr="00E80AD5">
        <w:rPr>
          <w:rFonts w:ascii="Times New Roman" w:hAnsi="Times New Roman" w:cs="Times New Roman"/>
          <w:sz w:val="24"/>
          <w:szCs w:val="24"/>
        </w:rPr>
        <w:t>.</w:t>
      </w:r>
      <w:r w:rsidR="00477C95" w:rsidRPr="00E80AD5">
        <w:rPr>
          <w:rFonts w:ascii="Times New Roman" w:hAnsi="Times New Roman" w:cs="Times New Roman"/>
          <w:sz w:val="24"/>
          <w:szCs w:val="24"/>
        </w:rPr>
        <w:t xml:space="preserve"> </w:t>
      </w:r>
    </w:p>
    <w:p w:rsidR="006F1A6F" w:rsidRPr="00E80AD5" w:rsidRDefault="006F1A6F" w:rsidP="006F1A6F">
      <w:pPr>
        <w:autoSpaceDE w:val="0"/>
        <w:autoSpaceDN w:val="0"/>
        <w:adjustRightInd w:val="0"/>
        <w:spacing w:after="0" w:line="240" w:lineRule="auto"/>
        <w:rPr>
          <w:rFonts w:ascii="Times New Roman" w:hAnsi="Times New Roman" w:cs="Times New Roman"/>
          <w:color w:val="000000"/>
          <w:sz w:val="24"/>
          <w:szCs w:val="24"/>
        </w:rPr>
      </w:pPr>
    </w:p>
    <w:p w:rsidR="006F1A6F" w:rsidRPr="00E80AD5" w:rsidRDefault="006F1A6F" w:rsidP="006F1A6F">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Moszbatimi i </w:t>
      </w:r>
      <w:r w:rsidR="00737F0A" w:rsidRPr="00E80AD5">
        <w:rPr>
          <w:rFonts w:ascii="Times New Roman" w:hAnsi="Times New Roman" w:cs="Times New Roman"/>
          <w:sz w:val="24"/>
          <w:szCs w:val="24"/>
        </w:rPr>
        <w:t>P</w:t>
      </w:r>
      <w:r w:rsidRPr="00E80AD5">
        <w:rPr>
          <w:rFonts w:ascii="Times New Roman" w:hAnsi="Times New Roman" w:cs="Times New Roman"/>
          <w:sz w:val="24"/>
          <w:szCs w:val="24"/>
        </w:rPr>
        <w:t>rogramit 2010-2014, respektivisht shkaqet sikurse figurojnë m</w:t>
      </w:r>
      <w:r w:rsidR="00737F0A" w:rsidRPr="00E80AD5">
        <w:rPr>
          <w:rFonts w:ascii="Times New Roman" w:hAnsi="Times New Roman" w:cs="Times New Roman"/>
          <w:sz w:val="24"/>
          <w:szCs w:val="24"/>
        </w:rPr>
        <w:t>ë</w:t>
      </w:r>
      <w:r w:rsidRPr="00E80AD5">
        <w:rPr>
          <w:rFonts w:ascii="Times New Roman" w:hAnsi="Times New Roman" w:cs="Times New Roman"/>
          <w:sz w:val="24"/>
          <w:szCs w:val="24"/>
        </w:rPr>
        <w:t xml:space="preserve"> lart, kanë qen</w:t>
      </w:r>
      <w:r w:rsidR="00737F0A" w:rsidRPr="00E80AD5">
        <w:rPr>
          <w:rFonts w:ascii="Times New Roman" w:hAnsi="Times New Roman" w:cs="Times New Roman"/>
          <w:sz w:val="24"/>
          <w:szCs w:val="24"/>
        </w:rPr>
        <w:t>ë</w:t>
      </w:r>
      <w:r w:rsidRPr="00E80AD5">
        <w:rPr>
          <w:rFonts w:ascii="Times New Roman" w:hAnsi="Times New Roman" w:cs="Times New Roman"/>
          <w:sz w:val="24"/>
          <w:szCs w:val="24"/>
        </w:rPr>
        <w:t xml:space="preserve"> dhe janë rrjedhojë e mungesës se </w:t>
      </w:r>
      <w:r w:rsidR="00191611" w:rsidRPr="00E80AD5">
        <w:rPr>
          <w:rFonts w:ascii="Times New Roman" w:hAnsi="Times New Roman" w:cs="Times New Roman"/>
          <w:sz w:val="24"/>
          <w:szCs w:val="24"/>
        </w:rPr>
        <w:t>koordinimit</w:t>
      </w:r>
      <w:r w:rsidRPr="00E80AD5">
        <w:rPr>
          <w:rFonts w:ascii="Times New Roman" w:hAnsi="Times New Roman" w:cs="Times New Roman"/>
          <w:sz w:val="24"/>
          <w:szCs w:val="24"/>
        </w:rPr>
        <w:t xml:space="preserve"> t</w:t>
      </w:r>
      <w:r w:rsidR="00737F0A" w:rsidRPr="00E80AD5">
        <w:rPr>
          <w:rFonts w:ascii="Times New Roman" w:hAnsi="Times New Roman" w:cs="Times New Roman"/>
          <w:sz w:val="24"/>
          <w:szCs w:val="24"/>
        </w:rPr>
        <w:t>ë</w:t>
      </w:r>
      <w:r w:rsidRPr="00E80AD5">
        <w:rPr>
          <w:rFonts w:ascii="Times New Roman" w:hAnsi="Times New Roman" w:cs="Times New Roman"/>
          <w:sz w:val="24"/>
          <w:szCs w:val="24"/>
        </w:rPr>
        <w:t xml:space="preserve"> mirëfilltë nga dikaster</w:t>
      </w:r>
      <w:r w:rsidR="00737F0A" w:rsidRPr="00E80AD5">
        <w:rPr>
          <w:rFonts w:ascii="Times New Roman" w:hAnsi="Times New Roman" w:cs="Times New Roman"/>
          <w:sz w:val="24"/>
          <w:szCs w:val="24"/>
        </w:rPr>
        <w:t>ë</w:t>
      </w:r>
      <w:r w:rsidRPr="00E80AD5">
        <w:rPr>
          <w:rFonts w:ascii="Times New Roman" w:hAnsi="Times New Roman" w:cs="Times New Roman"/>
          <w:sz w:val="24"/>
          <w:szCs w:val="24"/>
        </w:rPr>
        <w:t>t relevant</w:t>
      </w:r>
      <w:r w:rsidR="00737F0A" w:rsidRPr="00E80AD5">
        <w:rPr>
          <w:rFonts w:ascii="Times New Roman" w:hAnsi="Times New Roman" w:cs="Times New Roman"/>
          <w:sz w:val="24"/>
          <w:szCs w:val="24"/>
        </w:rPr>
        <w:t>ë</w:t>
      </w:r>
      <w:r w:rsidRPr="00E80AD5">
        <w:rPr>
          <w:rFonts w:ascii="Times New Roman" w:hAnsi="Times New Roman" w:cs="Times New Roman"/>
          <w:sz w:val="24"/>
          <w:szCs w:val="24"/>
        </w:rPr>
        <w:t>, q</w:t>
      </w:r>
      <w:r w:rsidR="00737F0A" w:rsidRPr="00E80AD5">
        <w:rPr>
          <w:rFonts w:ascii="Times New Roman" w:hAnsi="Times New Roman" w:cs="Times New Roman"/>
          <w:sz w:val="24"/>
          <w:szCs w:val="24"/>
        </w:rPr>
        <w:t>ë</w:t>
      </w:r>
      <w:r w:rsidRPr="00E80AD5">
        <w:rPr>
          <w:rFonts w:ascii="Times New Roman" w:hAnsi="Times New Roman" w:cs="Times New Roman"/>
          <w:sz w:val="24"/>
          <w:szCs w:val="24"/>
        </w:rPr>
        <w:t xml:space="preserve"> njëkohësisht do t</w:t>
      </w:r>
      <w:r w:rsidR="00737F0A" w:rsidRPr="00E80AD5">
        <w:rPr>
          <w:rFonts w:ascii="Times New Roman" w:hAnsi="Times New Roman" w:cs="Times New Roman"/>
          <w:sz w:val="24"/>
          <w:szCs w:val="24"/>
        </w:rPr>
        <w:t>ë</w:t>
      </w:r>
      <w:r w:rsidRPr="00E80AD5">
        <w:rPr>
          <w:rFonts w:ascii="Times New Roman" w:hAnsi="Times New Roman" w:cs="Times New Roman"/>
          <w:sz w:val="24"/>
          <w:szCs w:val="24"/>
        </w:rPr>
        <w:t xml:space="preserve"> duhej t</w:t>
      </w:r>
      <w:r w:rsidR="00737F0A" w:rsidRPr="00E80AD5">
        <w:rPr>
          <w:rFonts w:ascii="Times New Roman" w:hAnsi="Times New Roman" w:cs="Times New Roman"/>
          <w:sz w:val="24"/>
          <w:szCs w:val="24"/>
        </w:rPr>
        <w:t>ë</w:t>
      </w:r>
      <w:r w:rsidRPr="00E80AD5">
        <w:rPr>
          <w:rFonts w:ascii="Times New Roman" w:hAnsi="Times New Roman" w:cs="Times New Roman"/>
          <w:sz w:val="24"/>
          <w:szCs w:val="24"/>
        </w:rPr>
        <w:t xml:space="preserve"> shërbenin si njësi matëse mbi zba</w:t>
      </w:r>
      <w:r w:rsidR="004267EA" w:rsidRPr="00E80AD5">
        <w:rPr>
          <w:rFonts w:ascii="Times New Roman" w:hAnsi="Times New Roman" w:cs="Times New Roman"/>
          <w:sz w:val="24"/>
          <w:szCs w:val="24"/>
        </w:rPr>
        <w:t>timin e programit dhe po</w:t>
      </w:r>
      <w:r w:rsidR="00737F0A" w:rsidRPr="00E80AD5">
        <w:rPr>
          <w:rFonts w:ascii="Times New Roman" w:hAnsi="Times New Roman" w:cs="Times New Roman"/>
          <w:sz w:val="24"/>
          <w:szCs w:val="24"/>
        </w:rPr>
        <w:t xml:space="preserve"> </w:t>
      </w:r>
      <w:r w:rsidR="004267EA" w:rsidRPr="00E80AD5">
        <w:rPr>
          <w:rFonts w:ascii="Times New Roman" w:hAnsi="Times New Roman" w:cs="Times New Roman"/>
          <w:sz w:val="24"/>
          <w:szCs w:val="24"/>
        </w:rPr>
        <w:t>ashtu k</w:t>
      </w:r>
      <w:r w:rsidR="00737F0A" w:rsidRPr="00E80AD5">
        <w:rPr>
          <w:rFonts w:ascii="Times New Roman" w:hAnsi="Times New Roman" w:cs="Times New Roman"/>
          <w:sz w:val="24"/>
          <w:szCs w:val="24"/>
        </w:rPr>
        <w:t>undruall</w:t>
      </w:r>
      <w:r w:rsidR="004267EA" w:rsidRPr="00E80AD5">
        <w:rPr>
          <w:rFonts w:ascii="Times New Roman" w:hAnsi="Times New Roman" w:cs="Times New Roman"/>
          <w:sz w:val="24"/>
          <w:szCs w:val="24"/>
        </w:rPr>
        <w:t xml:space="preserve"> raportimeve t</w:t>
      </w:r>
      <w:r w:rsidR="00737F0A" w:rsidRPr="00E80AD5">
        <w:rPr>
          <w:rFonts w:ascii="Times New Roman" w:hAnsi="Times New Roman" w:cs="Times New Roman"/>
          <w:sz w:val="24"/>
          <w:szCs w:val="24"/>
        </w:rPr>
        <w:t>ë</w:t>
      </w:r>
      <w:r w:rsidR="004267EA" w:rsidRPr="00E80AD5">
        <w:rPr>
          <w:rFonts w:ascii="Times New Roman" w:hAnsi="Times New Roman" w:cs="Times New Roman"/>
          <w:sz w:val="24"/>
          <w:szCs w:val="24"/>
        </w:rPr>
        <w:t xml:space="preserve"> mirëfillta periodike sikurse ishte e paraparë</w:t>
      </w:r>
      <w:r w:rsidR="0032784C" w:rsidRPr="00E80AD5">
        <w:rPr>
          <w:rFonts w:ascii="Times New Roman" w:hAnsi="Times New Roman" w:cs="Times New Roman"/>
          <w:sz w:val="24"/>
          <w:szCs w:val="24"/>
        </w:rPr>
        <w:t>.</w:t>
      </w:r>
      <w:r w:rsidR="004267EA" w:rsidRPr="00E80AD5">
        <w:rPr>
          <w:rFonts w:ascii="Times New Roman" w:hAnsi="Times New Roman" w:cs="Times New Roman"/>
          <w:sz w:val="24"/>
          <w:szCs w:val="24"/>
        </w:rPr>
        <w:t xml:space="preserve"> </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AE54BC" w:rsidP="00AE54BC">
      <w:pPr>
        <w:autoSpaceDE w:val="0"/>
        <w:autoSpaceDN w:val="0"/>
        <w:adjustRightInd w:val="0"/>
        <w:spacing w:after="0" w:line="240" w:lineRule="auto"/>
        <w:rPr>
          <w:rFonts w:ascii="Times New Roman" w:hAnsi="Times New Roman" w:cs="Times New Roman"/>
          <w:b/>
          <w:color w:val="000000"/>
          <w:sz w:val="24"/>
          <w:szCs w:val="24"/>
        </w:rPr>
      </w:pPr>
      <w:r w:rsidRPr="00E80AD5">
        <w:rPr>
          <w:rFonts w:ascii="Times New Roman" w:hAnsi="Times New Roman" w:cs="Times New Roman"/>
          <w:b/>
          <w:color w:val="000000"/>
          <w:sz w:val="24"/>
          <w:szCs w:val="24"/>
        </w:rPr>
        <w:t xml:space="preserve">2.  Pranimi dhe adresimi i ankesave </w:t>
      </w:r>
      <w:r w:rsidR="00F32B20" w:rsidRPr="00E80AD5">
        <w:rPr>
          <w:rFonts w:ascii="Times New Roman" w:hAnsi="Times New Roman" w:cs="Times New Roman"/>
          <w:b/>
          <w:color w:val="000000"/>
          <w:sz w:val="24"/>
          <w:szCs w:val="24"/>
        </w:rPr>
        <w:t>të</w:t>
      </w:r>
      <w:r w:rsidRPr="00E80AD5">
        <w:rPr>
          <w:rFonts w:ascii="Times New Roman" w:hAnsi="Times New Roman" w:cs="Times New Roman"/>
          <w:b/>
          <w:color w:val="000000"/>
          <w:sz w:val="24"/>
          <w:szCs w:val="24"/>
        </w:rPr>
        <w:t xml:space="preserve"> </w:t>
      </w:r>
      <w:r w:rsidR="00F32B20" w:rsidRPr="00E80AD5">
        <w:rPr>
          <w:rFonts w:ascii="Times New Roman" w:hAnsi="Times New Roman" w:cs="Times New Roman"/>
          <w:b/>
          <w:color w:val="000000"/>
          <w:sz w:val="24"/>
          <w:szCs w:val="24"/>
        </w:rPr>
        <w:t>konsumatorëve</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E264F4" w:rsidRPr="00E80AD5" w:rsidRDefault="00F32B20" w:rsidP="00AE54B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N</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këtë</w:t>
      </w:r>
      <w:r w:rsidR="00AE54BC" w:rsidRPr="00E80AD5">
        <w:rPr>
          <w:rFonts w:ascii="Times New Roman" w:hAnsi="Times New Roman" w:cs="Times New Roman"/>
          <w:color w:val="000000"/>
          <w:sz w:val="24"/>
          <w:szCs w:val="24"/>
        </w:rPr>
        <w:t xml:space="preserve"> aspekt</w:t>
      </w:r>
      <w:r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që</w:t>
      </w:r>
      <w:r w:rsidR="00AE54BC" w:rsidRPr="00E80AD5">
        <w:rPr>
          <w:rFonts w:ascii="Times New Roman" w:hAnsi="Times New Roman" w:cs="Times New Roman"/>
          <w:color w:val="000000"/>
          <w:sz w:val="24"/>
          <w:szCs w:val="24"/>
        </w:rPr>
        <w:t xml:space="preserve"> nga hartimi i programit e këndej pranimi i ankesave dhe komunikimi me konsumatorë </w:t>
      </w:r>
      <w:r w:rsidRPr="00E80AD5">
        <w:rPr>
          <w:rFonts w:ascii="Times New Roman" w:hAnsi="Times New Roman" w:cs="Times New Roman"/>
          <w:color w:val="000000"/>
          <w:sz w:val="24"/>
          <w:szCs w:val="24"/>
        </w:rPr>
        <w:t>pretendohet t</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jetë </w:t>
      </w:r>
      <w:r w:rsidR="00AE54BC" w:rsidRPr="00E80AD5">
        <w:rPr>
          <w:rFonts w:ascii="Times New Roman" w:hAnsi="Times New Roman" w:cs="Times New Roman"/>
          <w:color w:val="000000"/>
          <w:sz w:val="24"/>
          <w:szCs w:val="24"/>
        </w:rPr>
        <w:t>zhvilluar mjaft</w:t>
      </w:r>
      <w:r w:rsidR="00E264F4" w:rsidRPr="00E80AD5">
        <w:rPr>
          <w:rFonts w:ascii="Times New Roman" w:hAnsi="Times New Roman" w:cs="Times New Roman"/>
          <w:color w:val="000000"/>
          <w:sz w:val="24"/>
          <w:szCs w:val="24"/>
        </w:rPr>
        <w:t>, sikurse:</w:t>
      </w:r>
    </w:p>
    <w:p w:rsidR="00E264F4" w:rsidRPr="00E80AD5" w:rsidRDefault="00E264F4" w:rsidP="0014335D">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N</w:t>
      </w:r>
      <w:r w:rsidR="00737F0A"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w:t>
      </w:r>
      <w:r w:rsidR="00737F0A"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kaluarën</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gjithë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konsumatorëve iu është</w:t>
      </w:r>
      <w:r w:rsidR="00AE54BC" w:rsidRPr="00E80AD5">
        <w:rPr>
          <w:rFonts w:ascii="Times New Roman" w:hAnsi="Times New Roman" w:cs="Times New Roman"/>
          <w:color w:val="000000"/>
          <w:sz w:val="24"/>
          <w:szCs w:val="24"/>
        </w:rPr>
        <w:t xml:space="preserve"> dashur </w:t>
      </w:r>
      <w:r w:rsidRPr="00E80AD5">
        <w:rPr>
          <w:rFonts w:ascii="Times New Roman" w:hAnsi="Times New Roman" w:cs="Times New Roman"/>
          <w:color w:val="000000"/>
          <w:sz w:val="24"/>
          <w:szCs w:val="24"/>
        </w:rPr>
        <w:t>që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paraqiten fizikisht n</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Ministrinë</w:t>
      </w:r>
      <w:r w:rsidR="00AE54BC" w:rsidRPr="00E80AD5">
        <w:rPr>
          <w:rFonts w:ascii="Times New Roman" w:hAnsi="Times New Roman" w:cs="Times New Roman"/>
          <w:color w:val="000000"/>
          <w:sz w:val="24"/>
          <w:szCs w:val="24"/>
        </w:rPr>
        <w:t xml:space="preserve"> e Tregtisë dhe Industrisë </w:t>
      </w:r>
      <w:r w:rsidRPr="00E80AD5">
        <w:rPr>
          <w:rFonts w:ascii="Times New Roman" w:hAnsi="Times New Roman" w:cs="Times New Roman"/>
          <w:color w:val="000000"/>
          <w:sz w:val="24"/>
          <w:szCs w:val="24"/>
        </w:rPr>
        <w:t>për</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të</w:t>
      </w:r>
      <w:r w:rsidR="00B9411B" w:rsidRPr="00E80AD5">
        <w:rPr>
          <w:rFonts w:ascii="Times New Roman" w:hAnsi="Times New Roman" w:cs="Times New Roman"/>
          <w:color w:val="000000"/>
          <w:sz w:val="24"/>
          <w:szCs w:val="24"/>
        </w:rPr>
        <w:t xml:space="preserve"> paraqitur ankesat</w:t>
      </w:r>
      <w:r w:rsidR="0014335D" w:rsidRPr="00E80AD5">
        <w:rPr>
          <w:rFonts w:ascii="Times New Roman" w:hAnsi="Times New Roman" w:cs="Times New Roman"/>
          <w:color w:val="000000"/>
          <w:sz w:val="24"/>
          <w:szCs w:val="24"/>
        </w:rPr>
        <w:t xml:space="preserve"> (nga viti 2009 deri n</w:t>
      </w:r>
      <w:r w:rsidR="004A3174" w:rsidRPr="00E80AD5">
        <w:rPr>
          <w:rFonts w:ascii="Times New Roman" w:hAnsi="Times New Roman" w:cs="Times New Roman"/>
          <w:color w:val="000000"/>
          <w:sz w:val="24"/>
          <w:szCs w:val="24"/>
        </w:rPr>
        <w:t>ë</w:t>
      </w:r>
      <w:r w:rsidR="0014335D" w:rsidRPr="00E80AD5">
        <w:rPr>
          <w:rFonts w:ascii="Times New Roman" w:hAnsi="Times New Roman" w:cs="Times New Roman"/>
          <w:color w:val="000000"/>
          <w:sz w:val="24"/>
          <w:szCs w:val="24"/>
        </w:rPr>
        <w:t xml:space="preserve"> vitin 2013</w:t>
      </w:r>
      <w:r w:rsidR="004A3174" w:rsidRPr="00E80AD5">
        <w:rPr>
          <w:rFonts w:ascii="Times New Roman" w:hAnsi="Times New Roman" w:cs="Times New Roman"/>
          <w:color w:val="000000"/>
          <w:sz w:val="24"/>
          <w:szCs w:val="24"/>
        </w:rPr>
        <w:t>,</w:t>
      </w:r>
      <w:r w:rsidR="0014335D" w:rsidRPr="00E80AD5">
        <w:rPr>
          <w:rFonts w:ascii="Times New Roman" w:hAnsi="Times New Roman" w:cs="Times New Roman"/>
          <w:color w:val="000000"/>
          <w:sz w:val="24"/>
          <w:szCs w:val="24"/>
        </w:rPr>
        <w:t xml:space="preserve"> thirrjet kanë mundur të realizohen vetëm nga </w:t>
      </w:r>
      <w:r w:rsidR="004A3174" w:rsidRPr="00E80AD5">
        <w:rPr>
          <w:rFonts w:ascii="Times New Roman" w:hAnsi="Times New Roman" w:cs="Times New Roman"/>
          <w:color w:val="000000"/>
          <w:sz w:val="24"/>
          <w:szCs w:val="24"/>
        </w:rPr>
        <w:t>o</w:t>
      </w:r>
      <w:r w:rsidR="0014335D" w:rsidRPr="00E80AD5">
        <w:rPr>
          <w:rFonts w:ascii="Times New Roman" w:hAnsi="Times New Roman" w:cs="Times New Roman"/>
          <w:color w:val="000000"/>
          <w:sz w:val="24"/>
          <w:szCs w:val="24"/>
        </w:rPr>
        <w:t>peratoret me pagesë)</w:t>
      </w:r>
      <w:r w:rsidRPr="00E80AD5">
        <w:rPr>
          <w:rFonts w:ascii="Times New Roman" w:hAnsi="Times New Roman" w:cs="Times New Roman"/>
          <w:color w:val="000000"/>
          <w:sz w:val="24"/>
          <w:szCs w:val="24"/>
        </w:rPr>
        <w:t>, mirëpo n</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mënyrë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që</w:t>
      </w:r>
      <w:r w:rsidR="00AE54BC" w:rsidRPr="00E80AD5">
        <w:rPr>
          <w:rFonts w:ascii="Times New Roman" w:hAnsi="Times New Roman" w:cs="Times New Roman"/>
          <w:color w:val="000000"/>
          <w:sz w:val="24"/>
          <w:szCs w:val="24"/>
        </w:rPr>
        <w:t xml:space="preserve"> konsumatorit t’i lehtësohet edhe </w:t>
      </w:r>
      <w:r w:rsidRPr="00E80AD5">
        <w:rPr>
          <w:rFonts w:ascii="Times New Roman" w:hAnsi="Times New Roman" w:cs="Times New Roman"/>
          <w:color w:val="000000"/>
          <w:sz w:val="24"/>
          <w:szCs w:val="24"/>
        </w:rPr>
        <w:t>më tej mënyra e paraqitjes se ankesave</w:t>
      </w:r>
      <w:r w:rsidR="0014335D" w:rsidRPr="00E80AD5">
        <w:rPr>
          <w:rFonts w:ascii="Times New Roman" w:hAnsi="Times New Roman" w:cs="Times New Roman"/>
          <w:color w:val="000000"/>
          <w:sz w:val="24"/>
          <w:szCs w:val="24"/>
        </w:rPr>
        <w:t>, s</w:t>
      </w:r>
      <w:r w:rsidRPr="00E80AD5">
        <w:rPr>
          <w:rFonts w:ascii="Times New Roman" w:hAnsi="Times New Roman" w:cs="Times New Roman"/>
          <w:color w:val="000000"/>
          <w:sz w:val="24"/>
          <w:szCs w:val="24"/>
        </w:rPr>
        <w:t xml:space="preserve">ot </w:t>
      </w:r>
      <w:r w:rsidR="0014335D" w:rsidRPr="00E80AD5">
        <w:rPr>
          <w:rFonts w:ascii="Times New Roman" w:hAnsi="Times New Roman" w:cs="Times New Roman"/>
          <w:color w:val="000000"/>
          <w:sz w:val="24"/>
          <w:szCs w:val="24"/>
        </w:rPr>
        <w:t>është</w:t>
      </w:r>
      <w:r w:rsidR="00AE54BC" w:rsidRPr="00E80AD5">
        <w:rPr>
          <w:rFonts w:ascii="Times New Roman" w:hAnsi="Times New Roman" w:cs="Times New Roman"/>
          <w:color w:val="000000"/>
          <w:sz w:val="24"/>
          <w:szCs w:val="24"/>
        </w:rPr>
        <w:t xml:space="preserve"> funksionalizuar numri pa pagesë </w:t>
      </w:r>
      <w:r w:rsidRPr="00E80AD5">
        <w:rPr>
          <w:rFonts w:ascii="Times New Roman" w:hAnsi="Times New Roman" w:cs="Times New Roman"/>
          <w:color w:val="000000"/>
          <w:sz w:val="24"/>
          <w:szCs w:val="24"/>
        </w:rPr>
        <w:t>për konsumatorë</w:t>
      </w:r>
      <w:r w:rsidR="00F22FCE" w:rsidRPr="00E80AD5">
        <w:rPr>
          <w:rFonts w:ascii="Times New Roman" w:hAnsi="Times New Roman" w:cs="Times New Roman"/>
          <w:color w:val="000000"/>
          <w:sz w:val="24"/>
          <w:szCs w:val="24"/>
        </w:rPr>
        <w:t>,</w:t>
      </w:r>
      <w:r w:rsidR="0014335D" w:rsidRPr="00E80AD5">
        <w:rPr>
          <w:rFonts w:ascii="Times New Roman" w:hAnsi="Times New Roman" w:cs="Times New Roman"/>
          <w:color w:val="000000"/>
          <w:sz w:val="24"/>
          <w:szCs w:val="24"/>
        </w:rPr>
        <w:t xml:space="preserve"> t</w:t>
      </w:r>
      <w:r w:rsidR="004A3174" w:rsidRPr="00E80AD5">
        <w:rPr>
          <w:rFonts w:ascii="Times New Roman" w:hAnsi="Times New Roman" w:cs="Times New Roman"/>
          <w:color w:val="000000"/>
          <w:sz w:val="24"/>
          <w:szCs w:val="24"/>
        </w:rPr>
        <w:t>ë</w:t>
      </w:r>
      <w:r w:rsidR="0014335D" w:rsidRPr="00E80AD5">
        <w:rPr>
          <w:rFonts w:ascii="Times New Roman" w:hAnsi="Times New Roman" w:cs="Times New Roman"/>
          <w:color w:val="000000"/>
          <w:sz w:val="24"/>
          <w:szCs w:val="24"/>
        </w:rPr>
        <w:t xml:space="preserve"> cilët d</w:t>
      </w:r>
      <w:r w:rsidR="00143FE9" w:rsidRPr="00E80AD5">
        <w:rPr>
          <w:rFonts w:ascii="Times New Roman" w:hAnsi="Times New Roman" w:cs="Times New Roman"/>
          <w:color w:val="000000"/>
          <w:sz w:val="24"/>
          <w:szCs w:val="24"/>
        </w:rPr>
        <w:t>uan</w:t>
      </w:r>
      <w:r w:rsidR="0014335D" w:rsidRPr="00E80AD5">
        <w:rPr>
          <w:rFonts w:ascii="Times New Roman" w:hAnsi="Times New Roman" w:cs="Times New Roman"/>
          <w:color w:val="000000"/>
          <w:sz w:val="24"/>
          <w:szCs w:val="24"/>
        </w:rPr>
        <w:t xml:space="preserve"> t</w:t>
      </w:r>
      <w:r w:rsidR="004A3174" w:rsidRPr="00E80AD5">
        <w:rPr>
          <w:rFonts w:ascii="Times New Roman" w:hAnsi="Times New Roman" w:cs="Times New Roman"/>
          <w:color w:val="000000"/>
          <w:sz w:val="24"/>
          <w:szCs w:val="24"/>
        </w:rPr>
        <w:t>ë</w:t>
      </w:r>
      <w:r w:rsidR="0014335D" w:rsidRPr="00E80AD5">
        <w:rPr>
          <w:rFonts w:ascii="Times New Roman" w:hAnsi="Times New Roman" w:cs="Times New Roman"/>
          <w:color w:val="000000"/>
          <w:sz w:val="24"/>
          <w:szCs w:val="24"/>
        </w:rPr>
        <w:t xml:space="preserve"> parashtrojnë ankesë</w:t>
      </w:r>
      <w:r w:rsidRPr="00E80AD5">
        <w:rPr>
          <w:rFonts w:ascii="Times New Roman" w:hAnsi="Times New Roman" w:cs="Times New Roman"/>
          <w:color w:val="000000"/>
          <w:sz w:val="24"/>
          <w:szCs w:val="24"/>
        </w:rPr>
        <w:t xml:space="preserve"> përmes </w:t>
      </w:r>
      <w:r w:rsidR="00143FE9" w:rsidRPr="00E80AD5">
        <w:rPr>
          <w:rFonts w:ascii="Times New Roman" w:hAnsi="Times New Roman" w:cs="Times New Roman"/>
          <w:color w:val="000000"/>
          <w:sz w:val="24"/>
          <w:szCs w:val="24"/>
        </w:rPr>
        <w:t>t</w:t>
      </w:r>
      <w:r w:rsidR="004A3174" w:rsidRPr="00E80AD5">
        <w:rPr>
          <w:rFonts w:ascii="Times New Roman" w:hAnsi="Times New Roman" w:cs="Times New Roman"/>
          <w:color w:val="000000"/>
          <w:sz w:val="24"/>
          <w:szCs w:val="24"/>
        </w:rPr>
        <w:t>ë</w:t>
      </w:r>
      <w:r w:rsidR="00143FE9" w:rsidRPr="00E80AD5">
        <w:rPr>
          <w:rFonts w:ascii="Times New Roman" w:hAnsi="Times New Roman" w:cs="Times New Roman"/>
          <w:color w:val="000000"/>
          <w:sz w:val="24"/>
          <w:szCs w:val="24"/>
        </w:rPr>
        <w:t xml:space="preserve"> gjithë o</w:t>
      </w:r>
      <w:r w:rsidRPr="00E80AD5">
        <w:rPr>
          <w:rFonts w:ascii="Times New Roman" w:hAnsi="Times New Roman" w:cs="Times New Roman"/>
          <w:color w:val="000000"/>
          <w:sz w:val="24"/>
          <w:szCs w:val="24"/>
        </w:rPr>
        <w:t>perator</w:t>
      </w:r>
      <w:r w:rsidR="004A3174" w:rsidRPr="00E80AD5">
        <w:rPr>
          <w:rFonts w:ascii="Times New Roman" w:hAnsi="Times New Roman" w:cs="Times New Roman"/>
          <w:color w:val="000000"/>
          <w:sz w:val="24"/>
          <w:szCs w:val="24"/>
        </w:rPr>
        <w:t>ë</w:t>
      </w:r>
      <w:r w:rsidR="00143FE9" w:rsidRPr="00E80AD5">
        <w:rPr>
          <w:rFonts w:ascii="Times New Roman" w:hAnsi="Times New Roman" w:cs="Times New Roman"/>
          <w:color w:val="000000"/>
          <w:sz w:val="24"/>
          <w:szCs w:val="24"/>
        </w:rPr>
        <w:t>ve telefonik</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w:t>
      </w:r>
    </w:p>
    <w:p w:rsidR="00AE54BC" w:rsidRPr="00E80AD5" w:rsidRDefault="00E264F4" w:rsidP="00AE54B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Gjatë</w:t>
      </w:r>
      <w:r w:rsidR="00AE54BC" w:rsidRPr="00E80AD5">
        <w:rPr>
          <w:rFonts w:ascii="Times New Roman" w:hAnsi="Times New Roman" w:cs="Times New Roman"/>
          <w:color w:val="000000"/>
          <w:sz w:val="24"/>
          <w:szCs w:val="24"/>
        </w:rPr>
        <w:t xml:space="preserve"> vitit 2012</w:t>
      </w:r>
      <w:r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rreth 800.000 konsumatorë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operatorit Vala</w:t>
      </w:r>
      <w:r w:rsidR="00AE54BC" w:rsidRPr="00E80AD5">
        <w:rPr>
          <w:rFonts w:ascii="Times New Roman" w:hAnsi="Times New Roman" w:cs="Times New Roman"/>
          <w:color w:val="000000"/>
          <w:sz w:val="24"/>
          <w:szCs w:val="24"/>
        </w:rPr>
        <w:t xml:space="preserve"> janë informuar përmes mesazheve telefonike q</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mund t</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kenë qasje pa pages</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n</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w:t>
      </w:r>
      <w:r w:rsidR="00AE54BC" w:rsidRPr="00E80AD5">
        <w:rPr>
          <w:rFonts w:ascii="Times New Roman" w:hAnsi="Times New Roman" w:cs="Times New Roman"/>
          <w:color w:val="000000"/>
          <w:sz w:val="24"/>
          <w:szCs w:val="24"/>
        </w:rPr>
        <w:lastRenderedPageBreak/>
        <w:t>numrin 0800-11000</w:t>
      </w:r>
      <w:r w:rsidRPr="00E80AD5">
        <w:rPr>
          <w:rFonts w:ascii="Times New Roman" w:hAnsi="Times New Roman" w:cs="Times New Roman"/>
          <w:color w:val="000000"/>
          <w:sz w:val="24"/>
          <w:szCs w:val="24"/>
        </w:rPr>
        <w:t>, ku</w:t>
      </w:r>
      <w:r w:rsidR="00AE54BC" w:rsidRPr="00E80AD5">
        <w:rPr>
          <w:rFonts w:ascii="Times New Roman" w:hAnsi="Times New Roman" w:cs="Times New Roman"/>
          <w:color w:val="000000"/>
          <w:sz w:val="24"/>
          <w:szCs w:val="24"/>
        </w:rPr>
        <w:t xml:space="preserve"> mund t</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këshillohen për t</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drejtat </w:t>
      </w:r>
      <w:r w:rsidRPr="00E80AD5">
        <w:rPr>
          <w:rFonts w:ascii="Times New Roman" w:hAnsi="Times New Roman" w:cs="Times New Roman"/>
          <w:color w:val="000000"/>
          <w:sz w:val="24"/>
          <w:szCs w:val="24"/>
        </w:rPr>
        <w:t>e tyre si konsumatorë, ndërsa n</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vitin</w:t>
      </w:r>
      <w:r w:rsidR="00B9411B" w:rsidRPr="00E80AD5">
        <w:rPr>
          <w:rFonts w:ascii="Times New Roman" w:hAnsi="Times New Roman" w:cs="Times New Roman"/>
          <w:color w:val="000000"/>
          <w:sz w:val="24"/>
          <w:szCs w:val="24"/>
        </w:rPr>
        <w:t xml:space="preserve"> 2013,</w:t>
      </w:r>
      <w:r w:rsidR="00AE54BC" w:rsidRPr="00E80AD5">
        <w:rPr>
          <w:rFonts w:ascii="Times New Roman" w:hAnsi="Times New Roman" w:cs="Times New Roman"/>
          <w:color w:val="000000"/>
          <w:sz w:val="24"/>
          <w:szCs w:val="24"/>
        </w:rPr>
        <w:t xml:space="preserve"> 450.000 konsumatorë</w:t>
      </w:r>
      <w:r w:rsidR="00B9411B" w:rsidRPr="00E80AD5">
        <w:rPr>
          <w:rFonts w:ascii="Times New Roman" w:hAnsi="Times New Roman" w:cs="Times New Roman"/>
          <w:color w:val="000000"/>
          <w:sz w:val="24"/>
          <w:szCs w:val="24"/>
        </w:rPr>
        <w:t xml:space="preserve"> tjerë</w:t>
      </w:r>
      <w:r w:rsidR="00AE54BC" w:rsidRPr="00E80AD5">
        <w:rPr>
          <w:rFonts w:ascii="Times New Roman" w:hAnsi="Times New Roman" w:cs="Times New Roman"/>
          <w:color w:val="000000"/>
          <w:sz w:val="24"/>
          <w:szCs w:val="24"/>
        </w:rPr>
        <w:t xml:space="preserve"> </w:t>
      </w:r>
      <w:r w:rsidR="00B9411B" w:rsidRPr="00E80AD5">
        <w:rPr>
          <w:rFonts w:ascii="Times New Roman" w:hAnsi="Times New Roman" w:cs="Times New Roman"/>
          <w:color w:val="000000"/>
          <w:sz w:val="24"/>
          <w:szCs w:val="24"/>
        </w:rPr>
        <w:t>të operatorit</w:t>
      </w:r>
      <w:r w:rsidR="00AE54BC" w:rsidRPr="00E80AD5">
        <w:rPr>
          <w:rFonts w:ascii="Times New Roman" w:hAnsi="Times New Roman" w:cs="Times New Roman"/>
          <w:color w:val="000000"/>
          <w:sz w:val="24"/>
          <w:szCs w:val="24"/>
        </w:rPr>
        <w:t xml:space="preserve"> IPKO-s</w:t>
      </w:r>
      <w:r w:rsidR="00B9411B"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w:t>
      </w:r>
      <w:r w:rsidR="00B9411B" w:rsidRPr="00E80AD5">
        <w:rPr>
          <w:rFonts w:ascii="Times New Roman" w:hAnsi="Times New Roman" w:cs="Times New Roman"/>
          <w:color w:val="000000"/>
          <w:sz w:val="24"/>
          <w:szCs w:val="24"/>
        </w:rPr>
        <w:t>gjithashtu janë</w:t>
      </w:r>
      <w:r w:rsidR="00AE54BC" w:rsidRPr="00E80AD5">
        <w:rPr>
          <w:rFonts w:ascii="Times New Roman" w:hAnsi="Times New Roman" w:cs="Times New Roman"/>
          <w:color w:val="000000"/>
          <w:sz w:val="24"/>
          <w:szCs w:val="24"/>
        </w:rPr>
        <w:t xml:space="preserve"> njoftuar </w:t>
      </w:r>
      <w:r w:rsidR="00B9411B" w:rsidRPr="00E80AD5">
        <w:rPr>
          <w:rFonts w:ascii="Times New Roman" w:hAnsi="Times New Roman" w:cs="Times New Roman"/>
          <w:color w:val="000000"/>
          <w:sz w:val="24"/>
          <w:szCs w:val="24"/>
        </w:rPr>
        <w:t>përmes</w:t>
      </w:r>
      <w:r w:rsidR="00AE54BC" w:rsidRPr="00E80AD5">
        <w:rPr>
          <w:rFonts w:ascii="Times New Roman" w:hAnsi="Times New Roman" w:cs="Times New Roman"/>
          <w:color w:val="000000"/>
          <w:sz w:val="24"/>
          <w:szCs w:val="24"/>
        </w:rPr>
        <w:t xml:space="preserve"> mesazheve telefonike</w:t>
      </w:r>
      <w:r w:rsidR="004A3174"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ku mund </w:t>
      </w:r>
      <w:r w:rsidR="00B9411B"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adresojnë problemet e tyre nëse përballen me ndonjë shkelje si </w:t>
      </w:r>
      <w:r w:rsidR="00B9411B" w:rsidRPr="00E80AD5">
        <w:rPr>
          <w:rFonts w:ascii="Times New Roman" w:hAnsi="Times New Roman" w:cs="Times New Roman"/>
          <w:color w:val="000000"/>
          <w:sz w:val="24"/>
          <w:szCs w:val="24"/>
        </w:rPr>
        <w:t>konsumatorë k</w:t>
      </w:r>
      <w:r w:rsidR="004A3174" w:rsidRPr="00E80AD5">
        <w:rPr>
          <w:rFonts w:ascii="Times New Roman" w:hAnsi="Times New Roman" w:cs="Times New Roman"/>
          <w:color w:val="000000"/>
          <w:sz w:val="24"/>
          <w:szCs w:val="24"/>
        </w:rPr>
        <w:t>undruall</w:t>
      </w:r>
      <w:r w:rsidR="00B9411B" w:rsidRPr="00E80AD5">
        <w:rPr>
          <w:rFonts w:ascii="Times New Roman" w:hAnsi="Times New Roman" w:cs="Times New Roman"/>
          <w:color w:val="000000"/>
          <w:sz w:val="24"/>
          <w:szCs w:val="24"/>
        </w:rPr>
        <w:t xml:space="preserve"> gjitha fushave</w:t>
      </w:r>
      <w:r w:rsidR="004A3174" w:rsidRPr="00E80AD5">
        <w:rPr>
          <w:rFonts w:ascii="Times New Roman" w:hAnsi="Times New Roman" w:cs="Times New Roman"/>
          <w:color w:val="000000"/>
          <w:sz w:val="24"/>
          <w:szCs w:val="24"/>
        </w:rPr>
        <w:t>,</w:t>
      </w:r>
      <w:r w:rsidR="00B9411B" w:rsidRPr="00E80AD5">
        <w:rPr>
          <w:rFonts w:ascii="Times New Roman" w:hAnsi="Times New Roman" w:cs="Times New Roman"/>
          <w:color w:val="000000"/>
          <w:sz w:val="24"/>
          <w:szCs w:val="24"/>
        </w:rPr>
        <w:t xml:space="preserve"> ku mund t’i hasin ato;</w:t>
      </w:r>
    </w:p>
    <w:p w:rsidR="00AE54BC" w:rsidRPr="00E80AD5" w:rsidRDefault="0014335D" w:rsidP="00AE54B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Gjatë</w:t>
      </w:r>
      <w:r w:rsidR="00AE54BC" w:rsidRPr="00E80AD5">
        <w:rPr>
          <w:rFonts w:ascii="Times New Roman" w:hAnsi="Times New Roman" w:cs="Times New Roman"/>
          <w:color w:val="000000"/>
          <w:sz w:val="24"/>
          <w:szCs w:val="24"/>
        </w:rPr>
        <w:t xml:space="preserve"> periudhës </w:t>
      </w:r>
      <w:r w:rsidRPr="00E80AD5">
        <w:rPr>
          <w:rFonts w:ascii="Times New Roman" w:hAnsi="Times New Roman" w:cs="Times New Roman"/>
          <w:color w:val="000000"/>
          <w:sz w:val="24"/>
          <w:szCs w:val="24"/>
        </w:rPr>
        <w:t>katërvjeçare dihet t</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jen</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pranuar rre</w:t>
      </w:r>
      <w:r w:rsidRPr="00E80AD5">
        <w:rPr>
          <w:rFonts w:ascii="Times New Roman" w:hAnsi="Times New Roman" w:cs="Times New Roman"/>
          <w:color w:val="000000"/>
          <w:sz w:val="24"/>
          <w:szCs w:val="24"/>
        </w:rPr>
        <w:t>th 20.000 thirrje telefonike pran</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Departamenti</w:t>
      </w:r>
      <w:r w:rsidR="004A3174" w:rsidRPr="00E80AD5">
        <w:rPr>
          <w:rFonts w:ascii="Times New Roman" w:hAnsi="Times New Roman" w:cs="Times New Roman"/>
          <w:color w:val="000000"/>
          <w:sz w:val="24"/>
          <w:szCs w:val="24"/>
        </w:rPr>
        <w:t>t</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për</w:t>
      </w:r>
      <w:r w:rsidR="00AE54BC" w:rsidRPr="00E80AD5">
        <w:rPr>
          <w:rFonts w:ascii="Times New Roman" w:hAnsi="Times New Roman" w:cs="Times New Roman"/>
          <w:color w:val="000000"/>
          <w:sz w:val="24"/>
          <w:szCs w:val="24"/>
        </w:rPr>
        <w:t xml:space="preserve"> Mbrojtjen e Konsumatorit</w:t>
      </w:r>
      <w:r w:rsidR="004A3174"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dhe</w:t>
      </w:r>
      <w:r w:rsidRPr="00E80AD5">
        <w:rPr>
          <w:rFonts w:ascii="Times New Roman" w:hAnsi="Times New Roman" w:cs="Times New Roman"/>
          <w:color w:val="000000"/>
          <w:sz w:val="24"/>
          <w:szCs w:val="24"/>
        </w:rPr>
        <w:t xml:space="preserve"> dihet</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t</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jenë</w:t>
      </w:r>
      <w:r w:rsidR="00AE54BC" w:rsidRPr="00E80AD5">
        <w:rPr>
          <w:rFonts w:ascii="Times New Roman" w:hAnsi="Times New Roman" w:cs="Times New Roman"/>
          <w:color w:val="000000"/>
          <w:sz w:val="24"/>
          <w:szCs w:val="24"/>
        </w:rPr>
        <w:t xml:space="preserve"> trajtuar afro </w:t>
      </w:r>
      <w:r w:rsidRPr="00E80AD5">
        <w:rPr>
          <w:rFonts w:ascii="Times New Roman" w:hAnsi="Times New Roman" w:cs="Times New Roman"/>
          <w:color w:val="000000"/>
          <w:sz w:val="24"/>
          <w:szCs w:val="24"/>
        </w:rPr>
        <w:t>përmbi 1000 ankesa n</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total;</w:t>
      </w:r>
    </w:p>
    <w:p w:rsidR="0014335D" w:rsidRPr="00E80AD5" w:rsidRDefault="0014335D" w:rsidP="00AE54B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Është</w:t>
      </w:r>
      <w:r w:rsidR="00AE54BC" w:rsidRPr="00E80AD5">
        <w:rPr>
          <w:rFonts w:ascii="Times New Roman" w:hAnsi="Times New Roman" w:cs="Times New Roman"/>
          <w:color w:val="000000"/>
          <w:sz w:val="24"/>
          <w:szCs w:val="24"/>
        </w:rPr>
        <w:t xml:space="preserve"> krijuar edhe data</w:t>
      </w:r>
      <w:r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baza </w:t>
      </w:r>
      <w:r w:rsidRPr="00E80AD5">
        <w:rPr>
          <w:rFonts w:ascii="Times New Roman" w:hAnsi="Times New Roman" w:cs="Times New Roman"/>
          <w:color w:val="000000"/>
          <w:sz w:val="24"/>
          <w:szCs w:val="24"/>
        </w:rPr>
        <w:t>për klasifikimin</w:t>
      </w:r>
      <w:r w:rsidR="00AE54BC" w:rsidRPr="00E80AD5">
        <w:rPr>
          <w:rFonts w:ascii="Times New Roman" w:hAnsi="Times New Roman" w:cs="Times New Roman"/>
          <w:color w:val="000000"/>
          <w:sz w:val="24"/>
          <w:szCs w:val="24"/>
        </w:rPr>
        <w:t xml:space="preserve"> e ankesave sipas fushës</w:t>
      </w:r>
      <w:r w:rsidR="004A3174"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ku mund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realizohet lehtë kategorizimi i tyre;</w:t>
      </w:r>
    </w:p>
    <w:p w:rsidR="0014335D" w:rsidRPr="00E80AD5" w:rsidRDefault="0014335D" w:rsidP="00AE54B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Që</w:t>
      </w:r>
      <w:r w:rsidR="00AE54BC" w:rsidRPr="00E80AD5">
        <w:rPr>
          <w:rFonts w:ascii="Times New Roman" w:hAnsi="Times New Roman" w:cs="Times New Roman"/>
          <w:color w:val="000000"/>
          <w:sz w:val="24"/>
          <w:szCs w:val="24"/>
        </w:rPr>
        <w:t xml:space="preserve"> nga viti 2013</w:t>
      </w:r>
      <w:r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përmes</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një</w:t>
      </w:r>
      <w:r w:rsidR="00AE54BC" w:rsidRPr="00E80AD5">
        <w:rPr>
          <w:rFonts w:ascii="Times New Roman" w:hAnsi="Times New Roman" w:cs="Times New Roman"/>
          <w:color w:val="000000"/>
          <w:sz w:val="24"/>
          <w:szCs w:val="24"/>
        </w:rPr>
        <w:t xml:space="preserve"> platforme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re elektronike</w:t>
      </w:r>
      <w:r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konsumatorëve u është mundësuar q</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ankohen on</w:t>
      </w:r>
      <w:r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line</w:t>
      </w:r>
      <w:r w:rsidRPr="00E80AD5">
        <w:rPr>
          <w:rFonts w:ascii="Times New Roman" w:hAnsi="Times New Roman" w:cs="Times New Roman"/>
          <w:color w:val="000000"/>
          <w:sz w:val="24"/>
          <w:szCs w:val="24"/>
        </w:rPr>
        <w:t xml:space="preserve"> (formë elektronike) nëpërmes u</w:t>
      </w:r>
      <w:r w:rsidR="00AE54BC" w:rsidRPr="00E80AD5">
        <w:rPr>
          <w:rFonts w:ascii="Times New Roman" w:hAnsi="Times New Roman" w:cs="Times New Roman"/>
          <w:color w:val="000000"/>
          <w:sz w:val="24"/>
          <w:szCs w:val="24"/>
        </w:rPr>
        <w:t>eb</w:t>
      </w:r>
      <w:r w:rsidRPr="00E80AD5">
        <w:rPr>
          <w:rFonts w:ascii="Times New Roman" w:hAnsi="Times New Roman" w:cs="Times New Roman"/>
          <w:color w:val="000000"/>
          <w:sz w:val="24"/>
          <w:szCs w:val="24"/>
        </w:rPr>
        <w:t>-faqes zyrtare t</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MTI-s</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w:t>
      </w:r>
    </w:p>
    <w:p w:rsidR="00AE54BC" w:rsidRPr="00E80AD5" w:rsidRDefault="0014335D" w:rsidP="00AE54B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Q</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nga viti 2014</w:t>
      </w:r>
      <w:r w:rsidR="004A3174"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ankesat pranohen edhe </w:t>
      </w:r>
      <w:r w:rsidRPr="00E80AD5">
        <w:rPr>
          <w:rFonts w:ascii="Times New Roman" w:hAnsi="Times New Roman" w:cs="Times New Roman"/>
          <w:color w:val="000000"/>
          <w:sz w:val="24"/>
          <w:szCs w:val="24"/>
        </w:rPr>
        <w:t>përmes</w:t>
      </w:r>
      <w:r w:rsidR="00AE54BC" w:rsidRPr="00E80AD5">
        <w:rPr>
          <w:rFonts w:ascii="Times New Roman" w:hAnsi="Times New Roman" w:cs="Times New Roman"/>
          <w:color w:val="000000"/>
          <w:sz w:val="24"/>
          <w:szCs w:val="24"/>
        </w:rPr>
        <w:t xml:space="preserve"> rrjetit social </w:t>
      </w:r>
      <w:r w:rsidR="00AE54BC" w:rsidRPr="00E80AD5">
        <w:rPr>
          <w:rFonts w:ascii="Times New Roman" w:hAnsi="Times New Roman" w:cs="Times New Roman"/>
          <w:i/>
          <w:color w:val="000000"/>
          <w:sz w:val="24"/>
          <w:szCs w:val="24"/>
        </w:rPr>
        <w:t>face</w:t>
      </w:r>
      <w:r w:rsidRPr="00E80AD5">
        <w:rPr>
          <w:rFonts w:ascii="Times New Roman" w:hAnsi="Times New Roman" w:cs="Times New Roman"/>
          <w:i/>
          <w:color w:val="000000"/>
          <w:sz w:val="24"/>
          <w:szCs w:val="24"/>
        </w:rPr>
        <w:t>-</w:t>
      </w:r>
      <w:r w:rsidR="003463C3" w:rsidRPr="00E80AD5">
        <w:rPr>
          <w:rFonts w:ascii="Times New Roman" w:hAnsi="Times New Roman" w:cs="Times New Roman"/>
          <w:i/>
          <w:color w:val="000000"/>
          <w:sz w:val="24"/>
          <w:szCs w:val="24"/>
        </w:rPr>
        <w:t>book</w:t>
      </w:r>
      <w:r w:rsidR="003463C3" w:rsidRPr="00E80AD5">
        <w:rPr>
          <w:rFonts w:ascii="Times New Roman" w:hAnsi="Times New Roman" w:cs="Times New Roman"/>
          <w:color w:val="000000"/>
          <w:sz w:val="24"/>
          <w:szCs w:val="24"/>
        </w:rPr>
        <w:t>, faqes</w:t>
      </w:r>
      <w:r w:rsidR="00AE54BC" w:rsidRPr="00E80AD5">
        <w:rPr>
          <w:rFonts w:ascii="Times New Roman" w:hAnsi="Times New Roman" w:cs="Times New Roman"/>
          <w:color w:val="000000"/>
          <w:sz w:val="24"/>
          <w:szCs w:val="24"/>
        </w:rPr>
        <w:t xml:space="preserve"> zyrtar</w:t>
      </w:r>
      <w:r w:rsidR="003463C3" w:rsidRPr="00E80AD5">
        <w:rPr>
          <w:rFonts w:ascii="Times New Roman" w:hAnsi="Times New Roman" w:cs="Times New Roman"/>
          <w:color w:val="000000"/>
          <w:sz w:val="24"/>
          <w:szCs w:val="24"/>
        </w:rPr>
        <w:t>e</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 xml:space="preserve">për </w:t>
      </w:r>
      <w:r w:rsidR="004A3174" w:rsidRPr="00E80AD5">
        <w:rPr>
          <w:rFonts w:ascii="Times New Roman" w:hAnsi="Times New Roman" w:cs="Times New Roman"/>
          <w:color w:val="000000"/>
          <w:sz w:val="24"/>
          <w:szCs w:val="24"/>
        </w:rPr>
        <w:t>m</w:t>
      </w:r>
      <w:r w:rsidR="00AE54BC" w:rsidRPr="00E80AD5">
        <w:rPr>
          <w:rFonts w:ascii="Times New Roman" w:hAnsi="Times New Roman" w:cs="Times New Roman"/>
          <w:color w:val="000000"/>
          <w:sz w:val="24"/>
          <w:szCs w:val="24"/>
        </w:rPr>
        <w:t>brojtjen e</w:t>
      </w:r>
      <w:r w:rsidR="003463C3" w:rsidRPr="00E80AD5">
        <w:rPr>
          <w:rFonts w:ascii="Times New Roman" w:hAnsi="Times New Roman" w:cs="Times New Roman"/>
          <w:color w:val="000000"/>
          <w:sz w:val="24"/>
          <w:szCs w:val="24"/>
        </w:rPr>
        <w:t xml:space="preserve"> konsumatorit;</w:t>
      </w:r>
    </w:p>
    <w:p w:rsidR="003463C3" w:rsidRPr="00E80AD5" w:rsidRDefault="003463C3" w:rsidP="00AE54B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Është arritur konsolidimi i trajtimit t</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ankesave me a</w:t>
      </w:r>
      <w:r w:rsidR="004A3174" w:rsidRPr="00E80AD5">
        <w:rPr>
          <w:rFonts w:ascii="Times New Roman" w:hAnsi="Times New Roman" w:cs="Times New Roman"/>
          <w:color w:val="000000"/>
          <w:sz w:val="24"/>
          <w:szCs w:val="24"/>
        </w:rPr>
        <w:t>uto</w:t>
      </w:r>
      <w:r w:rsidRPr="00E80AD5">
        <w:rPr>
          <w:rFonts w:ascii="Times New Roman" w:hAnsi="Times New Roman" w:cs="Times New Roman"/>
          <w:color w:val="000000"/>
          <w:sz w:val="24"/>
          <w:szCs w:val="24"/>
        </w:rPr>
        <w:t>r</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t relevant</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N</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ketë drejtim, të</w:t>
      </w:r>
      <w:r w:rsidR="00AE54BC" w:rsidRPr="00E80AD5">
        <w:rPr>
          <w:rFonts w:ascii="Times New Roman" w:hAnsi="Times New Roman" w:cs="Times New Roman"/>
          <w:color w:val="000000"/>
          <w:sz w:val="24"/>
          <w:szCs w:val="24"/>
        </w:rPr>
        <w:t xml:space="preserve"> gjitha ankesat </w:t>
      </w:r>
      <w:r w:rsidRPr="00E80AD5">
        <w:rPr>
          <w:rFonts w:ascii="Times New Roman" w:hAnsi="Times New Roman" w:cs="Times New Roman"/>
          <w:color w:val="000000"/>
          <w:sz w:val="24"/>
          <w:szCs w:val="24"/>
        </w:rPr>
        <w:t>të cilat pranohen n</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kuadër t</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departamentit</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njëj</w:t>
      </w:r>
      <w:r w:rsidRPr="00E80AD5">
        <w:rPr>
          <w:rFonts w:ascii="Times New Roman" w:hAnsi="Times New Roman" w:cs="Times New Roman"/>
          <w:color w:val="000000"/>
          <w:sz w:val="24"/>
          <w:szCs w:val="24"/>
        </w:rPr>
        <w:t>tat përcillen tek autoritetet përkatëse</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për shqyrtimin e tyre;</w:t>
      </w:r>
    </w:p>
    <w:p w:rsidR="00AE54BC" w:rsidRPr="00E80AD5" w:rsidRDefault="003463C3" w:rsidP="00AE54B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F</w:t>
      </w:r>
      <w:r w:rsidR="00AE54BC" w:rsidRPr="00E80AD5">
        <w:rPr>
          <w:rFonts w:ascii="Times New Roman" w:hAnsi="Times New Roman" w:cs="Times New Roman"/>
          <w:color w:val="000000"/>
          <w:sz w:val="24"/>
          <w:szCs w:val="24"/>
        </w:rPr>
        <w:t xml:space="preserve">alë takimeve dhe komunikimeve </w:t>
      </w:r>
      <w:r w:rsidRPr="00E80AD5">
        <w:rPr>
          <w:rFonts w:ascii="Times New Roman" w:hAnsi="Times New Roman" w:cs="Times New Roman"/>
          <w:color w:val="000000"/>
          <w:sz w:val="24"/>
          <w:szCs w:val="24"/>
        </w:rPr>
        <w:t>të vazhdueshme mes autorite</w:t>
      </w:r>
      <w:r w:rsidR="00AE54BC" w:rsidRPr="00E80AD5">
        <w:rPr>
          <w:rFonts w:ascii="Times New Roman" w:hAnsi="Times New Roman" w:cs="Times New Roman"/>
          <w:color w:val="000000"/>
          <w:sz w:val="24"/>
          <w:szCs w:val="24"/>
        </w:rPr>
        <w:t>teve</w:t>
      </w:r>
      <w:r w:rsidRPr="00E80AD5">
        <w:rPr>
          <w:rFonts w:ascii="Times New Roman" w:hAnsi="Times New Roman" w:cs="Times New Roman"/>
          <w:color w:val="000000"/>
          <w:sz w:val="24"/>
          <w:szCs w:val="24"/>
        </w:rPr>
        <w:t xml:space="preserve"> përkatëse, është</w:t>
      </w:r>
      <w:r w:rsidR="00AE54BC" w:rsidRPr="00E80AD5">
        <w:rPr>
          <w:rFonts w:ascii="Times New Roman" w:hAnsi="Times New Roman" w:cs="Times New Roman"/>
          <w:color w:val="000000"/>
          <w:sz w:val="24"/>
          <w:szCs w:val="24"/>
        </w:rPr>
        <w:t xml:space="preserve"> krijuar </w:t>
      </w:r>
      <w:r w:rsidRPr="00E80AD5">
        <w:rPr>
          <w:rFonts w:ascii="Times New Roman" w:hAnsi="Times New Roman" w:cs="Times New Roman"/>
          <w:color w:val="000000"/>
          <w:sz w:val="24"/>
          <w:szCs w:val="24"/>
        </w:rPr>
        <w:t>një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mekanizëm</w:t>
      </w:r>
      <w:r w:rsidR="00AE54BC" w:rsidRPr="00E80AD5">
        <w:rPr>
          <w:rFonts w:ascii="Times New Roman" w:hAnsi="Times New Roman" w:cs="Times New Roman"/>
          <w:color w:val="000000"/>
          <w:sz w:val="24"/>
          <w:szCs w:val="24"/>
        </w:rPr>
        <w:t xml:space="preserve"> mjaft efikas sa i </w:t>
      </w:r>
      <w:r w:rsidRPr="00E80AD5">
        <w:rPr>
          <w:rFonts w:ascii="Times New Roman" w:hAnsi="Times New Roman" w:cs="Times New Roman"/>
          <w:color w:val="000000"/>
          <w:sz w:val="24"/>
          <w:szCs w:val="24"/>
        </w:rPr>
        <w:t>përket</w:t>
      </w:r>
      <w:r w:rsidR="00AE54BC" w:rsidRPr="00E80AD5">
        <w:rPr>
          <w:rFonts w:ascii="Times New Roman" w:hAnsi="Times New Roman" w:cs="Times New Roman"/>
          <w:color w:val="000000"/>
          <w:sz w:val="24"/>
          <w:szCs w:val="24"/>
        </w:rPr>
        <w:t xml:space="preserve"> shkëmbimit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informacioneve lidhur me ankesat e </w:t>
      </w:r>
      <w:r w:rsidRPr="00E80AD5">
        <w:rPr>
          <w:rFonts w:ascii="Times New Roman" w:hAnsi="Times New Roman" w:cs="Times New Roman"/>
          <w:color w:val="000000"/>
          <w:sz w:val="24"/>
          <w:szCs w:val="24"/>
        </w:rPr>
        <w:t>konsumatorëve</w:t>
      </w:r>
      <w:r w:rsidR="00B43281" w:rsidRPr="00E80AD5">
        <w:rPr>
          <w:rFonts w:ascii="Times New Roman" w:hAnsi="Times New Roman" w:cs="Times New Roman"/>
          <w:color w:val="000000"/>
          <w:sz w:val="24"/>
          <w:szCs w:val="24"/>
        </w:rPr>
        <w:t>;</w:t>
      </w:r>
    </w:p>
    <w:p w:rsidR="00AE54BC" w:rsidRPr="00E80AD5" w:rsidRDefault="00B43281" w:rsidP="00AE54B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Përgjithësisht, dihet t</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jetë </w:t>
      </w:r>
      <w:r w:rsidR="00AE54BC" w:rsidRPr="00E80AD5">
        <w:rPr>
          <w:rFonts w:ascii="Times New Roman" w:hAnsi="Times New Roman" w:cs="Times New Roman"/>
          <w:color w:val="000000"/>
          <w:sz w:val="24"/>
          <w:szCs w:val="24"/>
        </w:rPr>
        <w:t xml:space="preserve">arritur </w:t>
      </w:r>
      <w:r w:rsidRPr="00E80AD5">
        <w:rPr>
          <w:rFonts w:ascii="Times New Roman" w:hAnsi="Times New Roman" w:cs="Times New Roman"/>
          <w:color w:val="000000"/>
          <w:sz w:val="24"/>
          <w:szCs w:val="24"/>
        </w:rPr>
        <w:t>një përmirësim</w:t>
      </w:r>
      <w:r w:rsidR="00AE54BC" w:rsidRPr="00E80AD5">
        <w:rPr>
          <w:rFonts w:ascii="Times New Roman" w:hAnsi="Times New Roman" w:cs="Times New Roman"/>
          <w:color w:val="000000"/>
          <w:sz w:val="24"/>
          <w:szCs w:val="24"/>
        </w:rPr>
        <w:t xml:space="preserve"> i theksuar sa i </w:t>
      </w:r>
      <w:r w:rsidRPr="00E80AD5">
        <w:rPr>
          <w:rFonts w:ascii="Times New Roman" w:hAnsi="Times New Roman" w:cs="Times New Roman"/>
          <w:color w:val="000000"/>
          <w:sz w:val="24"/>
          <w:szCs w:val="24"/>
        </w:rPr>
        <w:t>përket</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qasjes</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së konsumatorit tek autoritetet përgjegjëse</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për</w:t>
      </w:r>
      <w:r w:rsidR="00AE54BC" w:rsidRPr="00E80AD5">
        <w:rPr>
          <w:rFonts w:ascii="Times New Roman" w:hAnsi="Times New Roman" w:cs="Times New Roman"/>
          <w:color w:val="000000"/>
          <w:sz w:val="24"/>
          <w:szCs w:val="24"/>
        </w:rPr>
        <w:t xml:space="preserve"> mbrojtjen e konsumatorit</w:t>
      </w:r>
      <w:r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lastRenderedPageBreak/>
        <w:t>respektivisht</w:t>
      </w:r>
      <w:r w:rsidR="00AE54BC" w:rsidRPr="00E80AD5">
        <w:rPr>
          <w:rFonts w:ascii="Times New Roman" w:hAnsi="Times New Roman" w:cs="Times New Roman"/>
          <w:color w:val="000000"/>
          <w:sz w:val="24"/>
          <w:szCs w:val="24"/>
        </w:rPr>
        <w:t xml:space="preserve"> t</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zgjidhjes </w:t>
      </w:r>
      <w:r w:rsidRPr="00E80AD5">
        <w:rPr>
          <w:rFonts w:ascii="Times New Roman" w:hAnsi="Times New Roman" w:cs="Times New Roman"/>
          <w:color w:val="000000"/>
          <w:sz w:val="24"/>
          <w:szCs w:val="24"/>
        </w:rPr>
        <w:t>së</w:t>
      </w:r>
      <w:r w:rsidR="00AE54BC" w:rsidRPr="00E80AD5">
        <w:rPr>
          <w:rFonts w:ascii="Times New Roman" w:hAnsi="Times New Roman" w:cs="Times New Roman"/>
          <w:color w:val="000000"/>
          <w:sz w:val="24"/>
          <w:szCs w:val="24"/>
        </w:rPr>
        <w:t xml:space="preserve"> problemeve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tyre k</w:t>
      </w:r>
      <w:r w:rsidR="004A3174" w:rsidRPr="00E80AD5">
        <w:rPr>
          <w:rFonts w:ascii="Times New Roman" w:hAnsi="Times New Roman" w:cs="Times New Roman"/>
          <w:color w:val="000000"/>
          <w:sz w:val="24"/>
          <w:szCs w:val="24"/>
        </w:rPr>
        <w:t>undruall</w:t>
      </w:r>
      <w:r w:rsidR="00AE54BC" w:rsidRPr="00E80AD5">
        <w:rPr>
          <w:rFonts w:ascii="Times New Roman" w:hAnsi="Times New Roman" w:cs="Times New Roman"/>
          <w:color w:val="000000"/>
          <w:sz w:val="24"/>
          <w:szCs w:val="24"/>
        </w:rPr>
        <w:t xml:space="preserve"> ofruesve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produkteve dhe </w:t>
      </w:r>
      <w:r w:rsidRPr="00E80AD5">
        <w:rPr>
          <w:rFonts w:ascii="Times New Roman" w:hAnsi="Times New Roman" w:cs="Times New Roman"/>
          <w:color w:val="000000"/>
          <w:sz w:val="24"/>
          <w:szCs w:val="24"/>
        </w:rPr>
        <w:t>shërbimeve</w:t>
      </w:r>
      <w:r w:rsidR="00AE54BC" w:rsidRPr="00E80AD5">
        <w:rPr>
          <w:rFonts w:ascii="Times New Roman" w:hAnsi="Times New Roman" w:cs="Times New Roman"/>
          <w:color w:val="000000"/>
          <w:sz w:val="24"/>
          <w:szCs w:val="24"/>
        </w:rPr>
        <w:t>.</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AE54BC" w:rsidP="00AE54BC">
      <w:pPr>
        <w:autoSpaceDE w:val="0"/>
        <w:autoSpaceDN w:val="0"/>
        <w:adjustRightInd w:val="0"/>
        <w:spacing w:after="0" w:line="240" w:lineRule="auto"/>
        <w:rPr>
          <w:rFonts w:ascii="Times New Roman" w:hAnsi="Times New Roman" w:cs="Times New Roman"/>
          <w:b/>
          <w:color w:val="000000"/>
          <w:sz w:val="24"/>
          <w:szCs w:val="24"/>
        </w:rPr>
      </w:pPr>
      <w:r w:rsidRPr="00E80AD5">
        <w:rPr>
          <w:rFonts w:ascii="Times New Roman" w:hAnsi="Times New Roman" w:cs="Times New Roman"/>
          <w:b/>
          <w:color w:val="000000"/>
          <w:sz w:val="24"/>
          <w:szCs w:val="24"/>
        </w:rPr>
        <w:t>3. Informimi dhe edukimi i konsumatorëve</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D55FA2" w:rsidP="00AE54B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N</w:t>
      </w:r>
      <w:r w:rsidR="004A3174"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kuadër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aktiviteteve</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për</w:t>
      </w:r>
      <w:r w:rsidR="00AE54BC" w:rsidRPr="00E80AD5">
        <w:rPr>
          <w:rFonts w:ascii="Times New Roman" w:hAnsi="Times New Roman" w:cs="Times New Roman"/>
          <w:color w:val="000000"/>
          <w:sz w:val="24"/>
          <w:szCs w:val="24"/>
        </w:rPr>
        <w:t xml:space="preserve"> informim dhe edukim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konsumatorëve</w:t>
      </w:r>
      <w:r w:rsidRPr="00E80AD5">
        <w:rPr>
          <w:rFonts w:ascii="Times New Roman" w:hAnsi="Times New Roman" w:cs="Times New Roman"/>
          <w:color w:val="000000"/>
          <w:sz w:val="24"/>
          <w:szCs w:val="24"/>
        </w:rPr>
        <w:t>, dihet t</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jen</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ndërmarr</w:t>
      </w:r>
      <w:r w:rsidR="004A3174"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aksione</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ndryshme</w:t>
      </w:r>
      <w:r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qoftë </w:t>
      </w:r>
      <w:r w:rsidRPr="00E80AD5">
        <w:rPr>
          <w:rFonts w:ascii="Times New Roman" w:hAnsi="Times New Roman" w:cs="Times New Roman"/>
          <w:color w:val="000000"/>
          <w:sz w:val="24"/>
          <w:szCs w:val="24"/>
        </w:rPr>
        <w:t>përmes</w:t>
      </w:r>
      <w:r w:rsidR="00AE54BC" w:rsidRPr="00E80AD5">
        <w:rPr>
          <w:rFonts w:ascii="Times New Roman" w:hAnsi="Times New Roman" w:cs="Times New Roman"/>
          <w:color w:val="000000"/>
          <w:sz w:val="24"/>
          <w:szCs w:val="24"/>
        </w:rPr>
        <w:t xml:space="preserve"> fushatave </w:t>
      </w:r>
      <w:r w:rsidRPr="00E80AD5">
        <w:rPr>
          <w:rFonts w:ascii="Times New Roman" w:hAnsi="Times New Roman" w:cs="Times New Roman"/>
          <w:color w:val="000000"/>
          <w:sz w:val="24"/>
          <w:szCs w:val="24"/>
        </w:rPr>
        <w:t>për</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 xml:space="preserve">vetëdijesim, </w:t>
      </w:r>
      <w:r w:rsidR="004A3174" w:rsidRPr="00E80AD5">
        <w:rPr>
          <w:rFonts w:ascii="Times New Roman" w:hAnsi="Times New Roman" w:cs="Times New Roman"/>
          <w:color w:val="000000"/>
          <w:sz w:val="24"/>
          <w:szCs w:val="24"/>
        </w:rPr>
        <w:t xml:space="preserve">po </w:t>
      </w:r>
      <w:r w:rsidRPr="00E80AD5">
        <w:rPr>
          <w:rFonts w:ascii="Times New Roman" w:hAnsi="Times New Roman" w:cs="Times New Roman"/>
          <w:color w:val="000000"/>
          <w:sz w:val="24"/>
          <w:szCs w:val="24"/>
        </w:rPr>
        <w:t>ashtu</w:t>
      </w:r>
      <w:r w:rsidR="00BA18E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përmes</w:t>
      </w:r>
      <w:r w:rsidR="00BA18EC" w:rsidRPr="00E80AD5">
        <w:rPr>
          <w:rFonts w:ascii="Times New Roman" w:hAnsi="Times New Roman" w:cs="Times New Roman"/>
          <w:color w:val="000000"/>
          <w:sz w:val="24"/>
          <w:szCs w:val="24"/>
        </w:rPr>
        <w:t xml:space="preserve"> komunikimit publik. </w:t>
      </w:r>
      <w:r w:rsidR="00455FEE" w:rsidRPr="00E80AD5">
        <w:rPr>
          <w:rFonts w:ascii="Times New Roman" w:hAnsi="Times New Roman" w:cs="Times New Roman"/>
          <w:color w:val="000000"/>
          <w:sz w:val="24"/>
          <w:szCs w:val="24"/>
        </w:rPr>
        <w:t xml:space="preserve">Gjithsesi, </w:t>
      </w:r>
      <w:r w:rsidR="004A3174" w:rsidRPr="00E80AD5">
        <w:rPr>
          <w:rFonts w:ascii="Times New Roman" w:hAnsi="Times New Roman" w:cs="Times New Roman"/>
          <w:color w:val="000000"/>
          <w:sz w:val="24"/>
          <w:szCs w:val="24"/>
        </w:rPr>
        <w:t xml:space="preserve">duke </w:t>
      </w:r>
      <w:r w:rsidR="00455FEE" w:rsidRPr="00E80AD5">
        <w:rPr>
          <w:rFonts w:ascii="Times New Roman" w:hAnsi="Times New Roman" w:cs="Times New Roman"/>
          <w:color w:val="000000"/>
          <w:sz w:val="24"/>
          <w:szCs w:val="24"/>
        </w:rPr>
        <w:t>pasur parasysh të gjitha angazhimet dhe aktiviteteve, shumë prej tyre sikurse figurojnë n</w:t>
      </w:r>
      <w:r w:rsidR="004A3174" w:rsidRPr="00E80AD5">
        <w:rPr>
          <w:rFonts w:ascii="Times New Roman" w:hAnsi="Times New Roman" w:cs="Times New Roman"/>
          <w:color w:val="000000"/>
          <w:sz w:val="24"/>
          <w:szCs w:val="24"/>
        </w:rPr>
        <w:t>ë</w:t>
      </w:r>
      <w:r w:rsidR="00455FEE" w:rsidRPr="00E80AD5">
        <w:rPr>
          <w:rFonts w:ascii="Times New Roman" w:hAnsi="Times New Roman" w:cs="Times New Roman"/>
          <w:color w:val="000000"/>
          <w:sz w:val="24"/>
          <w:szCs w:val="24"/>
        </w:rPr>
        <w:t xml:space="preserve"> vijim, pretendohet që n</w:t>
      </w:r>
      <w:r w:rsidR="004A3174" w:rsidRPr="00E80AD5">
        <w:rPr>
          <w:rFonts w:ascii="Times New Roman" w:hAnsi="Times New Roman" w:cs="Times New Roman"/>
          <w:color w:val="000000"/>
          <w:sz w:val="24"/>
          <w:szCs w:val="24"/>
        </w:rPr>
        <w:t>ë</w:t>
      </w:r>
      <w:r w:rsidR="00455FEE" w:rsidRPr="00E80AD5">
        <w:rPr>
          <w:rFonts w:ascii="Times New Roman" w:hAnsi="Times New Roman" w:cs="Times New Roman"/>
          <w:color w:val="000000"/>
          <w:sz w:val="24"/>
          <w:szCs w:val="24"/>
        </w:rPr>
        <w:t xml:space="preserve"> t</w:t>
      </w:r>
      <w:r w:rsidR="004A3174" w:rsidRPr="00E80AD5">
        <w:rPr>
          <w:rFonts w:ascii="Times New Roman" w:hAnsi="Times New Roman" w:cs="Times New Roman"/>
          <w:color w:val="000000"/>
          <w:sz w:val="24"/>
          <w:szCs w:val="24"/>
        </w:rPr>
        <w:t>ë</w:t>
      </w:r>
      <w:r w:rsidR="00455FEE" w:rsidRPr="00E80AD5">
        <w:rPr>
          <w:rFonts w:ascii="Times New Roman" w:hAnsi="Times New Roman" w:cs="Times New Roman"/>
          <w:color w:val="000000"/>
          <w:sz w:val="24"/>
          <w:szCs w:val="24"/>
        </w:rPr>
        <w:t xml:space="preserve"> ardhmen koordinimi mes institucioneve t</w:t>
      </w:r>
      <w:r w:rsidR="004A3174" w:rsidRPr="00E80AD5">
        <w:rPr>
          <w:rFonts w:ascii="Times New Roman" w:hAnsi="Times New Roman" w:cs="Times New Roman"/>
          <w:color w:val="000000"/>
          <w:sz w:val="24"/>
          <w:szCs w:val="24"/>
        </w:rPr>
        <w:t>ë</w:t>
      </w:r>
      <w:r w:rsidR="00455FEE" w:rsidRPr="00E80AD5">
        <w:rPr>
          <w:rFonts w:ascii="Times New Roman" w:hAnsi="Times New Roman" w:cs="Times New Roman"/>
          <w:color w:val="000000"/>
          <w:sz w:val="24"/>
          <w:szCs w:val="24"/>
        </w:rPr>
        <w:t xml:space="preserve"> jetë m</w:t>
      </w:r>
      <w:r w:rsidR="004A3174" w:rsidRPr="00E80AD5">
        <w:rPr>
          <w:rFonts w:ascii="Times New Roman" w:hAnsi="Times New Roman" w:cs="Times New Roman"/>
          <w:color w:val="000000"/>
          <w:sz w:val="24"/>
          <w:szCs w:val="24"/>
        </w:rPr>
        <w:t>ë</w:t>
      </w:r>
      <w:r w:rsidR="00455FEE" w:rsidRPr="00E80AD5">
        <w:rPr>
          <w:rFonts w:ascii="Times New Roman" w:hAnsi="Times New Roman" w:cs="Times New Roman"/>
          <w:color w:val="000000"/>
          <w:sz w:val="24"/>
          <w:szCs w:val="24"/>
        </w:rPr>
        <w:t xml:space="preserve"> i shprehur, n</w:t>
      </w:r>
      <w:r w:rsidR="004A3174" w:rsidRPr="00E80AD5">
        <w:rPr>
          <w:rFonts w:ascii="Times New Roman" w:hAnsi="Times New Roman" w:cs="Times New Roman"/>
          <w:color w:val="000000"/>
          <w:sz w:val="24"/>
          <w:szCs w:val="24"/>
        </w:rPr>
        <w:t>ë</w:t>
      </w:r>
      <w:r w:rsidR="00455FEE" w:rsidRPr="00E80AD5">
        <w:rPr>
          <w:rFonts w:ascii="Times New Roman" w:hAnsi="Times New Roman" w:cs="Times New Roman"/>
          <w:color w:val="000000"/>
          <w:sz w:val="24"/>
          <w:szCs w:val="24"/>
        </w:rPr>
        <w:t xml:space="preserve"> mënyrë që </w:t>
      </w:r>
      <w:r w:rsidR="004A3174" w:rsidRPr="00E80AD5">
        <w:rPr>
          <w:rFonts w:ascii="Times New Roman" w:hAnsi="Times New Roman" w:cs="Times New Roman"/>
          <w:color w:val="000000"/>
          <w:sz w:val="24"/>
          <w:szCs w:val="24"/>
        </w:rPr>
        <w:t>m</w:t>
      </w:r>
      <w:r w:rsidR="00455FEE" w:rsidRPr="00E80AD5">
        <w:rPr>
          <w:rFonts w:ascii="Times New Roman" w:hAnsi="Times New Roman" w:cs="Times New Roman"/>
          <w:color w:val="000000"/>
          <w:sz w:val="24"/>
          <w:szCs w:val="24"/>
        </w:rPr>
        <w:t xml:space="preserve">brojtja e </w:t>
      </w:r>
      <w:r w:rsidR="004A3174" w:rsidRPr="00E80AD5">
        <w:rPr>
          <w:rFonts w:ascii="Times New Roman" w:hAnsi="Times New Roman" w:cs="Times New Roman"/>
          <w:color w:val="000000"/>
          <w:sz w:val="24"/>
          <w:szCs w:val="24"/>
        </w:rPr>
        <w:t>k</w:t>
      </w:r>
      <w:r w:rsidR="00455FEE" w:rsidRPr="00E80AD5">
        <w:rPr>
          <w:rFonts w:ascii="Times New Roman" w:hAnsi="Times New Roman" w:cs="Times New Roman"/>
          <w:color w:val="000000"/>
          <w:sz w:val="24"/>
          <w:szCs w:val="24"/>
        </w:rPr>
        <w:t>onsumatorit të zhvillohet paralelisht n</w:t>
      </w:r>
      <w:r w:rsidR="004A3174" w:rsidRPr="00E80AD5">
        <w:rPr>
          <w:rFonts w:ascii="Times New Roman" w:hAnsi="Times New Roman" w:cs="Times New Roman"/>
          <w:color w:val="000000"/>
          <w:sz w:val="24"/>
          <w:szCs w:val="24"/>
        </w:rPr>
        <w:t>ë</w:t>
      </w:r>
      <w:r w:rsidR="00455FEE" w:rsidRPr="00E80AD5">
        <w:rPr>
          <w:rFonts w:ascii="Times New Roman" w:hAnsi="Times New Roman" w:cs="Times New Roman"/>
          <w:color w:val="000000"/>
          <w:sz w:val="24"/>
          <w:szCs w:val="24"/>
        </w:rPr>
        <w:t xml:space="preserve"> të gjitha sferat e mundshme.</w:t>
      </w:r>
    </w:p>
    <w:p w:rsidR="00BA18EC" w:rsidRPr="00E80AD5" w:rsidRDefault="00BA18EC"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AE54BC" w:rsidP="00255B36">
      <w:pPr>
        <w:pStyle w:val="ListParagraph"/>
        <w:numPr>
          <w:ilvl w:val="0"/>
          <w:numId w:val="33"/>
        </w:numPr>
        <w:autoSpaceDE w:val="0"/>
        <w:autoSpaceDN w:val="0"/>
        <w:adjustRightInd w:val="0"/>
        <w:spacing w:after="0" w:line="240" w:lineRule="auto"/>
        <w:rPr>
          <w:rFonts w:ascii="Times New Roman" w:hAnsi="Times New Roman" w:cs="Times New Roman"/>
          <w:b/>
          <w:color w:val="000000"/>
          <w:sz w:val="24"/>
          <w:szCs w:val="24"/>
        </w:rPr>
      </w:pPr>
      <w:r w:rsidRPr="00E80AD5">
        <w:rPr>
          <w:rFonts w:ascii="Times New Roman" w:hAnsi="Times New Roman" w:cs="Times New Roman"/>
          <w:b/>
          <w:color w:val="000000"/>
          <w:sz w:val="24"/>
          <w:szCs w:val="24"/>
        </w:rPr>
        <w:t>Fushata për vetëdijesim</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3850B0" w:rsidRPr="00E80AD5" w:rsidRDefault="003850B0" w:rsidP="00AE54B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Nëse</w:t>
      </w:r>
      <w:r w:rsidR="00AE54BC" w:rsidRPr="00E80AD5">
        <w:rPr>
          <w:rFonts w:ascii="Times New Roman" w:hAnsi="Times New Roman" w:cs="Times New Roman"/>
          <w:color w:val="000000"/>
          <w:sz w:val="24"/>
          <w:szCs w:val="24"/>
        </w:rPr>
        <w:t xml:space="preserve"> merret parasysh mbrojtja e konsumator</w:t>
      </w:r>
      <w:r w:rsidR="00937CCC" w:rsidRPr="00E80AD5">
        <w:rPr>
          <w:rFonts w:ascii="Times New Roman" w:hAnsi="Times New Roman" w:cs="Times New Roman"/>
          <w:color w:val="000000"/>
          <w:sz w:val="24"/>
          <w:szCs w:val="24"/>
        </w:rPr>
        <w:t>ëve</w:t>
      </w:r>
      <w:r w:rsidR="00AE54BC" w:rsidRPr="00E80AD5">
        <w:rPr>
          <w:rFonts w:ascii="Times New Roman" w:hAnsi="Times New Roman" w:cs="Times New Roman"/>
          <w:color w:val="000000"/>
          <w:sz w:val="24"/>
          <w:szCs w:val="24"/>
        </w:rPr>
        <w:t xml:space="preserve"> si </w:t>
      </w:r>
      <w:r w:rsidRPr="00E80AD5">
        <w:rPr>
          <w:rFonts w:ascii="Times New Roman" w:hAnsi="Times New Roman" w:cs="Times New Roman"/>
          <w:color w:val="000000"/>
          <w:sz w:val="24"/>
          <w:szCs w:val="24"/>
        </w:rPr>
        <w:t>një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fushë shumë</w:t>
      </w:r>
      <w:r w:rsidR="00AE54BC" w:rsidRPr="00E80AD5">
        <w:rPr>
          <w:rFonts w:ascii="Times New Roman" w:hAnsi="Times New Roman" w:cs="Times New Roman"/>
          <w:color w:val="000000"/>
          <w:sz w:val="24"/>
          <w:szCs w:val="24"/>
        </w:rPr>
        <w:t xml:space="preserve">disiplinare </w:t>
      </w:r>
      <w:r w:rsidRPr="00E80AD5">
        <w:rPr>
          <w:rFonts w:ascii="Times New Roman" w:hAnsi="Times New Roman" w:cs="Times New Roman"/>
          <w:color w:val="000000"/>
          <w:sz w:val="24"/>
          <w:szCs w:val="24"/>
        </w:rPr>
        <w:t>që përfshin</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një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gamë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të gjer</w:t>
      </w:r>
      <w:r w:rsidR="00034795"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fushave</w:t>
      </w:r>
      <w:r w:rsidRPr="00E80AD5">
        <w:rPr>
          <w:rFonts w:ascii="Times New Roman" w:hAnsi="Times New Roman" w:cs="Times New Roman"/>
          <w:color w:val="000000"/>
          <w:sz w:val="24"/>
          <w:szCs w:val="24"/>
        </w:rPr>
        <w:t>, atëherë</w:t>
      </w:r>
      <w:r w:rsidR="00AE54BC" w:rsidRPr="00E80AD5">
        <w:rPr>
          <w:rFonts w:ascii="Times New Roman" w:hAnsi="Times New Roman" w:cs="Times New Roman"/>
          <w:color w:val="000000"/>
          <w:sz w:val="24"/>
          <w:szCs w:val="24"/>
        </w:rPr>
        <w:t xml:space="preserve"> mund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konstatojmë se numri i aktiviteteve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krye</w:t>
      </w:r>
      <w:r w:rsidRPr="00E80AD5">
        <w:rPr>
          <w:rFonts w:ascii="Times New Roman" w:hAnsi="Times New Roman" w:cs="Times New Roman"/>
          <w:color w:val="000000"/>
          <w:sz w:val="24"/>
          <w:szCs w:val="24"/>
        </w:rPr>
        <w:t>ra n</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këtë drejtim ka mund</w:t>
      </w:r>
      <w:r w:rsidR="00034795" w:rsidRPr="00E80AD5">
        <w:rPr>
          <w:rFonts w:ascii="Times New Roman" w:hAnsi="Times New Roman" w:cs="Times New Roman"/>
          <w:color w:val="000000"/>
          <w:sz w:val="24"/>
          <w:szCs w:val="24"/>
        </w:rPr>
        <w:t>ur</w:t>
      </w:r>
      <w:r w:rsidRPr="00E80AD5">
        <w:rPr>
          <w:rFonts w:ascii="Times New Roman" w:hAnsi="Times New Roman" w:cs="Times New Roman"/>
          <w:color w:val="000000"/>
          <w:sz w:val="24"/>
          <w:szCs w:val="24"/>
        </w:rPr>
        <w:t xml:space="preserve"> t</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jetë m</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i lart</w:t>
      </w:r>
      <w:r w:rsidR="00034795"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Gjithsesi</w:t>
      </w:r>
      <w:r w:rsidR="00034795"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kur kemi t</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bëjmë me</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fushën</w:t>
      </w:r>
      <w:r w:rsidR="00AE54BC" w:rsidRPr="00E80AD5">
        <w:rPr>
          <w:rFonts w:ascii="Times New Roman" w:hAnsi="Times New Roman" w:cs="Times New Roman"/>
          <w:color w:val="000000"/>
          <w:sz w:val="24"/>
          <w:szCs w:val="24"/>
        </w:rPr>
        <w:t xml:space="preserve"> e informimit</w:t>
      </w:r>
      <w:r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Departamenti </w:t>
      </w:r>
      <w:r w:rsidRPr="00E80AD5">
        <w:rPr>
          <w:rFonts w:ascii="Times New Roman" w:hAnsi="Times New Roman" w:cs="Times New Roman"/>
          <w:color w:val="000000"/>
          <w:sz w:val="24"/>
          <w:szCs w:val="24"/>
        </w:rPr>
        <w:t>për</w:t>
      </w:r>
      <w:r w:rsidR="00AE54BC" w:rsidRPr="00E80AD5">
        <w:rPr>
          <w:rFonts w:ascii="Times New Roman" w:hAnsi="Times New Roman" w:cs="Times New Roman"/>
          <w:color w:val="000000"/>
          <w:sz w:val="24"/>
          <w:szCs w:val="24"/>
        </w:rPr>
        <w:t xml:space="preserve"> Mbrojtjen e Konsumator</w:t>
      </w:r>
      <w:r w:rsidR="00937CCC" w:rsidRPr="00E80AD5">
        <w:rPr>
          <w:rFonts w:ascii="Times New Roman" w:hAnsi="Times New Roman" w:cs="Times New Roman"/>
          <w:color w:val="000000"/>
          <w:sz w:val="24"/>
          <w:szCs w:val="24"/>
        </w:rPr>
        <w:t>ëve</w:t>
      </w:r>
      <w:r w:rsidR="00034795"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dihet t</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jetë angazhuar n</w:t>
      </w:r>
      <w:r w:rsidR="00034795"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një</w:t>
      </w:r>
      <w:r w:rsidR="00AE54BC" w:rsidRPr="00E80AD5">
        <w:rPr>
          <w:rFonts w:ascii="Times New Roman" w:hAnsi="Times New Roman" w:cs="Times New Roman"/>
          <w:color w:val="000000"/>
          <w:sz w:val="24"/>
          <w:szCs w:val="24"/>
        </w:rPr>
        <w:t xml:space="preserve"> mori aktivitetesh</w:t>
      </w:r>
      <w:r w:rsidRPr="00E80AD5">
        <w:rPr>
          <w:rFonts w:ascii="Times New Roman" w:hAnsi="Times New Roman" w:cs="Times New Roman"/>
          <w:color w:val="000000"/>
          <w:sz w:val="24"/>
          <w:szCs w:val="24"/>
        </w:rPr>
        <w:t>, sikurse</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janë</w:t>
      </w:r>
      <w:r w:rsidR="00AE54BC" w:rsidRPr="00E80AD5">
        <w:rPr>
          <w:rFonts w:ascii="Times New Roman" w:hAnsi="Times New Roman" w:cs="Times New Roman"/>
          <w:color w:val="000000"/>
          <w:sz w:val="24"/>
          <w:szCs w:val="24"/>
        </w:rPr>
        <w:t>:</w:t>
      </w:r>
    </w:p>
    <w:p w:rsidR="003850B0" w:rsidRPr="00E80AD5" w:rsidRDefault="00AE54BC" w:rsidP="003850B0">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 Organizimi i rregullt vjetor i javës se konsumatorit</w:t>
      </w:r>
      <w:r w:rsidR="003850B0" w:rsidRPr="00E80AD5">
        <w:rPr>
          <w:rFonts w:ascii="Times New Roman" w:hAnsi="Times New Roman" w:cs="Times New Roman"/>
          <w:color w:val="000000"/>
          <w:sz w:val="24"/>
          <w:szCs w:val="24"/>
        </w:rPr>
        <w:t>, gjithherë</w:t>
      </w:r>
      <w:r w:rsidRPr="00E80AD5">
        <w:rPr>
          <w:rFonts w:ascii="Times New Roman" w:hAnsi="Times New Roman" w:cs="Times New Roman"/>
          <w:color w:val="000000"/>
          <w:sz w:val="24"/>
          <w:szCs w:val="24"/>
        </w:rPr>
        <w:t xml:space="preserve"> n</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bashkëpunim me organet tjera rele</w:t>
      </w:r>
      <w:r w:rsidR="003850B0" w:rsidRPr="00E80AD5">
        <w:rPr>
          <w:rFonts w:ascii="Times New Roman" w:hAnsi="Times New Roman" w:cs="Times New Roman"/>
          <w:color w:val="000000"/>
          <w:sz w:val="24"/>
          <w:szCs w:val="24"/>
        </w:rPr>
        <w:t>vante q</w:t>
      </w:r>
      <w:r w:rsidR="00034795" w:rsidRPr="00E80AD5">
        <w:rPr>
          <w:rFonts w:ascii="Times New Roman" w:hAnsi="Times New Roman" w:cs="Times New Roman"/>
          <w:color w:val="000000"/>
          <w:sz w:val="24"/>
          <w:szCs w:val="24"/>
        </w:rPr>
        <w:t>ë</w:t>
      </w:r>
      <w:r w:rsidR="003850B0" w:rsidRPr="00E80AD5">
        <w:rPr>
          <w:rFonts w:ascii="Times New Roman" w:hAnsi="Times New Roman" w:cs="Times New Roman"/>
          <w:color w:val="000000"/>
          <w:sz w:val="24"/>
          <w:szCs w:val="24"/>
        </w:rPr>
        <w:t xml:space="preserve"> ndërlidhen me </w:t>
      </w:r>
      <w:r w:rsidR="00034795" w:rsidRPr="00E80AD5">
        <w:rPr>
          <w:rFonts w:ascii="Times New Roman" w:hAnsi="Times New Roman" w:cs="Times New Roman"/>
          <w:color w:val="000000"/>
          <w:sz w:val="24"/>
          <w:szCs w:val="24"/>
        </w:rPr>
        <w:t>m</w:t>
      </w:r>
      <w:r w:rsidR="003850B0" w:rsidRPr="00E80AD5">
        <w:rPr>
          <w:rFonts w:ascii="Times New Roman" w:hAnsi="Times New Roman" w:cs="Times New Roman"/>
          <w:color w:val="000000"/>
          <w:sz w:val="24"/>
          <w:szCs w:val="24"/>
        </w:rPr>
        <w:t>brojtjen e k</w:t>
      </w:r>
      <w:r w:rsidRPr="00E80AD5">
        <w:rPr>
          <w:rFonts w:ascii="Times New Roman" w:hAnsi="Times New Roman" w:cs="Times New Roman"/>
          <w:color w:val="000000"/>
          <w:sz w:val="24"/>
          <w:szCs w:val="24"/>
        </w:rPr>
        <w:t>onsumatorit</w:t>
      </w:r>
      <w:r w:rsidR="003850B0"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siç janë</w:t>
      </w:r>
      <w:r w:rsidR="003850B0"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Autoriteti Rregullativ </w:t>
      </w:r>
      <w:r w:rsidR="003850B0" w:rsidRPr="00E80AD5">
        <w:rPr>
          <w:rFonts w:ascii="Times New Roman" w:hAnsi="Times New Roman" w:cs="Times New Roman"/>
          <w:color w:val="000000"/>
          <w:sz w:val="24"/>
          <w:szCs w:val="24"/>
        </w:rPr>
        <w:t>për</w:t>
      </w:r>
      <w:r w:rsidRPr="00E80AD5">
        <w:rPr>
          <w:rFonts w:ascii="Times New Roman" w:hAnsi="Times New Roman" w:cs="Times New Roman"/>
          <w:color w:val="000000"/>
          <w:sz w:val="24"/>
          <w:szCs w:val="24"/>
        </w:rPr>
        <w:t xml:space="preserve"> Komunikime </w:t>
      </w:r>
      <w:r w:rsidR="003850B0" w:rsidRPr="00E80AD5">
        <w:rPr>
          <w:rFonts w:ascii="Times New Roman" w:hAnsi="Times New Roman" w:cs="Times New Roman"/>
          <w:color w:val="000000"/>
          <w:sz w:val="24"/>
          <w:szCs w:val="24"/>
        </w:rPr>
        <w:t>Elektronike dhe Postare (ARKEP);</w:t>
      </w:r>
      <w:r w:rsidRPr="00E80AD5">
        <w:rPr>
          <w:rFonts w:ascii="Times New Roman" w:hAnsi="Times New Roman" w:cs="Times New Roman"/>
          <w:color w:val="000000"/>
          <w:sz w:val="24"/>
          <w:szCs w:val="24"/>
        </w:rPr>
        <w:t xml:space="preserve"> </w:t>
      </w:r>
      <w:r w:rsidR="00A160D9" w:rsidRPr="00E80AD5">
        <w:rPr>
          <w:rFonts w:ascii="Times New Roman" w:hAnsi="Times New Roman" w:cs="Times New Roman"/>
          <w:color w:val="000000"/>
          <w:sz w:val="24"/>
          <w:szCs w:val="24"/>
        </w:rPr>
        <w:t>Zyra e Rregullatori</w:t>
      </w:r>
      <w:r w:rsidR="00034795" w:rsidRPr="00E80AD5">
        <w:rPr>
          <w:rFonts w:ascii="Times New Roman" w:hAnsi="Times New Roman" w:cs="Times New Roman"/>
          <w:color w:val="000000"/>
          <w:sz w:val="24"/>
          <w:szCs w:val="24"/>
        </w:rPr>
        <w:t>t</w:t>
      </w:r>
      <w:r w:rsidR="00A160D9" w:rsidRPr="00E80AD5">
        <w:rPr>
          <w:rFonts w:ascii="Times New Roman" w:hAnsi="Times New Roman" w:cs="Times New Roman"/>
          <w:color w:val="000000"/>
          <w:sz w:val="24"/>
          <w:szCs w:val="24"/>
        </w:rPr>
        <w:t xml:space="preserve"> për Energji,</w:t>
      </w:r>
      <w:r w:rsidR="000E012E" w:rsidRPr="00E80AD5">
        <w:rPr>
          <w:rFonts w:ascii="Times New Roman" w:hAnsi="Times New Roman" w:cs="Times New Roman"/>
          <w:color w:val="000000"/>
          <w:sz w:val="24"/>
          <w:szCs w:val="24"/>
        </w:rPr>
        <w:t xml:space="preserve"> Zyra e Rregullatorit për Ujë</w:t>
      </w:r>
      <w:r w:rsidR="000D23F6" w:rsidRPr="00E80AD5">
        <w:rPr>
          <w:rFonts w:ascii="Times New Roman" w:hAnsi="Times New Roman" w:cs="Times New Roman"/>
          <w:color w:val="000000"/>
          <w:sz w:val="24"/>
          <w:szCs w:val="24"/>
        </w:rPr>
        <w:t xml:space="preserve"> dhe Mbeturina</w:t>
      </w:r>
      <w:r w:rsidR="000E012E" w:rsidRPr="00E80AD5">
        <w:rPr>
          <w:rFonts w:ascii="Times New Roman" w:hAnsi="Times New Roman" w:cs="Times New Roman"/>
          <w:color w:val="000000"/>
          <w:sz w:val="24"/>
          <w:szCs w:val="24"/>
        </w:rPr>
        <w:t>,</w:t>
      </w:r>
      <w:r w:rsidR="00A160D9"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 xml:space="preserve">Banka </w:t>
      </w:r>
      <w:r w:rsidR="003850B0" w:rsidRPr="00E80AD5">
        <w:rPr>
          <w:rFonts w:ascii="Times New Roman" w:hAnsi="Times New Roman" w:cs="Times New Roman"/>
          <w:color w:val="000000"/>
          <w:sz w:val="24"/>
          <w:szCs w:val="24"/>
        </w:rPr>
        <w:t>Qendrore</w:t>
      </w:r>
      <w:r w:rsidRPr="00E80AD5">
        <w:rPr>
          <w:rFonts w:ascii="Times New Roman" w:hAnsi="Times New Roman" w:cs="Times New Roman"/>
          <w:color w:val="000000"/>
          <w:sz w:val="24"/>
          <w:szCs w:val="24"/>
        </w:rPr>
        <w:t xml:space="preserve"> e </w:t>
      </w:r>
      <w:r w:rsidR="003850B0" w:rsidRPr="00E80AD5">
        <w:rPr>
          <w:rFonts w:ascii="Times New Roman" w:hAnsi="Times New Roman" w:cs="Times New Roman"/>
          <w:color w:val="000000"/>
          <w:sz w:val="24"/>
          <w:szCs w:val="24"/>
        </w:rPr>
        <w:t>Kosovës</w:t>
      </w:r>
      <w:r w:rsidRPr="00E80AD5">
        <w:rPr>
          <w:rFonts w:ascii="Times New Roman" w:hAnsi="Times New Roman" w:cs="Times New Roman"/>
          <w:color w:val="000000"/>
          <w:sz w:val="24"/>
          <w:szCs w:val="24"/>
        </w:rPr>
        <w:t xml:space="preserve"> (BQK), Agjencia e Ushqimit dhe Veterinarisë (AUV)</w:t>
      </w:r>
      <w:r w:rsidR="003850B0"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dhe</w:t>
      </w:r>
      <w:r w:rsidR="003850B0" w:rsidRPr="00E80AD5">
        <w:rPr>
          <w:rFonts w:ascii="Times New Roman" w:hAnsi="Times New Roman" w:cs="Times New Roman"/>
          <w:color w:val="000000"/>
          <w:sz w:val="24"/>
          <w:szCs w:val="24"/>
        </w:rPr>
        <w:t>; Shoqat</w:t>
      </w:r>
      <w:r w:rsidR="00034795" w:rsidRPr="00E80AD5">
        <w:rPr>
          <w:rFonts w:ascii="Times New Roman" w:hAnsi="Times New Roman" w:cs="Times New Roman"/>
          <w:color w:val="000000"/>
          <w:sz w:val="24"/>
          <w:szCs w:val="24"/>
        </w:rPr>
        <w:t>a</w:t>
      </w:r>
      <w:r w:rsidRPr="00E80AD5">
        <w:rPr>
          <w:rFonts w:ascii="Times New Roman" w:hAnsi="Times New Roman" w:cs="Times New Roman"/>
          <w:color w:val="000000"/>
          <w:sz w:val="24"/>
          <w:szCs w:val="24"/>
        </w:rPr>
        <w:t xml:space="preserve"> </w:t>
      </w:r>
      <w:r w:rsidR="003850B0" w:rsidRPr="00E80AD5">
        <w:rPr>
          <w:rFonts w:ascii="Times New Roman" w:hAnsi="Times New Roman" w:cs="Times New Roman"/>
          <w:color w:val="000000"/>
          <w:sz w:val="24"/>
          <w:szCs w:val="24"/>
        </w:rPr>
        <w:t>për Mbrojtjen e K</w:t>
      </w:r>
      <w:r w:rsidRPr="00E80AD5">
        <w:rPr>
          <w:rFonts w:ascii="Times New Roman" w:hAnsi="Times New Roman" w:cs="Times New Roman"/>
          <w:color w:val="000000"/>
          <w:sz w:val="24"/>
          <w:szCs w:val="24"/>
        </w:rPr>
        <w:t>onsumatorit</w:t>
      </w:r>
      <w:r w:rsidR="003850B0"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 xml:space="preserve"> “Konsumatori”</w:t>
      </w:r>
      <w:r w:rsidR="003850B0" w:rsidRPr="00E80AD5">
        <w:rPr>
          <w:rFonts w:ascii="Times New Roman" w:hAnsi="Times New Roman" w:cs="Times New Roman"/>
          <w:color w:val="000000"/>
          <w:sz w:val="24"/>
          <w:szCs w:val="24"/>
        </w:rPr>
        <w:t>;</w:t>
      </w:r>
    </w:p>
    <w:p w:rsidR="003850B0" w:rsidRPr="00E80AD5" w:rsidRDefault="00AE54BC" w:rsidP="003850B0">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lastRenderedPageBreak/>
        <w:t xml:space="preserve">Pjesëmarrja </w:t>
      </w:r>
      <w:r w:rsidR="003850B0" w:rsidRPr="00E80AD5">
        <w:rPr>
          <w:rFonts w:ascii="Times New Roman" w:hAnsi="Times New Roman" w:cs="Times New Roman"/>
          <w:color w:val="000000"/>
          <w:sz w:val="24"/>
          <w:szCs w:val="24"/>
        </w:rPr>
        <w:t>n</w:t>
      </w:r>
      <w:r w:rsidR="00034795" w:rsidRPr="00E80AD5">
        <w:rPr>
          <w:rFonts w:ascii="Times New Roman" w:hAnsi="Times New Roman" w:cs="Times New Roman"/>
          <w:color w:val="000000"/>
          <w:sz w:val="24"/>
          <w:szCs w:val="24"/>
        </w:rPr>
        <w:t>ë</w:t>
      </w:r>
      <w:r w:rsidR="003850B0" w:rsidRPr="00E80AD5">
        <w:rPr>
          <w:rFonts w:ascii="Times New Roman" w:hAnsi="Times New Roman" w:cs="Times New Roman"/>
          <w:color w:val="000000"/>
          <w:sz w:val="24"/>
          <w:szCs w:val="24"/>
        </w:rPr>
        <w:t xml:space="preserve"> debate të ndryshme televizive;</w:t>
      </w:r>
    </w:p>
    <w:p w:rsidR="00AE54BC" w:rsidRPr="00E80AD5" w:rsidRDefault="003850B0" w:rsidP="003850B0">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K</w:t>
      </w:r>
      <w:r w:rsidR="00AE54BC" w:rsidRPr="00E80AD5">
        <w:rPr>
          <w:rFonts w:ascii="Times New Roman" w:hAnsi="Times New Roman" w:cs="Times New Roman"/>
          <w:color w:val="000000"/>
          <w:sz w:val="24"/>
          <w:szCs w:val="24"/>
        </w:rPr>
        <w:t>rijimi i spoteve</w:t>
      </w:r>
      <w:r w:rsidRPr="00E80AD5">
        <w:rPr>
          <w:rFonts w:ascii="Times New Roman" w:hAnsi="Times New Roman" w:cs="Times New Roman"/>
          <w:color w:val="000000"/>
          <w:sz w:val="24"/>
          <w:szCs w:val="24"/>
        </w:rPr>
        <w:t xml:space="preserve"> publicitare</w:t>
      </w:r>
      <w:r w:rsidR="00AE54BC" w:rsidRPr="00E80AD5">
        <w:rPr>
          <w:rFonts w:ascii="Times New Roman" w:hAnsi="Times New Roman" w:cs="Times New Roman"/>
          <w:color w:val="000000"/>
          <w:sz w:val="24"/>
          <w:szCs w:val="24"/>
        </w:rPr>
        <w:t xml:space="preserve"> televizive dhe emetim</w:t>
      </w:r>
      <w:r w:rsidRPr="00E80AD5">
        <w:rPr>
          <w:rFonts w:ascii="Times New Roman" w:hAnsi="Times New Roman" w:cs="Times New Roman"/>
          <w:color w:val="000000"/>
          <w:sz w:val="24"/>
          <w:szCs w:val="24"/>
        </w:rPr>
        <w:t>i i tyre n</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televizionet nacionale;</w:t>
      </w:r>
    </w:p>
    <w:p w:rsidR="00AE54BC" w:rsidRPr="00E80AD5" w:rsidRDefault="003850B0" w:rsidP="003850B0">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T</w:t>
      </w:r>
      <w:r w:rsidR="00AE54BC" w:rsidRPr="00E80AD5">
        <w:rPr>
          <w:rFonts w:ascii="Times New Roman" w:hAnsi="Times New Roman" w:cs="Times New Roman"/>
          <w:color w:val="000000"/>
          <w:sz w:val="24"/>
          <w:szCs w:val="24"/>
        </w:rPr>
        <w:t xml:space="preserve">ransmetimi i mesazheve informuese lidhur me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drejtat e konsumatorit nëpërmjet radiove t</w:t>
      </w:r>
      <w:r w:rsidR="00034795"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ndryshme</w:t>
      </w:r>
      <w:r w:rsidRPr="00E80AD5">
        <w:rPr>
          <w:rFonts w:ascii="Times New Roman" w:hAnsi="Times New Roman" w:cs="Times New Roman"/>
          <w:color w:val="000000"/>
          <w:sz w:val="24"/>
          <w:szCs w:val="24"/>
        </w:rPr>
        <w:t>;</w:t>
      </w:r>
    </w:p>
    <w:p w:rsidR="00AE54BC" w:rsidRPr="00E80AD5" w:rsidRDefault="003850B0" w:rsidP="003850B0">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Përcjellja e SMS-ve </w:t>
      </w:r>
      <w:r w:rsidR="00AE54BC" w:rsidRPr="00E80AD5">
        <w:rPr>
          <w:rFonts w:ascii="Times New Roman" w:hAnsi="Times New Roman" w:cs="Times New Roman"/>
          <w:color w:val="000000"/>
          <w:sz w:val="24"/>
          <w:szCs w:val="24"/>
        </w:rPr>
        <w:t xml:space="preserve">informues </w:t>
      </w:r>
      <w:r w:rsidRPr="00E80AD5">
        <w:rPr>
          <w:rFonts w:ascii="Times New Roman" w:hAnsi="Times New Roman" w:cs="Times New Roman"/>
          <w:color w:val="000000"/>
          <w:sz w:val="24"/>
          <w:szCs w:val="24"/>
        </w:rPr>
        <w:t>për</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gjithë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konsumatorët n</w:t>
      </w:r>
      <w:r w:rsidR="00034795"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Kosovë</w:t>
      </w:r>
      <w:r w:rsidRPr="00E80AD5">
        <w:rPr>
          <w:rFonts w:ascii="Times New Roman" w:hAnsi="Times New Roman" w:cs="Times New Roman"/>
          <w:color w:val="000000"/>
          <w:sz w:val="24"/>
          <w:szCs w:val="24"/>
        </w:rPr>
        <w:t>;</w:t>
      </w:r>
    </w:p>
    <w:p w:rsidR="00AE54BC" w:rsidRPr="00E80AD5" w:rsidRDefault="00AE54BC" w:rsidP="003850B0">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Org</w:t>
      </w:r>
      <w:r w:rsidR="00A46CB3" w:rsidRPr="00E80AD5">
        <w:rPr>
          <w:rFonts w:ascii="Times New Roman" w:hAnsi="Times New Roman" w:cs="Times New Roman"/>
          <w:color w:val="000000"/>
          <w:sz w:val="24"/>
          <w:szCs w:val="24"/>
        </w:rPr>
        <w:t>anizimi i tryezave varësisht aktualiteteve.</w:t>
      </w:r>
    </w:p>
    <w:p w:rsidR="00A46CB3" w:rsidRPr="00E80AD5" w:rsidRDefault="00A46CB3" w:rsidP="00A46CB3">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A46CB3" w:rsidP="00AE54B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S</w:t>
      </w:r>
      <w:r w:rsidR="00AE54BC" w:rsidRPr="00E80AD5">
        <w:rPr>
          <w:rFonts w:ascii="Times New Roman" w:hAnsi="Times New Roman" w:cs="Times New Roman"/>
          <w:color w:val="000000"/>
          <w:sz w:val="24"/>
          <w:szCs w:val="24"/>
        </w:rPr>
        <w:t>a i përket edukimit t</w:t>
      </w:r>
      <w:r w:rsidR="00034795"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konsumatorit</w:t>
      </w:r>
      <w:r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ndonëse në </w:t>
      </w:r>
      <w:r w:rsidRPr="00E80AD5">
        <w:rPr>
          <w:rFonts w:ascii="Times New Roman" w:hAnsi="Times New Roman" w:cs="Times New Roman"/>
          <w:color w:val="000000"/>
          <w:sz w:val="24"/>
          <w:szCs w:val="24"/>
        </w:rPr>
        <w:t>përbërje t</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vogël t</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AE54BC" w:rsidRPr="00E80AD5">
        <w:rPr>
          <w:rFonts w:ascii="Times New Roman" w:hAnsi="Times New Roman" w:cs="Times New Roman"/>
          <w:color w:val="000000"/>
          <w:sz w:val="24"/>
          <w:szCs w:val="24"/>
        </w:rPr>
        <w:t>numr</w:t>
      </w:r>
      <w:r w:rsidR="00034795" w:rsidRPr="00E80AD5">
        <w:rPr>
          <w:rFonts w:ascii="Times New Roman" w:hAnsi="Times New Roman" w:cs="Times New Roman"/>
          <w:color w:val="000000"/>
          <w:sz w:val="24"/>
          <w:szCs w:val="24"/>
        </w:rPr>
        <w:t>it</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të</w:t>
      </w:r>
      <w:r w:rsidR="00034795"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 xml:space="preserve">të punësuarve, </w:t>
      </w:r>
      <w:r w:rsidR="00AE54BC" w:rsidRPr="00E80AD5">
        <w:rPr>
          <w:rFonts w:ascii="Times New Roman" w:hAnsi="Times New Roman" w:cs="Times New Roman"/>
          <w:color w:val="000000"/>
          <w:sz w:val="24"/>
          <w:szCs w:val="24"/>
        </w:rPr>
        <w:t xml:space="preserve">Departamenti </w:t>
      </w:r>
      <w:r w:rsidRPr="00E80AD5">
        <w:rPr>
          <w:rFonts w:ascii="Times New Roman" w:hAnsi="Times New Roman" w:cs="Times New Roman"/>
          <w:color w:val="000000"/>
          <w:sz w:val="24"/>
          <w:szCs w:val="24"/>
        </w:rPr>
        <w:t>për</w:t>
      </w:r>
      <w:r w:rsidR="00AE54BC" w:rsidRPr="00E80AD5">
        <w:rPr>
          <w:rFonts w:ascii="Times New Roman" w:hAnsi="Times New Roman" w:cs="Times New Roman"/>
          <w:color w:val="000000"/>
          <w:sz w:val="24"/>
          <w:szCs w:val="24"/>
        </w:rPr>
        <w:t xml:space="preserve"> Mbrojtjen e Konsumator</w:t>
      </w:r>
      <w:r w:rsidR="00D7569D"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xml:space="preserve"> ka arritur t</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realizoj</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AE54BC" w:rsidRPr="00E80AD5">
        <w:rPr>
          <w:rFonts w:ascii="Times New Roman" w:hAnsi="Times New Roman" w:cs="Times New Roman"/>
          <w:color w:val="000000"/>
          <w:sz w:val="24"/>
          <w:szCs w:val="24"/>
        </w:rPr>
        <w:t>aktivitete</w:t>
      </w:r>
      <w:r w:rsidRPr="00E80AD5">
        <w:rPr>
          <w:rFonts w:ascii="Times New Roman" w:hAnsi="Times New Roman" w:cs="Times New Roman"/>
          <w:color w:val="000000"/>
          <w:sz w:val="24"/>
          <w:szCs w:val="24"/>
        </w:rPr>
        <w:t>t sikurse</w:t>
      </w:r>
      <w:r w:rsidR="00AE54BC" w:rsidRPr="00E80AD5">
        <w:rPr>
          <w:rFonts w:ascii="Times New Roman" w:hAnsi="Times New Roman" w:cs="Times New Roman"/>
          <w:color w:val="000000"/>
          <w:sz w:val="24"/>
          <w:szCs w:val="24"/>
        </w:rPr>
        <w:t>:</w:t>
      </w:r>
    </w:p>
    <w:p w:rsidR="00A46CB3" w:rsidRPr="00E80AD5" w:rsidRDefault="00A46CB3" w:rsidP="00A46CB3">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Organizimin e </w:t>
      </w:r>
      <w:r w:rsidR="00AE54BC" w:rsidRPr="00E80AD5">
        <w:rPr>
          <w:rFonts w:ascii="Times New Roman" w:hAnsi="Times New Roman" w:cs="Times New Roman"/>
          <w:color w:val="000000"/>
          <w:sz w:val="24"/>
          <w:szCs w:val="24"/>
        </w:rPr>
        <w:t>ligjërata</w:t>
      </w:r>
      <w:r w:rsidRPr="00E80AD5">
        <w:rPr>
          <w:rFonts w:ascii="Times New Roman" w:hAnsi="Times New Roman" w:cs="Times New Roman"/>
          <w:color w:val="000000"/>
          <w:sz w:val="24"/>
          <w:szCs w:val="24"/>
        </w:rPr>
        <w:t>ve</w:t>
      </w:r>
      <w:r w:rsidR="00AE54BC" w:rsidRPr="00E80AD5">
        <w:rPr>
          <w:rFonts w:ascii="Times New Roman" w:hAnsi="Times New Roman" w:cs="Times New Roman"/>
          <w:color w:val="000000"/>
          <w:sz w:val="24"/>
          <w:szCs w:val="24"/>
        </w:rPr>
        <w:t xml:space="preserve"> në shkollat fillore,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mesme dhe </w:t>
      </w:r>
      <w:r w:rsidR="00034795" w:rsidRPr="00E80AD5">
        <w:rPr>
          <w:rFonts w:ascii="Times New Roman" w:hAnsi="Times New Roman" w:cs="Times New Roman"/>
          <w:color w:val="000000"/>
          <w:sz w:val="24"/>
          <w:szCs w:val="24"/>
        </w:rPr>
        <w:t>u</w:t>
      </w:r>
      <w:r w:rsidR="00AE54BC" w:rsidRPr="00E80AD5">
        <w:rPr>
          <w:rFonts w:ascii="Times New Roman" w:hAnsi="Times New Roman" w:cs="Times New Roman"/>
          <w:color w:val="000000"/>
          <w:sz w:val="24"/>
          <w:szCs w:val="24"/>
        </w:rPr>
        <w:t>niversitete</w:t>
      </w:r>
      <w:r w:rsidRPr="00E80AD5">
        <w:rPr>
          <w:rFonts w:ascii="Times New Roman" w:hAnsi="Times New Roman" w:cs="Times New Roman"/>
          <w:color w:val="000000"/>
          <w:sz w:val="24"/>
          <w:szCs w:val="24"/>
        </w:rPr>
        <w:t>, n</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p</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r qendrat kryesore t</w:t>
      </w:r>
      <w:r w:rsidR="00034795"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Kosovë</w:t>
      </w:r>
      <w:r w:rsidRPr="00E80AD5">
        <w:rPr>
          <w:rFonts w:ascii="Times New Roman" w:hAnsi="Times New Roman" w:cs="Times New Roman"/>
          <w:color w:val="000000"/>
          <w:sz w:val="24"/>
          <w:szCs w:val="24"/>
        </w:rPr>
        <w:t>s;</w:t>
      </w:r>
    </w:p>
    <w:p w:rsidR="00AE54BC" w:rsidRPr="00E80AD5" w:rsidRDefault="00A46CB3" w:rsidP="00A46CB3">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Organizimin e debateve publike n</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p</w:t>
      </w:r>
      <w:r w:rsidR="00034795"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r komuna</w:t>
      </w:r>
      <w:r w:rsidRPr="00E80AD5">
        <w:rPr>
          <w:rFonts w:ascii="Times New Roman" w:hAnsi="Times New Roman" w:cs="Times New Roman"/>
          <w:color w:val="000000"/>
          <w:sz w:val="24"/>
          <w:szCs w:val="24"/>
        </w:rPr>
        <w:t>,</w:t>
      </w:r>
      <w:r w:rsidR="00667622" w:rsidRPr="00E80AD5">
        <w:rPr>
          <w:rFonts w:ascii="Times New Roman" w:hAnsi="Times New Roman" w:cs="Times New Roman"/>
          <w:color w:val="000000"/>
          <w:sz w:val="24"/>
          <w:szCs w:val="24"/>
        </w:rPr>
        <w:t xml:space="preserve"> përfshi</w:t>
      </w:r>
      <w:r w:rsidR="00034795" w:rsidRPr="00E80AD5">
        <w:rPr>
          <w:rFonts w:ascii="Times New Roman" w:hAnsi="Times New Roman" w:cs="Times New Roman"/>
          <w:color w:val="000000"/>
          <w:sz w:val="24"/>
          <w:szCs w:val="24"/>
        </w:rPr>
        <w:t>rë</w:t>
      </w:r>
      <w:r w:rsidR="00667622" w:rsidRPr="00E80AD5">
        <w:rPr>
          <w:rFonts w:ascii="Times New Roman" w:hAnsi="Times New Roman" w:cs="Times New Roman"/>
          <w:color w:val="000000"/>
          <w:sz w:val="24"/>
          <w:szCs w:val="24"/>
        </w:rPr>
        <w:t xml:space="preserve"> të gjitha përkatësitë</w:t>
      </w:r>
      <w:r w:rsidR="00AE54BC" w:rsidRPr="00E80AD5">
        <w:rPr>
          <w:rFonts w:ascii="Times New Roman" w:hAnsi="Times New Roman" w:cs="Times New Roman"/>
          <w:color w:val="000000"/>
          <w:sz w:val="24"/>
          <w:szCs w:val="24"/>
        </w:rPr>
        <w:t xml:space="preserve"> etnike </w:t>
      </w:r>
      <w:r w:rsidR="00667622" w:rsidRPr="00E80AD5">
        <w:rPr>
          <w:rFonts w:ascii="Times New Roman" w:hAnsi="Times New Roman" w:cs="Times New Roman"/>
          <w:color w:val="000000"/>
          <w:sz w:val="24"/>
          <w:szCs w:val="24"/>
        </w:rPr>
        <w:t>n</w:t>
      </w:r>
      <w:r w:rsidR="00034795"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Kosovë.  </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AE54BC" w:rsidP="00255B36">
      <w:pPr>
        <w:pStyle w:val="ListParagraph"/>
        <w:numPr>
          <w:ilvl w:val="0"/>
          <w:numId w:val="33"/>
        </w:numPr>
        <w:autoSpaceDE w:val="0"/>
        <w:autoSpaceDN w:val="0"/>
        <w:adjustRightInd w:val="0"/>
        <w:spacing w:after="0" w:line="240" w:lineRule="auto"/>
        <w:rPr>
          <w:rFonts w:ascii="Times New Roman" w:hAnsi="Times New Roman" w:cs="Times New Roman"/>
          <w:b/>
          <w:color w:val="000000"/>
          <w:sz w:val="24"/>
          <w:szCs w:val="24"/>
        </w:rPr>
      </w:pPr>
      <w:r w:rsidRPr="00E80AD5">
        <w:rPr>
          <w:rFonts w:ascii="Times New Roman" w:hAnsi="Times New Roman" w:cs="Times New Roman"/>
          <w:b/>
          <w:color w:val="000000"/>
          <w:sz w:val="24"/>
          <w:szCs w:val="24"/>
        </w:rPr>
        <w:t xml:space="preserve">Komunikimi publik </w:t>
      </w:r>
    </w:p>
    <w:p w:rsidR="00AE54BC" w:rsidRPr="00E80AD5" w:rsidRDefault="00AE54BC" w:rsidP="00AE54BC">
      <w:pPr>
        <w:autoSpaceDE w:val="0"/>
        <w:autoSpaceDN w:val="0"/>
        <w:adjustRightInd w:val="0"/>
        <w:spacing w:after="0" w:line="240" w:lineRule="auto"/>
        <w:rPr>
          <w:rFonts w:ascii="Times New Roman" w:hAnsi="Times New Roman" w:cs="Times New Roman"/>
          <w:b/>
          <w:color w:val="000000"/>
          <w:sz w:val="24"/>
          <w:szCs w:val="24"/>
        </w:rPr>
      </w:pPr>
    </w:p>
    <w:p w:rsidR="00AE54BC" w:rsidRPr="00E80AD5" w:rsidRDefault="00667622" w:rsidP="00AE54B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Një</w:t>
      </w:r>
      <w:r w:rsidR="00034795" w:rsidRPr="00E80AD5">
        <w:rPr>
          <w:rFonts w:ascii="Times New Roman" w:hAnsi="Times New Roman" w:cs="Times New Roman"/>
          <w:color w:val="000000"/>
          <w:sz w:val="24"/>
          <w:szCs w:val="24"/>
        </w:rPr>
        <w:t>ra</w:t>
      </w:r>
      <w:r w:rsidR="00AE54BC" w:rsidRPr="00E80AD5">
        <w:rPr>
          <w:rFonts w:ascii="Times New Roman" w:hAnsi="Times New Roman" w:cs="Times New Roman"/>
          <w:color w:val="000000"/>
          <w:sz w:val="24"/>
          <w:szCs w:val="24"/>
        </w:rPr>
        <w:t xml:space="preserve"> nga </w:t>
      </w:r>
      <w:r w:rsidRPr="00E80AD5">
        <w:rPr>
          <w:rFonts w:ascii="Times New Roman" w:hAnsi="Times New Roman" w:cs="Times New Roman"/>
          <w:color w:val="000000"/>
          <w:sz w:val="24"/>
          <w:szCs w:val="24"/>
        </w:rPr>
        <w:t>mënyrat</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më</w:t>
      </w:r>
      <w:r w:rsidR="00AE54BC" w:rsidRPr="00E80AD5">
        <w:rPr>
          <w:rFonts w:ascii="Times New Roman" w:hAnsi="Times New Roman" w:cs="Times New Roman"/>
          <w:color w:val="000000"/>
          <w:sz w:val="24"/>
          <w:szCs w:val="24"/>
        </w:rPr>
        <w:t xml:space="preserve"> efikase </w:t>
      </w:r>
      <w:r w:rsidRPr="00E80AD5">
        <w:rPr>
          <w:rFonts w:ascii="Times New Roman" w:hAnsi="Times New Roman" w:cs="Times New Roman"/>
          <w:color w:val="000000"/>
          <w:sz w:val="24"/>
          <w:szCs w:val="24"/>
        </w:rPr>
        <w:t>për</w:t>
      </w:r>
      <w:r w:rsidR="00AE54BC" w:rsidRPr="00E80AD5">
        <w:rPr>
          <w:rFonts w:ascii="Times New Roman" w:hAnsi="Times New Roman" w:cs="Times New Roman"/>
          <w:color w:val="000000"/>
          <w:sz w:val="24"/>
          <w:szCs w:val="24"/>
        </w:rPr>
        <w:t xml:space="preserve"> ngritjen e vetëdijesimit dhe informimit t</w:t>
      </w:r>
      <w:r w:rsidR="00034795"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vazhdueshëm</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konsumatorëve dihet</w:t>
      </w:r>
      <w:r w:rsidR="00AE54BC" w:rsidRPr="00E80AD5">
        <w:rPr>
          <w:rFonts w:ascii="Times New Roman" w:hAnsi="Times New Roman" w:cs="Times New Roman"/>
          <w:color w:val="000000"/>
          <w:sz w:val="24"/>
          <w:szCs w:val="24"/>
        </w:rPr>
        <w:t xml:space="preserve"> komunikimi publik. </w:t>
      </w:r>
      <w:r w:rsidRPr="00E80AD5">
        <w:rPr>
          <w:rFonts w:ascii="Times New Roman" w:hAnsi="Times New Roman" w:cs="Times New Roman"/>
          <w:color w:val="000000"/>
          <w:sz w:val="24"/>
          <w:szCs w:val="24"/>
        </w:rPr>
        <w:t>N</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ketë drejtimi, v</w:t>
      </w:r>
      <w:r w:rsidR="00AE54BC" w:rsidRPr="00E80AD5">
        <w:rPr>
          <w:rFonts w:ascii="Times New Roman" w:hAnsi="Times New Roman" w:cs="Times New Roman"/>
          <w:color w:val="000000"/>
          <w:sz w:val="24"/>
          <w:szCs w:val="24"/>
        </w:rPr>
        <w:t xml:space="preserve">iteve </w:t>
      </w:r>
      <w:r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fundit</w:t>
      </w:r>
      <w:r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institucionet publike </w:t>
      </w:r>
      <w:r w:rsidRPr="00E80AD5">
        <w:rPr>
          <w:rFonts w:ascii="Times New Roman" w:hAnsi="Times New Roman" w:cs="Times New Roman"/>
          <w:color w:val="000000"/>
          <w:sz w:val="24"/>
          <w:szCs w:val="24"/>
        </w:rPr>
        <w:t>n</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përgjithësi</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janë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munduar t</w:t>
      </w:r>
      <w:r w:rsidR="00034795"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krijojnë</w:t>
      </w:r>
      <w:r w:rsidR="00AE54BC"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një</w:t>
      </w:r>
      <w:r w:rsidR="00AE54BC" w:rsidRPr="00E80AD5">
        <w:rPr>
          <w:rFonts w:ascii="Times New Roman" w:hAnsi="Times New Roman" w:cs="Times New Roman"/>
          <w:color w:val="000000"/>
          <w:sz w:val="24"/>
          <w:szCs w:val="24"/>
        </w:rPr>
        <w:t xml:space="preserve"> qasje </w:t>
      </w:r>
      <w:r w:rsidR="003F2647" w:rsidRPr="00E80AD5">
        <w:rPr>
          <w:rFonts w:ascii="Times New Roman" w:hAnsi="Times New Roman" w:cs="Times New Roman"/>
          <w:color w:val="000000"/>
          <w:sz w:val="24"/>
          <w:szCs w:val="24"/>
        </w:rPr>
        <w:t>me efikase</w:t>
      </w:r>
      <w:r w:rsidRPr="00E80AD5">
        <w:rPr>
          <w:rFonts w:ascii="Times New Roman" w:hAnsi="Times New Roman" w:cs="Times New Roman"/>
          <w:color w:val="000000"/>
          <w:sz w:val="24"/>
          <w:szCs w:val="24"/>
        </w:rPr>
        <w:t xml:space="preserve"> </w:t>
      </w:r>
      <w:r w:rsidR="00AE54BC" w:rsidRPr="00E80AD5">
        <w:rPr>
          <w:rFonts w:ascii="Times New Roman" w:hAnsi="Times New Roman" w:cs="Times New Roman"/>
          <w:color w:val="000000"/>
          <w:sz w:val="24"/>
          <w:szCs w:val="24"/>
        </w:rPr>
        <w:t xml:space="preserve">sa i </w:t>
      </w:r>
      <w:r w:rsidRPr="00E80AD5">
        <w:rPr>
          <w:rFonts w:ascii="Times New Roman" w:hAnsi="Times New Roman" w:cs="Times New Roman"/>
          <w:color w:val="000000"/>
          <w:sz w:val="24"/>
          <w:szCs w:val="24"/>
        </w:rPr>
        <w:t>përket</w:t>
      </w:r>
      <w:r w:rsidR="00AE54BC" w:rsidRPr="00E80AD5">
        <w:rPr>
          <w:rFonts w:ascii="Times New Roman" w:hAnsi="Times New Roman" w:cs="Times New Roman"/>
          <w:color w:val="000000"/>
          <w:sz w:val="24"/>
          <w:szCs w:val="24"/>
        </w:rPr>
        <w:t xml:space="preserve"> komunikimit me publikun. Komunikimi me publikun </w:t>
      </w:r>
      <w:r w:rsidR="003F2647" w:rsidRPr="00E80AD5">
        <w:rPr>
          <w:rFonts w:ascii="Times New Roman" w:hAnsi="Times New Roman" w:cs="Times New Roman"/>
          <w:color w:val="000000"/>
          <w:sz w:val="24"/>
          <w:szCs w:val="24"/>
        </w:rPr>
        <w:t>n</w:t>
      </w:r>
      <w:r w:rsidR="00034795"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w:t>
      </w:r>
      <w:r w:rsidR="003F2647" w:rsidRPr="00E80AD5">
        <w:rPr>
          <w:rFonts w:ascii="Times New Roman" w:hAnsi="Times New Roman" w:cs="Times New Roman"/>
          <w:color w:val="000000"/>
          <w:sz w:val="24"/>
          <w:szCs w:val="24"/>
        </w:rPr>
        <w:t>Kosovë</w:t>
      </w:r>
      <w:r w:rsidR="0019311E" w:rsidRPr="00E80AD5">
        <w:rPr>
          <w:rFonts w:ascii="Times New Roman" w:hAnsi="Times New Roman" w:cs="Times New Roman"/>
          <w:color w:val="000000"/>
          <w:sz w:val="24"/>
          <w:szCs w:val="24"/>
        </w:rPr>
        <w:t>,</w:t>
      </w:r>
      <w:r w:rsidR="003F2647" w:rsidRPr="00E80AD5">
        <w:rPr>
          <w:rFonts w:ascii="Times New Roman" w:hAnsi="Times New Roman" w:cs="Times New Roman"/>
          <w:color w:val="000000"/>
          <w:sz w:val="24"/>
          <w:szCs w:val="24"/>
        </w:rPr>
        <w:t xml:space="preserve"> sot realizohet</w:t>
      </w:r>
      <w:r w:rsidR="00AE54BC" w:rsidRPr="00E80AD5">
        <w:rPr>
          <w:rFonts w:ascii="Times New Roman" w:hAnsi="Times New Roman" w:cs="Times New Roman"/>
          <w:color w:val="000000"/>
          <w:sz w:val="24"/>
          <w:szCs w:val="24"/>
        </w:rPr>
        <w:t xml:space="preserve"> </w:t>
      </w:r>
      <w:r w:rsidR="003F2647" w:rsidRPr="00E80AD5">
        <w:rPr>
          <w:rFonts w:ascii="Times New Roman" w:hAnsi="Times New Roman" w:cs="Times New Roman"/>
          <w:color w:val="000000"/>
          <w:sz w:val="24"/>
          <w:szCs w:val="24"/>
        </w:rPr>
        <w:t>përmes metodave t</w:t>
      </w:r>
      <w:r w:rsidR="0019311E"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ndryshme, </w:t>
      </w:r>
      <w:r w:rsidR="003F2647" w:rsidRPr="00E80AD5">
        <w:rPr>
          <w:rFonts w:ascii="Times New Roman" w:hAnsi="Times New Roman" w:cs="Times New Roman"/>
          <w:color w:val="000000"/>
          <w:sz w:val="24"/>
          <w:szCs w:val="24"/>
        </w:rPr>
        <w:t>nga m</w:t>
      </w:r>
      <w:r w:rsidR="0019311E" w:rsidRPr="00E80AD5">
        <w:rPr>
          <w:rFonts w:ascii="Times New Roman" w:hAnsi="Times New Roman" w:cs="Times New Roman"/>
          <w:color w:val="000000"/>
          <w:sz w:val="24"/>
          <w:szCs w:val="24"/>
        </w:rPr>
        <w:t>ë</w:t>
      </w:r>
      <w:r w:rsidR="003F2647" w:rsidRPr="00E80AD5">
        <w:rPr>
          <w:rFonts w:ascii="Times New Roman" w:hAnsi="Times New Roman" w:cs="Times New Roman"/>
          <w:color w:val="000000"/>
          <w:sz w:val="24"/>
          <w:szCs w:val="24"/>
        </w:rPr>
        <w:t xml:space="preserve"> t</w:t>
      </w:r>
      <w:r w:rsidR="0019311E" w:rsidRPr="00E80AD5">
        <w:rPr>
          <w:rFonts w:ascii="Times New Roman" w:hAnsi="Times New Roman" w:cs="Times New Roman"/>
          <w:color w:val="000000"/>
          <w:sz w:val="24"/>
          <w:szCs w:val="24"/>
        </w:rPr>
        <w:t>ë</w:t>
      </w:r>
      <w:r w:rsidR="003F2647" w:rsidRPr="00E80AD5">
        <w:rPr>
          <w:rFonts w:ascii="Times New Roman" w:hAnsi="Times New Roman" w:cs="Times New Roman"/>
          <w:color w:val="000000"/>
          <w:sz w:val="24"/>
          <w:szCs w:val="24"/>
        </w:rPr>
        <w:t xml:space="preserve"> shpeshtat dihen materialet apo broshurat</w:t>
      </w:r>
      <w:r w:rsidR="00AE54BC" w:rsidRPr="00E80AD5">
        <w:rPr>
          <w:rFonts w:ascii="Times New Roman" w:hAnsi="Times New Roman" w:cs="Times New Roman"/>
          <w:color w:val="000000"/>
          <w:sz w:val="24"/>
          <w:szCs w:val="24"/>
        </w:rPr>
        <w:t xml:space="preserve"> informuese</w:t>
      </w:r>
      <w:r w:rsidR="003F2647"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si dhe </w:t>
      </w:r>
      <w:r w:rsidR="003F2647" w:rsidRPr="00E80AD5">
        <w:rPr>
          <w:rFonts w:ascii="Times New Roman" w:hAnsi="Times New Roman" w:cs="Times New Roman"/>
          <w:color w:val="000000"/>
          <w:sz w:val="24"/>
          <w:szCs w:val="24"/>
        </w:rPr>
        <w:t>përmes</w:t>
      </w:r>
      <w:r w:rsidR="00AE54BC" w:rsidRPr="00E80AD5">
        <w:rPr>
          <w:rFonts w:ascii="Times New Roman" w:hAnsi="Times New Roman" w:cs="Times New Roman"/>
          <w:color w:val="000000"/>
          <w:sz w:val="24"/>
          <w:szCs w:val="24"/>
        </w:rPr>
        <w:t xml:space="preserve"> medieve elektronike</w:t>
      </w:r>
      <w:r w:rsidR="003F2647"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mjet ky i cili </w:t>
      </w:r>
      <w:r w:rsidR="003F2647" w:rsidRPr="00E80AD5">
        <w:rPr>
          <w:rFonts w:ascii="Times New Roman" w:hAnsi="Times New Roman" w:cs="Times New Roman"/>
          <w:color w:val="000000"/>
          <w:sz w:val="24"/>
          <w:szCs w:val="24"/>
        </w:rPr>
        <w:t>tashm</w:t>
      </w:r>
      <w:r w:rsidR="0019311E"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zë vend </w:t>
      </w:r>
      <w:r w:rsidR="003F2647" w:rsidRPr="00E80AD5">
        <w:rPr>
          <w:rFonts w:ascii="Times New Roman" w:hAnsi="Times New Roman" w:cs="Times New Roman"/>
          <w:color w:val="000000"/>
          <w:sz w:val="24"/>
          <w:szCs w:val="24"/>
        </w:rPr>
        <w:t>të rëndësishëm</w:t>
      </w:r>
      <w:r w:rsidR="00AE54BC" w:rsidRPr="00E80AD5">
        <w:rPr>
          <w:rFonts w:ascii="Times New Roman" w:hAnsi="Times New Roman" w:cs="Times New Roman"/>
          <w:color w:val="000000"/>
          <w:sz w:val="24"/>
          <w:szCs w:val="24"/>
        </w:rPr>
        <w:t xml:space="preserve"> </w:t>
      </w:r>
      <w:r w:rsidR="003F2647" w:rsidRPr="00E80AD5">
        <w:rPr>
          <w:rFonts w:ascii="Times New Roman" w:hAnsi="Times New Roman" w:cs="Times New Roman"/>
          <w:color w:val="000000"/>
          <w:sz w:val="24"/>
          <w:szCs w:val="24"/>
        </w:rPr>
        <w:t>n</w:t>
      </w:r>
      <w:r w:rsidR="0019311E"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arritjen e objektivave sa i </w:t>
      </w:r>
      <w:r w:rsidR="003F2647" w:rsidRPr="00E80AD5">
        <w:rPr>
          <w:rFonts w:ascii="Times New Roman" w:hAnsi="Times New Roman" w:cs="Times New Roman"/>
          <w:color w:val="000000"/>
          <w:sz w:val="24"/>
          <w:szCs w:val="24"/>
        </w:rPr>
        <w:t>përket komunikimit me konsumatori</w:t>
      </w:r>
      <w:r w:rsidR="0019311E" w:rsidRPr="00E80AD5">
        <w:rPr>
          <w:rFonts w:ascii="Times New Roman" w:hAnsi="Times New Roman" w:cs="Times New Roman"/>
          <w:color w:val="000000"/>
          <w:sz w:val="24"/>
          <w:szCs w:val="24"/>
        </w:rPr>
        <w:t>n</w:t>
      </w:r>
      <w:r w:rsidR="00AE54BC" w:rsidRPr="00E80AD5">
        <w:rPr>
          <w:rFonts w:ascii="Times New Roman" w:hAnsi="Times New Roman" w:cs="Times New Roman"/>
          <w:color w:val="000000"/>
          <w:sz w:val="24"/>
          <w:szCs w:val="24"/>
        </w:rPr>
        <w:t xml:space="preserve">. </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BC53A5" w:rsidRDefault="00AE54BC" w:rsidP="003F2647">
      <w:pPr>
        <w:pStyle w:val="ListParagraph"/>
        <w:autoSpaceDE w:val="0"/>
        <w:autoSpaceDN w:val="0"/>
        <w:adjustRightInd w:val="0"/>
        <w:spacing w:after="0" w:line="240" w:lineRule="auto"/>
        <w:rPr>
          <w:rFonts w:ascii="Times New Roman" w:hAnsi="Times New Roman" w:cs="Times New Roman"/>
          <w:b/>
          <w:color w:val="000000"/>
          <w:sz w:val="24"/>
          <w:szCs w:val="24"/>
        </w:rPr>
      </w:pPr>
      <w:r w:rsidRPr="00E80AD5">
        <w:rPr>
          <w:rFonts w:ascii="Times New Roman" w:hAnsi="Times New Roman" w:cs="Times New Roman"/>
          <w:b/>
          <w:color w:val="000000"/>
          <w:sz w:val="24"/>
          <w:szCs w:val="24"/>
        </w:rPr>
        <w:lastRenderedPageBreak/>
        <w:t xml:space="preserve">Materialet </w:t>
      </w:r>
      <w:r w:rsidRPr="00BC53A5">
        <w:rPr>
          <w:rFonts w:ascii="Times New Roman" w:hAnsi="Times New Roman" w:cs="Times New Roman"/>
          <w:b/>
          <w:color w:val="000000"/>
          <w:sz w:val="24"/>
          <w:szCs w:val="24"/>
        </w:rPr>
        <w:t xml:space="preserve">shpenzuese (fletëpalosje, flajera) </w:t>
      </w:r>
    </w:p>
    <w:p w:rsidR="00AE54BC" w:rsidRPr="00BC53A5" w:rsidRDefault="00AE54BC" w:rsidP="00AE54BC">
      <w:pPr>
        <w:autoSpaceDE w:val="0"/>
        <w:autoSpaceDN w:val="0"/>
        <w:adjustRightInd w:val="0"/>
        <w:spacing w:after="0" w:line="240" w:lineRule="auto"/>
        <w:rPr>
          <w:rFonts w:ascii="Times New Roman" w:hAnsi="Times New Roman" w:cs="Times New Roman"/>
          <w:b/>
          <w:color w:val="000000"/>
          <w:sz w:val="24"/>
          <w:szCs w:val="24"/>
        </w:rPr>
      </w:pPr>
    </w:p>
    <w:p w:rsidR="00AE54BC" w:rsidRPr="00E80AD5" w:rsidRDefault="003F2647" w:rsidP="00AE54B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Përmes materialeve promovuese, zakonisht synohet q</w:t>
      </w:r>
      <w:r w:rsidR="0019311E"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w:t>
      </w:r>
      <w:r w:rsidR="0019311E"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përcillet mesazh apo informacion i caktuar te konsumatorët. N</w:t>
      </w:r>
      <w:r w:rsidR="0019311E"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ketë drejtim, </w:t>
      </w:r>
      <w:r w:rsidR="00AE54BC" w:rsidRPr="00E80AD5">
        <w:rPr>
          <w:rFonts w:ascii="Times New Roman" w:hAnsi="Times New Roman" w:cs="Times New Roman"/>
          <w:color w:val="000000"/>
          <w:sz w:val="24"/>
          <w:szCs w:val="24"/>
        </w:rPr>
        <w:t xml:space="preserve">Departamenti për Mbrojtjen e Konsumatorit </w:t>
      </w:r>
      <w:r w:rsidRPr="00E80AD5">
        <w:rPr>
          <w:rFonts w:ascii="Times New Roman" w:hAnsi="Times New Roman" w:cs="Times New Roman"/>
          <w:color w:val="000000"/>
          <w:sz w:val="24"/>
          <w:szCs w:val="24"/>
        </w:rPr>
        <w:t>gjatë</w:t>
      </w:r>
      <w:r w:rsidR="00AE54BC" w:rsidRPr="00E80AD5">
        <w:rPr>
          <w:rFonts w:ascii="Times New Roman" w:hAnsi="Times New Roman" w:cs="Times New Roman"/>
          <w:color w:val="000000"/>
          <w:sz w:val="24"/>
          <w:szCs w:val="24"/>
        </w:rPr>
        <w:t xml:space="preserve"> kësaj periudhe </w:t>
      </w:r>
      <w:r w:rsidRPr="00E80AD5">
        <w:rPr>
          <w:rFonts w:ascii="Times New Roman" w:hAnsi="Times New Roman" w:cs="Times New Roman"/>
          <w:color w:val="000000"/>
          <w:sz w:val="24"/>
          <w:szCs w:val="24"/>
        </w:rPr>
        <w:t>katërvjeçare</w:t>
      </w:r>
      <w:r w:rsidR="00AE54BC" w:rsidRPr="00E80AD5">
        <w:rPr>
          <w:rFonts w:ascii="Times New Roman" w:hAnsi="Times New Roman" w:cs="Times New Roman"/>
          <w:color w:val="000000"/>
          <w:sz w:val="24"/>
          <w:szCs w:val="24"/>
        </w:rPr>
        <w:t xml:space="preserve"> ka shtypur dhe </w:t>
      </w:r>
      <w:r w:rsidRPr="00E80AD5">
        <w:rPr>
          <w:rFonts w:ascii="Times New Roman" w:hAnsi="Times New Roman" w:cs="Times New Roman"/>
          <w:color w:val="000000"/>
          <w:sz w:val="24"/>
          <w:szCs w:val="24"/>
        </w:rPr>
        <w:t>shpërndarë</w:t>
      </w:r>
      <w:r w:rsidR="00AE54BC" w:rsidRPr="00E80AD5">
        <w:rPr>
          <w:rFonts w:ascii="Times New Roman" w:hAnsi="Times New Roman" w:cs="Times New Roman"/>
          <w:color w:val="000000"/>
          <w:sz w:val="24"/>
          <w:szCs w:val="24"/>
        </w:rPr>
        <w:t xml:space="preserve"> me qindra mijëra fletëpalosje, fla</w:t>
      </w:r>
      <w:r w:rsidRPr="00E80AD5">
        <w:rPr>
          <w:rFonts w:ascii="Times New Roman" w:hAnsi="Times New Roman" w:cs="Times New Roman"/>
          <w:color w:val="000000"/>
          <w:sz w:val="24"/>
          <w:szCs w:val="24"/>
        </w:rPr>
        <w:t>jera, fletore, stilolaps</w:t>
      </w:r>
      <w:r w:rsidR="0019311E" w:rsidRPr="00E80AD5">
        <w:rPr>
          <w:rFonts w:ascii="Times New Roman" w:hAnsi="Times New Roman" w:cs="Times New Roman"/>
          <w:color w:val="000000"/>
          <w:sz w:val="24"/>
          <w:szCs w:val="24"/>
        </w:rPr>
        <w:t>a</w:t>
      </w:r>
      <w:r w:rsidR="00AE54BC"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w:t>
      </w:r>
      <w:r w:rsidR="00AE54BC" w:rsidRPr="00E80AD5">
        <w:rPr>
          <w:rFonts w:ascii="Times New Roman" w:hAnsi="Times New Roman" w:cs="Times New Roman"/>
          <w:color w:val="000000"/>
          <w:sz w:val="24"/>
          <w:szCs w:val="24"/>
        </w:rPr>
        <w:t>Po</w:t>
      </w:r>
      <w:r w:rsidR="0019311E" w:rsidRPr="00E80AD5">
        <w:rPr>
          <w:rFonts w:ascii="Times New Roman" w:hAnsi="Times New Roman" w:cs="Times New Roman"/>
          <w:color w:val="000000"/>
          <w:sz w:val="24"/>
          <w:szCs w:val="24"/>
        </w:rPr>
        <w:t xml:space="preserve"> </w:t>
      </w:r>
      <w:r w:rsidR="00AE54BC" w:rsidRPr="00E80AD5">
        <w:rPr>
          <w:rFonts w:ascii="Times New Roman" w:hAnsi="Times New Roman" w:cs="Times New Roman"/>
          <w:color w:val="000000"/>
          <w:sz w:val="24"/>
          <w:szCs w:val="24"/>
        </w:rPr>
        <w:t>ashtu</w:t>
      </w:r>
      <w:r w:rsidR="0019311E" w:rsidRPr="00E80AD5">
        <w:rPr>
          <w:rFonts w:ascii="Times New Roman" w:hAnsi="Times New Roman" w:cs="Times New Roman"/>
          <w:color w:val="000000"/>
          <w:sz w:val="24"/>
          <w:szCs w:val="24"/>
        </w:rPr>
        <w:t>,</w:t>
      </w:r>
      <w:r w:rsidR="00EA05B0" w:rsidRPr="00E80AD5">
        <w:rPr>
          <w:rFonts w:ascii="Times New Roman" w:hAnsi="Times New Roman" w:cs="Times New Roman"/>
          <w:color w:val="000000"/>
          <w:sz w:val="24"/>
          <w:szCs w:val="24"/>
        </w:rPr>
        <w:t xml:space="preserve"> dihet t</w:t>
      </w:r>
      <w:r w:rsidR="0019311E" w:rsidRPr="00E80AD5">
        <w:rPr>
          <w:rFonts w:ascii="Times New Roman" w:hAnsi="Times New Roman" w:cs="Times New Roman"/>
          <w:color w:val="000000"/>
          <w:sz w:val="24"/>
          <w:szCs w:val="24"/>
        </w:rPr>
        <w:t>ë</w:t>
      </w:r>
      <w:r w:rsidR="00EA05B0" w:rsidRPr="00E80AD5">
        <w:rPr>
          <w:rFonts w:ascii="Times New Roman" w:hAnsi="Times New Roman" w:cs="Times New Roman"/>
          <w:color w:val="000000"/>
          <w:sz w:val="24"/>
          <w:szCs w:val="24"/>
        </w:rPr>
        <w:t xml:space="preserve"> jen</w:t>
      </w:r>
      <w:r w:rsidR="0019311E" w:rsidRPr="00E80AD5">
        <w:rPr>
          <w:rFonts w:ascii="Times New Roman" w:hAnsi="Times New Roman" w:cs="Times New Roman"/>
          <w:color w:val="000000"/>
          <w:sz w:val="24"/>
          <w:szCs w:val="24"/>
        </w:rPr>
        <w:t>ë</w:t>
      </w:r>
      <w:r w:rsidR="00AE54BC" w:rsidRPr="00E80AD5">
        <w:rPr>
          <w:rFonts w:ascii="Times New Roman" w:hAnsi="Times New Roman" w:cs="Times New Roman"/>
          <w:color w:val="000000"/>
          <w:sz w:val="24"/>
          <w:szCs w:val="24"/>
        </w:rPr>
        <w:t xml:space="preserve"> </w:t>
      </w:r>
      <w:r w:rsidR="00EA05B0" w:rsidRPr="00E80AD5">
        <w:rPr>
          <w:rFonts w:ascii="Times New Roman" w:hAnsi="Times New Roman" w:cs="Times New Roman"/>
          <w:color w:val="000000"/>
          <w:sz w:val="24"/>
          <w:szCs w:val="24"/>
        </w:rPr>
        <w:t xml:space="preserve">ideuar dhe </w:t>
      </w:r>
      <w:r w:rsidR="00AE54BC" w:rsidRPr="00E80AD5">
        <w:rPr>
          <w:rFonts w:ascii="Times New Roman" w:hAnsi="Times New Roman" w:cs="Times New Roman"/>
          <w:color w:val="000000"/>
          <w:sz w:val="24"/>
          <w:szCs w:val="24"/>
        </w:rPr>
        <w:t>shtypur bill</w:t>
      </w:r>
      <w:r w:rsidR="00EA05B0"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borde </w:t>
      </w:r>
      <w:r w:rsidR="00EA05B0" w:rsidRPr="00E80AD5">
        <w:rPr>
          <w:rFonts w:ascii="Times New Roman" w:hAnsi="Times New Roman" w:cs="Times New Roman"/>
          <w:color w:val="000000"/>
          <w:sz w:val="24"/>
          <w:szCs w:val="24"/>
        </w:rPr>
        <w:t>të</w:t>
      </w:r>
      <w:r w:rsidR="00AE54BC" w:rsidRPr="00E80AD5">
        <w:rPr>
          <w:rFonts w:ascii="Times New Roman" w:hAnsi="Times New Roman" w:cs="Times New Roman"/>
          <w:color w:val="000000"/>
          <w:sz w:val="24"/>
          <w:szCs w:val="24"/>
        </w:rPr>
        <w:t xml:space="preserve"> </w:t>
      </w:r>
      <w:r w:rsidR="00EA05B0" w:rsidRPr="00E80AD5">
        <w:rPr>
          <w:rFonts w:ascii="Times New Roman" w:hAnsi="Times New Roman" w:cs="Times New Roman"/>
          <w:color w:val="000000"/>
          <w:sz w:val="24"/>
          <w:szCs w:val="24"/>
        </w:rPr>
        <w:t>formave dhe madhësive nga m</w:t>
      </w:r>
      <w:r w:rsidR="0019311E" w:rsidRPr="00E80AD5">
        <w:rPr>
          <w:rFonts w:ascii="Times New Roman" w:hAnsi="Times New Roman" w:cs="Times New Roman"/>
          <w:color w:val="000000"/>
          <w:sz w:val="24"/>
          <w:szCs w:val="24"/>
        </w:rPr>
        <w:t>ë</w:t>
      </w:r>
      <w:r w:rsidR="00EA05B0" w:rsidRPr="00E80AD5">
        <w:rPr>
          <w:rFonts w:ascii="Times New Roman" w:hAnsi="Times New Roman" w:cs="Times New Roman"/>
          <w:color w:val="000000"/>
          <w:sz w:val="24"/>
          <w:szCs w:val="24"/>
        </w:rPr>
        <w:t xml:space="preserve"> t</w:t>
      </w:r>
      <w:r w:rsidR="0019311E" w:rsidRPr="00E80AD5">
        <w:rPr>
          <w:rFonts w:ascii="Times New Roman" w:hAnsi="Times New Roman" w:cs="Times New Roman"/>
          <w:color w:val="000000"/>
          <w:sz w:val="24"/>
          <w:szCs w:val="24"/>
        </w:rPr>
        <w:t>ë</w:t>
      </w:r>
      <w:r w:rsidR="00EA05B0" w:rsidRPr="00E80AD5">
        <w:rPr>
          <w:rFonts w:ascii="Times New Roman" w:hAnsi="Times New Roman" w:cs="Times New Roman"/>
          <w:color w:val="000000"/>
          <w:sz w:val="24"/>
          <w:szCs w:val="24"/>
        </w:rPr>
        <w:t xml:space="preserve"> ndryshmet n</w:t>
      </w:r>
      <w:r w:rsidR="0019311E" w:rsidRPr="00E80AD5">
        <w:rPr>
          <w:rFonts w:ascii="Times New Roman" w:hAnsi="Times New Roman" w:cs="Times New Roman"/>
          <w:color w:val="000000"/>
          <w:sz w:val="24"/>
          <w:szCs w:val="24"/>
        </w:rPr>
        <w:t>ë</w:t>
      </w:r>
      <w:r w:rsidR="00EA05B0" w:rsidRPr="00E80AD5">
        <w:rPr>
          <w:rFonts w:ascii="Times New Roman" w:hAnsi="Times New Roman" w:cs="Times New Roman"/>
          <w:color w:val="000000"/>
          <w:sz w:val="24"/>
          <w:szCs w:val="24"/>
        </w:rPr>
        <w:t xml:space="preserve"> relacion me </w:t>
      </w:r>
      <w:r w:rsidR="0019311E" w:rsidRPr="00E80AD5">
        <w:rPr>
          <w:rFonts w:ascii="Times New Roman" w:hAnsi="Times New Roman" w:cs="Times New Roman"/>
          <w:color w:val="000000"/>
          <w:sz w:val="24"/>
          <w:szCs w:val="24"/>
        </w:rPr>
        <w:t>m</w:t>
      </w:r>
      <w:r w:rsidR="00AE54BC" w:rsidRPr="00E80AD5">
        <w:rPr>
          <w:rFonts w:ascii="Times New Roman" w:hAnsi="Times New Roman" w:cs="Times New Roman"/>
          <w:color w:val="000000"/>
          <w:sz w:val="24"/>
          <w:szCs w:val="24"/>
        </w:rPr>
        <w:t>brojtje</w:t>
      </w:r>
      <w:r w:rsidR="00EA05B0" w:rsidRPr="00E80AD5">
        <w:rPr>
          <w:rFonts w:ascii="Times New Roman" w:hAnsi="Times New Roman" w:cs="Times New Roman"/>
          <w:color w:val="000000"/>
          <w:sz w:val="24"/>
          <w:szCs w:val="24"/>
        </w:rPr>
        <w:t xml:space="preserve">n e </w:t>
      </w:r>
      <w:r w:rsidR="0019311E" w:rsidRPr="00E80AD5">
        <w:rPr>
          <w:rFonts w:ascii="Times New Roman" w:hAnsi="Times New Roman" w:cs="Times New Roman"/>
          <w:color w:val="000000"/>
          <w:sz w:val="24"/>
          <w:szCs w:val="24"/>
        </w:rPr>
        <w:t>k</w:t>
      </w:r>
      <w:r w:rsidR="00AE54BC" w:rsidRPr="00E80AD5">
        <w:rPr>
          <w:rFonts w:ascii="Times New Roman" w:hAnsi="Times New Roman" w:cs="Times New Roman"/>
          <w:color w:val="000000"/>
          <w:sz w:val="24"/>
          <w:szCs w:val="24"/>
        </w:rPr>
        <w:t>onsumatorit</w:t>
      </w:r>
      <w:r w:rsidR="00EA05B0" w:rsidRPr="00E80AD5">
        <w:rPr>
          <w:rFonts w:ascii="Times New Roman" w:hAnsi="Times New Roman" w:cs="Times New Roman"/>
          <w:color w:val="000000"/>
          <w:sz w:val="24"/>
          <w:szCs w:val="24"/>
        </w:rPr>
        <w:t>,</w:t>
      </w:r>
      <w:r w:rsidR="00AE54BC" w:rsidRPr="00E80AD5">
        <w:rPr>
          <w:rFonts w:ascii="Times New Roman" w:hAnsi="Times New Roman" w:cs="Times New Roman"/>
          <w:color w:val="000000"/>
          <w:sz w:val="24"/>
          <w:szCs w:val="24"/>
        </w:rPr>
        <w:t xml:space="preserve"> </w:t>
      </w:r>
      <w:r w:rsidR="00EA05B0" w:rsidRPr="00E80AD5">
        <w:rPr>
          <w:rFonts w:ascii="Times New Roman" w:hAnsi="Times New Roman" w:cs="Times New Roman"/>
          <w:color w:val="000000"/>
          <w:sz w:val="24"/>
          <w:szCs w:val="24"/>
        </w:rPr>
        <w:t>duke mos kursyer ekspozimet e tyre n</w:t>
      </w:r>
      <w:r w:rsidR="0019311E" w:rsidRPr="00E80AD5">
        <w:rPr>
          <w:rFonts w:ascii="Times New Roman" w:hAnsi="Times New Roman" w:cs="Times New Roman"/>
          <w:color w:val="000000"/>
          <w:sz w:val="24"/>
          <w:szCs w:val="24"/>
        </w:rPr>
        <w:t>ë</w:t>
      </w:r>
      <w:r w:rsidR="00EA05B0" w:rsidRPr="00E80AD5">
        <w:rPr>
          <w:rFonts w:ascii="Times New Roman" w:hAnsi="Times New Roman" w:cs="Times New Roman"/>
          <w:color w:val="000000"/>
          <w:sz w:val="24"/>
          <w:szCs w:val="24"/>
        </w:rPr>
        <w:t xml:space="preserve"> t</w:t>
      </w:r>
      <w:r w:rsidR="0019311E" w:rsidRPr="00E80AD5">
        <w:rPr>
          <w:rFonts w:ascii="Times New Roman" w:hAnsi="Times New Roman" w:cs="Times New Roman"/>
          <w:color w:val="000000"/>
          <w:sz w:val="24"/>
          <w:szCs w:val="24"/>
        </w:rPr>
        <w:t>ë</w:t>
      </w:r>
      <w:r w:rsidR="00EA05B0" w:rsidRPr="00E80AD5">
        <w:rPr>
          <w:rFonts w:ascii="Times New Roman" w:hAnsi="Times New Roman" w:cs="Times New Roman"/>
          <w:color w:val="000000"/>
          <w:sz w:val="24"/>
          <w:szCs w:val="24"/>
        </w:rPr>
        <w:t xml:space="preserve"> gjitha qendrat kryesore t</w:t>
      </w:r>
      <w:r w:rsidR="0019311E" w:rsidRPr="00E80AD5">
        <w:rPr>
          <w:rFonts w:ascii="Times New Roman" w:hAnsi="Times New Roman" w:cs="Times New Roman"/>
          <w:color w:val="000000"/>
          <w:sz w:val="24"/>
          <w:szCs w:val="24"/>
        </w:rPr>
        <w:t>ë</w:t>
      </w:r>
      <w:r w:rsidR="00EA05B0" w:rsidRPr="00E80AD5">
        <w:rPr>
          <w:rFonts w:ascii="Times New Roman" w:hAnsi="Times New Roman" w:cs="Times New Roman"/>
          <w:color w:val="000000"/>
          <w:sz w:val="24"/>
          <w:szCs w:val="24"/>
        </w:rPr>
        <w:t xml:space="preserve"> Kosovës</w:t>
      </w:r>
      <w:r w:rsidR="00AE54BC" w:rsidRPr="00E80AD5">
        <w:rPr>
          <w:rFonts w:ascii="Times New Roman" w:hAnsi="Times New Roman" w:cs="Times New Roman"/>
          <w:color w:val="000000"/>
          <w:sz w:val="24"/>
          <w:szCs w:val="24"/>
        </w:rPr>
        <w:t xml:space="preserve">.  </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A01550" w:rsidRPr="00E80AD5" w:rsidRDefault="00A01550" w:rsidP="00AE54BC">
      <w:pPr>
        <w:autoSpaceDE w:val="0"/>
        <w:autoSpaceDN w:val="0"/>
        <w:adjustRightInd w:val="0"/>
        <w:spacing w:after="0" w:line="240" w:lineRule="auto"/>
        <w:rPr>
          <w:rFonts w:ascii="Times New Roman" w:hAnsi="Times New Roman" w:cs="Times New Roman"/>
          <w:color w:val="000000"/>
          <w:sz w:val="24"/>
          <w:szCs w:val="24"/>
        </w:rPr>
      </w:pPr>
    </w:p>
    <w:p w:rsidR="00A01550" w:rsidRPr="00E80AD5" w:rsidRDefault="00A01550"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723972" w:rsidP="00EA05B0">
      <w:pPr>
        <w:pStyle w:val="ListParagraph"/>
        <w:autoSpaceDE w:val="0"/>
        <w:autoSpaceDN w:val="0"/>
        <w:adjustRightInd w:val="0"/>
        <w:spacing w:after="0" w:line="240" w:lineRule="auto"/>
        <w:rPr>
          <w:rFonts w:ascii="Times New Roman" w:hAnsi="Times New Roman" w:cs="Times New Roman"/>
          <w:b/>
          <w:color w:val="000000"/>
          <w:sz w:val="24"/>
          <w:szCs w:val="24"/>
        </w:rPr>
      </w:pPr>
      <w:r w:rsidRPr="00E80AD5">
        <w:rPr>
          <w:rFonts w:ascii="Times New Roman" w:hAnsi="Times New Roman" w:cs="Times New Roman"/>
          <w:b/>
          <w:color w:val="000000"/>
          <w:sz w:val="24"/>
          <w:szCs w:val="24"/>
        </w:rPr>
        <w:t xml:space="preserve">              </w:t>
      </w:r>
      <w:r w:rsidR="00AE54BC" w:rsidRPr="00E80AD5">
        <w:rPr>
          <w:rFonts w:ascii="Times New Roman" w:hAnsi="Times New Roman" w:cs="Times New Roman"/>
          <w:b/>
          <w:color w:val="000000"/>
          <w:sz w:val="24"/>
          <w:szCs w:val="24"/>
        </w:rPr>
        <w:t xml:space="preserve">Publikimet post-elektronike dhe </w:t>
      </w:r>
      <w:r w:rsidRPr="00E80AD5">
        <w:rPr>
          <w:rFonts w:ascii="Times New Roman" w:hAnsi="Times New Roman" w:cs="Times New Roman"/>
          <w:b/>
          <w:color w:val="000000"/>
          <w:sz w:val="24"/>
          <w:szCs w:val="24"/>
        </w:rPr>
        <w:t>w</w:t>
      </w:r>
      <w:r w:rsidR="00AE54BC" w:rsidRPr="00E80AD5">
        <w:rPr>
          <w:rFonts w:ascii="Times New Roman" w:hAnsi="Times New Roman" w:cs="Times New Roman"/>
          <w:b/>
          <w:color w:val="000000"/>
          <w:sz w:val="24"/>
          <w:szCs w:val="24"/>
        </w:rPr>
        <w:t>eb-faqe</w:t>
      </w:r>
      <w:r w:rsidR="00177FB2" w:rsidRPr="00E80AD5">
        <w:rPr>
          <w:rFonts w:ascii="Times New Roman" w:hAnsi="Times New Roman" w:cs="Times New Roman"/>
          <w:b/>
          <w:color w:val="000000"/>
          <w:sz w:val="24"/>
          <w:szCs w:val="24"/>
        </w:rPr>
        <w:t>t</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Nga aspekti i publikimeve elektronike, </w:t>
      </w:r>
      <w:r w:rsidR="00723972" w:rsidRPr="00E80AD5">
        <w:rPr>
          <w:rFonts w:ascii="Times New Roman" w:hAnsi="Times New Roman" w:cs="Times New Roman"/>
          <w:color w:val="000000"/>
          <w:sz w:val="24"/>
          <w:szCs w:val="24"/>
        </w:rPr>
        <w:t>i</w:t>
      </w:r>
      <w:r w:rsidRPr="00E80AD5">
        <w:rPr>
          <w:rFonts w:ascii="Times New Roman" w:hAnsi="Times New Roman" w:cs="Times New Roman"/>
          <w:color w:val="000000"/>
          <w:sz w:val="24"/>
          <w:szCs w:val="24"/>
        </w:rPr>
        <w:t xml:space="preserve">nspektoratet, </w:t>
      </w:r>
      <w:r w:rsidR="00723972" w:rsidRPr="00E80AD5">
        <w:rPr>
          <w:rFonts w:ascii="Times New Roman" w:hAnsi="Times New Roman" w:cs="Times New Roman"/>
          <w:color w:val="000000"/>
          <w:sz w:val="24"/>
          <w:szCs w:val="24"/>
        </w:rPr>
        <w:t>r</w:t>
      </w:r>
      <w:r w:rsidR="00EA05B0" w:rsidRPr="00E80AD5">
        <w:rPr>
          <w:rFonts w:ascii="Times New Roman" w:hAnsi="Times New Roman" w:cs="Times New Roman"/>
          <w:color w:val="000000"/>
          <w:sz w:val="24"/>
          <w:szCs w:val="24"/>
        </w:rPr>
        <w:t>regullatorët</w:t>
      </w:r>
      <w:r w:rsidRPr="00E80AD5">
        <w:rPr>
          <w:rFonts w:ascii="Times New Roman" w:hAnsi="Times New Roman" w:cs="Times New Roman"/>
          <w:color w:val="000000"/>
          <w:sz w:val="24"/>
          <w:szCs w:val="24"/>
        </w:rPr>
        <w:t xml:space="preserve"> dhe </w:t>
      </w:r>
      <w:r w:rsidR="00EA05B0" w:rsidRPr="00E80AD5">
        <w:rPr>
          <w:rFonts w:ascii="Times New Roman" w:hAnsi="Times New Roman" w:cs="Times New Roman"/>
          <w:color w:val="000000"/>
          <w:sz w:val="24"/>
          <w:szCs w:val="24"/>
        </w:rPr>
        <w:t>të gjithë</w:t>
      </w:r>
      <w:r w:rsidRPr="00E80AD5">
        <w:rPr>
          <w:rFonts w:ascii="Times New Roman" w:hAnsi="Times New Roman" w:cs="Times New Roman"/>
          <w:color w:val="000000"/>
          <w:sz w:val="24"/>
          <w:szCs w:val="24"/>
        </w:rPr>
        <w:t xml:space="preserve"> autoritetet </w:t>
      </w:r>
      <w:r w:rsidR="00EA05B0" w:rsidRPr="00E80AD5">
        <w:rPr>
          <w:rFonts w:ascii="Times New Roman" w:hAnsi="Times New Roman" w:cs="Times New Roman"/>
          <w:color w:val="000000"/>
          <w:sz w:val="24"/>
          <w:szCs w:val="24"/>
        </w:rPr>
        <w:t>tjer</w:t>
      </w:r>
      <w:r w:rsidR="00723972" w:rsidRPr="00E80AD5">
        <w:rPr>
          <w:rFonts w:ascii="Times New Roman" w:hAnsi="Times New Roman" w:cs="Times New Roman"/>
          <w:color w:val="000000"/>
          <w:sz w:val="24"/>
          <w:szCs w:val="24"/>
        </w:rPr>
        <w:t>a</w:t>
      </w:r>
      <w:r w:rsidR="00EA05B0" w:rsidRPr="00E80AD5">
        <w:rPr>
          <w:rFonts w:ascii="Times New Roman" w:hAnsi="Times New Roman" w:cs="Times New Roman"/>
          <w:color w:val="000000"/>
          <w:sz w:val="24"/>
          <w:szCs w:val="24"/>
        </w:rPr>
        <w:t xml:space="preserve"> përgjegjës</w:t>
      </w:r>
      <w:r w:rsidR="00723972" w:rsidRPr="00E80AD5">
        <w:rPr>
          <w:rFonts w:ascii="Times New Roman" w:hAnsi="Times New Roman" w:cs="Times New Roman"/>
          <w:color w:val="000000"/>
          <w:sz w:val="24"/>
          <w:szCs w:val="24"/>
        </w:rPr>
        <w:t>e</w:t>
      </w:r>
      <w:r w:rsidRPr="00E80AD5">
        <w:rPr>
          <w:rFonts w:ascii="Times New Roman" w:hAnsi="Times New Roman" w:cs="Times New Roman"/>
          <w:color w:val="000000"/>
          <w:sz w:val="24"/>
          <w:szCs w:val="24"/>
        </w:rPr>
        <w:t xml:space="preserve"> </w:t>
      </w:r>
      <w:r w:rsidR="00EA05B0" w:rsidRPr="00E80AD5">
        <w:rPr>
          <w:rFonts w:ascii="Times New Roman" w:hAnsi="Times New Roman" w:cs="Times New Roman"/>
          <w:color w:val="000000"/>
          <w:sz w:val="24"/>
          <w:szCs w:val="24"/>
        </w:rPr>
        <w:t xml:space="preserve">për </w:t>
      </w:r>
      <w:r w:rsidR="00723972" w:rsidRPr="00E80AD5">
        <w:rPr>
          <w:rFonts w:ascii="Times New Roman" w:hAnsi="Times New Roman" w:cs="Times New Roman"/>
          <w:color w:val="000000"/>
          <w:sz w:val="24"/>
          <w:szCs w:val="24"/>
        </w:rPr>
        <w:t>m</w:t>
      </w:r>
      <w:r w:rsidR="00EA05B0" w:rsidRPr="00E80AD5">
        <w:rPr>
          <w:rFonts w:ascii="Times New Roman" w:hAnsi="Times New Roman" w:cs="Times New Roman"/>
          <w:color w:val="000000"/>
          <w:sz w:val="24"/>
          <w:szCs w:val="24"/>
        </w:rPr>
        <w:t xml:space="preserve">brojtjen e </w:t>
      </w:r>
      <w:r w:rsidR="00723972"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 xml:space="preserve">onsumatorit, vazhdimisht </w:t>
      </w:r>
      <w:r w:rsidR="00EA05B0" w:rsidRPr="00E80AD5">
        <w:rPr>
          <w:rFonts w:ascii="Times New Roman" w:hAnsi="Times New Roman" w:cs="Times New Roman"/>
          <w:color w:val="000000"/>
          <w:sz w:val="24"/>
          <w:szCs w:val="24"/>
        </w:rPr>
        <w:t>dihet t</w:t>
      </w:r>
      <w:r w:rsidR="00723972" w:rsidRPr="00E80AD5">
        <w:rPr>
          <w:rFonts w:ascii="Times New Roman" w:hAnsi="Times New Roman" w:cs="Times New Roman"/>
          <w:color w:val="000000"/>
          <w:sz w:val="24"/>
          <w:szCs w:val="24"/>
        </w:rPr>
        <w:t>ë</w:t>
      </w:r>
      <w:r w:rsidR="00EA05B0" w:rsidRPr="00E80AD5">
        <w:rPr>
          <w:rFonts w:ascii="Times New Roman" w:hAnsi="Times New Roman" w:cs="Times New Roman"/>
          <w:color w:val="000000"/>
          <w:sz w:val="24"/>
          <w:szCs w:val="24"/>
        </w:rPr>
        <w:t xml:space="preserve"> kenë publikuar informacione, </w:t>
      </w:r>
      <w:r w:rsidRPr="00E80AD5">
        <w:rPr>
          <w:rFonts w:ascii="Times New Roman" w:hAnsi="Times New Roman" w:cs="Times New Roman"/>
          <w:color w:val="000000"/>
          <w:sz w:val="24"/>
          <w:szCs w:val="24"/>
        </w:rPr>
        <w:t xml:space="preserve">si </w:t>
      </w:r>
      <w:r w:rsidR="00EA05B0" w:rsidRPr="00E80AD5">
        <w:rPr>
          <w:rFonts w:ascii="Times New Roman" w:hAnsi="Times New Roman" w:cs="Times New Roman"/>
          <w:color w:val="000000"/>
          <w:sz w:val="24"/>
          <w:szCs w:val="24"/>
        </w:rPr>
        <w:t>për</w:t>
      </w:r>
      <w:r w:rsidRPr="00E80AD5">
        <w:rPr>
          <w:rFonts w:ascii="Times New Roman" w:hAnsi="Times New Roman" w:cs="Times New Roman"/>
          <w:color w:val="000000"/>
          <w:sz w:val="24"/>
          <w:szCs w:val="24"/>
        </w:rPr>
        <w:t xml:space="preserve"> nga siguria e produkteve</w:t>
      </w:r>
      <w:r w:rsidR="00EA05B0"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ashtu edhe sa </w:t>
      </w:r>
      <w:r w:rsidR="00723972" w:rsidRPr="00E80AD5">
        <w:rPr>
          <w:rFonts w:ascii="Times New Roman" w:hAnsi="Times New Roman" w:cs="Times New Roman"/>
          <w:color w:val="000000"/>
          <w:sz w:val="24"/>
          <w:szCs w:val="24"/>
        </w:rPr>
        <w:t>u</w:t>
      </w:r>
      <w:r w:rsidRPr="00E80AD5">
        <w:rPr>
          <w:rFonts w:ascii="Times New Roman" w:hAnsi="Times New Roman" w:cs="Times New Roman"/>
          <w:color w:val="000000"/>
          <w:sz w:val="24"/>
          <w:szCs w:val="24"/>
        </w:rPr>
        <w:t xml:space="preserve"> </w:t>
      </w:r>
      <w:r w:rsidR="00EA05B0" w:rsidRPr="00E80AD5">
        <w:rPr>
          <w:rFonts w:ascii="Times New Roman" w:hAnsi="Times New Roman" w:cs="Times New Roman"/>
          <w:color w:val="000000"/>
          <w:sz w:val="24"/>
          <w:szCs w:val="24"/>
        </w:rPr>
        <w:t>përket</w:t>
      </w:r>
      <w:r w:rsidRPr="00E80AD5">
        <w:rPr>
          <w:rFonts w:ascii="Times New Roman" w:hAnsi="Times New Roman" w:cs="Times New Roman"/>
          <w:color w:val="000000"/>
          <w:sz w:val="24"/>
          <w:szCs w:val="24"/>
        </w:rPr>
        <w:t xml:space="preserve"> shërbimeve </w:t>
      </w:r>
      <w:r w:rsidR="00EA05B0" w:rsidRPr="00E80AD5">
        <w:rPr>
          <w:rFonts w:ascii="Times New Roman" w:hAnsi="Times New Roman" w:cs="Times New Roman"/>
          <w:color w:val="000000"/>
          <w:sz w:val="24"/>
          <w:szCs w:val="24"/>
        </w:rPr>
        <w:t>që</w:t>
      </w:r>
      <w:r w:rsidRPr="00E80AD5">
        <w:rPr>
          <w:rFonts w:ascii="Times New Roman" w:hAnsi="Times New Roman" w:cs="Times New Roman"/>
          <w:color w:val="000000"/>
          <w:sz w:val="24"/>
          <w:szCs w:val="24"/>
        </w:rPr>
        <w:t xml:space="preserve"> iu ofrohen </w:t>
      </w:r>
      <w:r w:rsidR="00EA05B0" w:rsidRPr="00E80AD5">
        <w:rPr>
          <w:rFonts w:ascii="Times New Roman" w:hAnsi="Times New Roman" w:cs="Times New Roman"/>
          <w:color w:val="000000"/>
          <w:sz w:val="24"/>
          <w:szCs w:val="24"/>
        </w:rPr>
        <w:t>konsumatorëve</w:t>
      </w:r>
      <w:r w:rsidRPr="00E80AD5">
        <w:rPr>
          <w:rFonts w:ascii="Times New Roman" w:hAnsi="Times New Roman" w:cs="Times New Roman"/>
          <w:color w:val="000000"/>
          <w:sz w:val="24"/>
          <w:szCs w:val="24"/>
        </w:rPr>
        <w:t>.</w:t>
      </w:r>
    </w:p>
    <w:p w:rsidR="00EA05B0" w:rsidRPr="00E80AD5" w:rsidRDefault="00EA05B0" w:rsidP="00AE54BC">
      <w:pPr>
        <w:autoSpaceDE w:val="0"/>
        <w:autoSpaceDN w:val="0"/>
        <w:adjustRightInd w:val="0"/>
        <w:spacing w:after="0" w:line="240" w:lineRule="auto"/>
        <w:rPr>
          <w:rFonts w:ascii="Times New Roman" w:hAnsi="Times New Roman" w:cs="Times New Roman"/>
          <w:color w:val="000000"/>
          <w:sz w:val="24"/>
          <w:szCs w:val="24"/>
        </w:rPr>
      </w:pP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Departamenti </w:t>
      </w:r>
      <w:r w:rsidR="00EA05B0" w:rsidRPr="00E80AD5">
        <w:rPr>
          <w:rFonts w:ascii="Times New Roman" w:hAnsi="Times New Roman" w:cs="Times New Roman"/>
          <w:color w:val="000000"/>
          <w:sz w:val="24"/>
          <w:szCs w:val="24"/>
        </w:rPr>
        <w:t>për</w:t>
      </w:r>
      <w:r w:rsidRPr="00E80AD5">
        <w:rPr>
          <w:rFonts w:ascii="Times New Roman" w:hAnsi="Times New Roman" w:cs="Times New Roman"/>
          <w:color w:val="000000"/>
          <w:sz w:val="24"/>
          <w:szCs w:val="24"/>
        </w:rPr>
        <w:t xml:space="preserve"> Mbrojtjen e Konsumatorit, përpos </w:t>
      </w:r>
      <w:r w:rsidR="00EA05B0" w:rsidRPr="00E80AD5">
        <w:rPr>
          <w:rFonts w:ascii="Times New Roman" w:hAnsi="Times New Roman" w:cs="Times New Roman"/>
          <w:color w:val="000000"/>
          <w:sz w:val="24"/>
          <w:szCs w:val="24"/>
        </w:rPr>
        <w:t>q</w:t>
      </w:r>
      <w:r w:rsidR="00723972" w:rsidRPr="00E80AD5">
        <w:rPr>
          <w:rFonts w:ascii="Times New Roman" w:hAnsi="Times New Roman" w:cs="Times New Roman"/>
          <w:color w:val="000000"/>
          <w:sz w:val="24"/>
          <w:szCs w:val="24"/>
        </w:rPr>
        <w:t>ë</w:t>
      </w:r>
      <w:r w:rsidR="00EA05B0" w:rsidRPr="00E80AD5">
        <w:rPr>
          <w:rFonts w:ascii="Times New Roman" w:hAnsi="Times New Roman" w:cs="Times New Roman"/>
          <w:color w:val="000000"/>
          <w:sz w:val="24"/>
          <w:szCs w:val="24"/>
        </w:rPr>
        <w:t xml:space="preserve"> dihet t</w:t>
      </w:r>
      <w:r w:rsidR="00723972" w:rsidRPr="00E80AD5">
        <w:rPr>
          <w:rFonts w:ascii="Times New Roman" w:hAnsi="Times New Roman" w:cs="Times New Roman"/>
          <w:color w:val="000000"/>
          <w:sz w:val="24"/>
          <w:szCs w:val="24"/>
        </w:rPr>
        <w:t>ë</w:t>
      </w:r>
      <w:r w:rsidR="00EA05B0" w:rsidRPr="00E80AD5">
        <w:rPr>
          <w:rFonts w:ascii="Times New Roman" w:hAnsi="Times New Roman" w:cs="Times New Roman"/>
          <w:color w:val="000000"/>
          <w:sz w:val="24"/>
          <w:szCs w:val="24"/>
        </w:rPr>
        <w:t xml:space="preserve"> ketë postuar informacione dhe broshura nga m</w:t>
      </w:r>
      <w:r w:rsidR="00723972"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EA05B0" w:rsidRPr="00E80AD5">
        <w:rPr>
          <w:rFonts w:ascii="Times New Roman" w:hAnsi="Times New Roman" w:cs="Times New Roman"/>
          <w:color w:val="000000"/>
          <w:sz w:val="24"/>
          <w:szCs w:val="24"/>
        </w:rPr>
        <w:t>të</w:t>
      </w:r>
      <w:r w:rsidRPr="00E80AD5">
        <w:rPr>
          <w:rFonts w:ascii="Times New Roman" w:hAnsi="Times New Roman" w:cs="Times New Roman"/>
          <w:color w:val="000000"/>
          <w:sz w:val="24"/>
          <w:szCs w:val="24"/>
        </w:rPr>
        <w:t xml:space="preserve"> ndryshme</w:t>
      </w:r>
      <w:r w:rsidR="00723972" w:rsidRPr="00E80AD5">
        <w:rPr>
          <w:rFonts w:ascii="Times New Roman" w:hAnsi="Times New Roman" w:cs="Times New Roman"/>
          <w:color w:val="000000"/>
          <w:sz w:val="24"/>
          <w:szCs w:val="24"/>
        </w:rPr>
        <w:t>t</w:t>
      </w:r>
      <w:r w:rsidRPr="00E80AD5">
        <w:rPr>
          <w:rFonts w:ascii="Times New Roman" w:hAnsi="Times New Roman" w:cs="Times New Roman"/>
          <w:color w:val="000000"/>
          <w:sz w:val="24"/>
          <w:szCs w:val="24"/>
        </w:rPr>
        <w:t xml:space="preserve"> ne </w:t>
      </w:r>
      <w:r w:rsidR="00723972" w:rsidRPr="00E80AD5">
        <w:rPr>
          <w:rFonts w:ascii="Times New Roman" w:hAnsi="Times New Roman" w:cs="Times New Roman"/>
          <w:color w:val="000000"/>
          <w:sz w:val="24"/>
          <w:szCs w:val="24"/>
        </w:rPr>
        <w:t>w</w:t>
      </w:r>
      <w:r w:rsidRPr="00E80AD5">
        <w:rPr>
          <w:rFonts w:ascii="Times New Roman" w:hAnsi="Times New Roman" w:cs="Times New Roman"/>
          <w:color w:val="000000"/>
          <w:sz w:val="24"/>
          <w:szCs w:val="24"/>
        </w:rPr>
        <w:t>eb</w:t>
      </w:r>
      <w:r w:rsidR="00EA05B0"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faqe, </w:t>
      </w:r>
      <w:r w:rsidR="00723972" w:rsidRPr="00E80AD5">
        <w:rPr>
          <w:rFonts w:ascii="Times New Roman" w:hAnsi="Times New Roman" w:cs="Times New Roman"/>
          <w:color w:val="000000"/>
          <w:sz w:val="24"/>
          <w:szCs w:val="24"/>
        </w:rPr>
        <w:t xml:space="preserve">po </w:t>
      </w:r>
      <w:r w:rsidR="00EA05B0" w:rsidRPr="00E80AD5">
        <w:rPr>
          <w:rFonts w:ascii="Times New Roman" w:hAnsi="Times New Roman" w:cs="Times New Roman"/>
          <w:color w:val="000000"/>
          <w:sz w:val="24"/>
          <w:szCs w:val="24"/>
        </w:rPr>
        <w:t>ashtu ka postuar</w:t>
      </w:r>
      <w:r w:rsidRPr="00E80AD5">
        <w:rPr>
          <w:rFonts w:ascii="Times New Roman" w:hAnsi="Times New Roman" w:cs="Times New Roman"/>
          <w:color w:val="000000"/>
          <w:sz w:val="24"/>
          <w:szCs w:val="24"/>
        </w:rPr>
        <w:t xml:space="preserve"> produkte jo</w:t>
      </w:r>
      <w:r w:rsidR="00723972" w:rsidRPr="00E80AD5">
        <w:rPr>
          <w:rFonts w:ascii="Times New Roman" w:hAnsi="Times New Roman" w:cs="Times New Roman"/>
          <w:color w:val="000000"/>
          <w:sz w:val="24"/>
          <w:szCs w:val="24"/>
        </w:rPr>
        <w:t>-</w:t>
      </w:r>
      <w:r w:rsidR="00EA05B0" w:rsidRPr="00E80AD5">
        <w:rPr>
          <w:rFonts w:ascii="Times New Roman" w:hAnsi="Times New Roman" w:cs="Times New Roman"/>
          <w:color w:val="000000"/>
          <w:sz w:val="24"/>
          <w:szCs w:val="24"/>
        </w:rPr>
        <w:t>ushqimore t</w:t>
      </w:r>
      <w:r w:rsidR="00723972" w:rsidRPr="00E80AD5">
        <w:rPr>
          <w:rFonts w:ascii="Times New Roman" w:hAnsi="Times New Roman" w:cs="Times New Roman"/>
          <w:color w:val="000000"/>
          <w:sz w:val="24"/>
          <w:szCs w:val="24"/>
        </w:rPr>
        <w:t>ë</w:t>
      </w:r>
      <w:r w:rsidR="00EA05B0" w:rsidRPr="00E80AD5">
        <w:rPr>
          <w:rFonts w:ascii="Times New Roman" w:hAnsi="Times New Roman" w:cs="Times New Roman"/>
          <w:color w:val="000000"/>
          <w:sz w:val="24"/>
          <w:szCs w:val="24"/>
        </w:rPr>
        <w:t xml:space="preserve"> cilësuar</w:t>
      </w:r>
      <w:r w:rsidR="00723972" w:rsidRPr="00E80AD5">
        <w:rPr>
          <w:rFonts w:ascii="Times New Roman" w:hAnsi="Times New Roman" w:cs="Times New Roman"/>
          <w:color w:val="000000"/>
          <w:sz w:val="24"/>
          <w:szCs w:val="24"/>
        </w:rPr>
        <w:t>a</w:t>
      </w:r>
      <w:r w:rsidR="00EA05B0" w:rsidRPr="00E80AD5">
        <w:rPr>
          <w:rFonts w:ascii="Times New Roman" w:hAnsi="Times New Roman" w:cs="Times New Roman"/>
          <w:color w:val="000000"/>
          <w:sz w:val="24"/>
          <w:szCs w:val="24"/>
        </w:rPr>
        <w:t xml:space="preserve"> si t</w:t>
      </w:r>
      <w:r w:rsidR="00723972"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rrezikshme </w:t>
      </w:r>
      <w:r w:rsidR="00EA05B0" w:rsidRPr="00E80AD5">
        <w:rPr>
          <w:rFonts w:ascii="Times New Roman" w:hAnsi="Times New Roman" w:cs="Times New Roman"/>
          <w:color w:val="000000"/>
          <w:sz w:val="24"/>
          <w:szCs w:val="24"/>
        </w:rPr>
        <w:t>për</w:t>
      </w:r>
      <w:r w:rsidRPr="00E80AD5">
        <w:rPr>
          <w:rFonts w:ascii="Times New Roman" w:hAnsi="Times New Roman" w:cs="Times New Roman"/>
          <w:color w:val="000000"/>
          <w:sz w:val="24"/>
          <w:szCs w:val="24"/>
        </w:rPr>
        <w:t xml:space="preserve"> përdorim </w:t>
      </w:r>
      <w:r w:rsidR="00EA05B0" w:rsidRPr="00E80AD5">
        <w:rPr>
          <w:rFonts w:ascii="Times New Roman" w:hAnsi="Times New Roman" w:cs="Times New Roman"/>
          <w:color w:val="000000"/>
          <w:sz w:val="24"/>
          <w:szCs w:val="24"/>
        </w:rPr>
        <w:t>të konsumatorëve</w:t>
      </w:r>
      <w:r w:rsidRPr="00E80AD5">
        <w:rPr>
          <w:rFonts w:ascii="Times New Roman" w:hAnsi="Times New Roman" w:cs="Times New Roman"/>
          <w:color w:val="000000"/>
          <w:sz w:val="24"/>
          <w:szCs w:val="24"/>
        </w:rPr>
        <w:t xml:space="preserve"> </w:t>
      </w:r>
      <w:r w:rsidR="00EA05B0" w:rsidRPr="00E80AD5">
        <w:rPr>
          <w:rFonts w:ascii="Times New Roman" w:hAnsi="Times New Roman" w:cs="Times New Roman"/>
          <w:color w:val="000000"/>
          <w:sz w:val="24"/>
          <w:szCs w:val="24"/>
        </w:rPr>
        <w:t>n</w:t>
      </w:r>
      <w:r w:rsidR="00723972"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Pr="00E80AD5">
        <w:rPr>
          <w:rFonts w:ascii="Times New Roman" w:hAnsi="Times New Roman" w:cs="Times New Roman"/>
          <w:i/>
          <w:color w:val="000000"/>
          <w:sz w:val="24"/>
          <w:szCs w:val="24"/>
        </w:rPr>
        <w:t>face</w:t>
      </w:r>
      <w:r w:rsidR="00EA05B0" w:rsidRPr="00E80AD5">
        <w:rPr>
          <w:rFonts w:ascii="Times New Roman" w:hAnsi="Times New Roman" w:cs="Times New Roman"/>
          <w:i/>
          <w:color w:val="000000"/>
          <w:sz w:val="24"/>
          <w:szCs w:val="24"/>
        </w:rPr>
        <w:t>-</w:t>
      </w:r>
      <w:r w:rsidRPr="00E80AD5">
        <w:rPr>
          <w:rFonts w:ascii="Times New Roman" w:hAnsi="Times New Roman" w:cs="Times New Roman"/>
          <w:i/>
          <w:color w:val="000000"/>
          <w:sz w:val="24"/>
          <w:szCs w:val="24"/>
        </w:rPr>
        <w:t>bookun</w:t>
      </w:r>
      <w:r w:rsidR="00EA05B0"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zyrtar</w:t>
      </w:r>
      <w:r w:rsidR="00EA05B0" w:rsidRPr="00E80AD5">
        <w:rPr>
          <w:rFonts w:ascii="Times New Roman" w:hAnsi="Times New Roman" w:cs="Times New Roman"/>
          <w:color w:val="000000"/>
          <w:sz w:val="24"/>
          <w:szCs w:val="24"/>
        </w:rPr>
        <w:t xml:space="preserve"> t</w:t>
      </w:r>
      <w:r w:rsidR="00723972" w:rsidRPr="00E80AD5">
        <w:rPr>
          <w:rFonts w:ascii="Times New Roman" w:hAnsi="Times New Roman" w:cs="Times New Roman"/>
          <w:color w:val="000000"/>
          <w:sz w:val="24"/>
          <w:szCs w:val="24"/>
        </w:rPr>
        <w:t>ë</w:t>
      </w:r>
      <w:r w:rsidR="00EA05B0" w:rsidRPr="00E80AD5">
        <w:rPr>
          <w:rFonts w:ascii="Times New Roman" w:hAnsi="Times New Roman" w:cs="Times New Roman"/>
          <w:color w:val="000000"/>
          <w:sz w:val="24"/>
          <w:szCs w:val="24"/>
        </w:rPr>
        <w:t xml:space="preserve"> departamentit</w:t>
      </w:r>
      <w:r w:rsidRPr="00E80AD5">
        <w:rPr>
          <w:rFonts w:ascii="Times New Roman" w:hAnsi="Times New Roman" w:cs="Times New Roman"/>
          <w:color w:val="000000"/>
          <w:sz w:val="24"/>
          <w:szCs w:val="24"/>
        </w:rPr>
        <w:t xml:space="preserve">, </w:t>
      </w:r>
      <w:r w:rsidR="00455FEE" w:rsidRPr="00E80AD5">
        <w:rPr>
          <w:rFonts w:ascii="Times New Roman" w:hAnsi="Times New Roman" w:cs="Times New Roman"/>
          <w:color w:val="000000"/>
          <w:sz w:val="24"/>
          <w:szCs w:val="24"/>
        </w:rPr>
        <w:t>ku përmes s</w:t>
      </w:r>
      <w:r w:rsidR="00723972" w:rsidRPr="00E80AD5">
        <w:rPr>
          <w:rFonts w:ascii="Times New Roman" w:hAnsi="Times New Roman" w:cs="Times New Roman"/>
          <w:color w:val="000000"/>
          <w:sz w:val="24"/>
          <w:szCs w:val="24"/>
        </w:rPr>
        <w:t>ë</w:t>
      </w:r>
      <w:r w:rsidR="00455FEE" w:rsidRPr="00E80AD5">
        <w:rPr>
          <w:rFonts w:ascii="Times New Roman" w:hAnsi="Times New Roman" w:cs="Times New Roman"/>
          <w:color w:val="000000"/>
          <w:sz w:val="24"/>
          <w:szCs w:val="24"/>
        </w:rPr>
        <w:t xml:space="preserve"> cilit dhe përpos tjerash</w:t>
      </w:r>
      <w:r w:rsidRPr="00E80AD5">
        <w:rPr>
          <w:rFonts w:ascii="Times New Roman" w:hAnsi="Times New Roman" w:cs="Times New Roman"/>
          <w:color w:val="000000"/>
          <w:sz w:val="24"/>
          <w:szCs w:val="24"/>
        </w:rPr>
        <w:t xml:space="preserve">, departamenti </w:t>
      </w:r>
      <w:r w:rsidR="00455FEE" w:rsidRPr="00E80AD5">
        <w:rPr>
          <w:rFonts w:ascii="Times New Roman" w:hAnsi="Times New Roman" w:cs="Times New Roman"/>
          <w:color w:val="000000"/>
          <w:sz w:val="24"/>
          <w:szCs w:val="24"/>
        </w:rPr>
        <w:t xml:space="preserve">gjithashtu </w:t>
      </w:r>
      <w:r w:rsidRPr="00E80AD5">
        <w:rPr>
          <w:rFonts w:ascii="Times New Roman" w:hAnsi="Times New Roman" w:cs="Times New Roman"/>
          <w:color w:val="000000"/>
          <w:sz w:val="24"/>
          <w:szCs w:val="24"/>
        </w:rPr>
        <w:t xml:space="preserve">komunikon me </w:t>
      </w:r>
      <w:r w:rsidR="00455FEE" w:rsidRPr="00E80AD5">
        <w:rPr>
          <w:rFonts w:ascii="Times New Roman" w:hAnsi="Times New Roman" w:cs="Times New Roman"/>
          <w:color w:val="000000"/>
          <w:sz w:val="24"/>
          <w:szCs w:val="24"/>
        </w:rPr>
        <w:t>konsumatorë</w:t>
      </w:r>
      <w:r w:rsidRPr="00E80AD5">
        <w:rPr>
          <w:rFonts w:ascii="Times New Roman" w:hAnsi="Times New Roman" w:cs="Times New Roman"/>
          <w:color w:val="000000"/>
          <w:sz w:val="24"/>
          <w:szCs w:val="24"/>
        </w:rPr>
        <w:t xml:space="preserve"> </w:t>
      </w:r>
      <w:r w:rsidR="00455FEE" w:rsidRPr="00E80AD5">
        <w:rPr>
          <w:rFonts w:ascii="Times New Roman" w:hAnsi="Times New Roman" w:cs="Times New Roman"/>
          <w:color w:val="000000"/>
          <w:sz w:val="24"/>
          <w:szCs w:val="24"/>
        </w:rPr>
        <w:t>nëse</w:t>
      </w:r>
      <w:r w:rsidRPr="00E80AD5">
        <w:rPr>
          <w:rFonts w:ascii="Times New Roman" w:hAnsi="Times New Roman" w:cs="Times New Roman"/>
          <w:color w:val="000000"/>
          <w:sz w:val="24"/>
          <w:szCs w:val="24"/>
        </w:rPr>
        <w:t xml:space="preserve"> ata eventualisht </w:t>
      </w:r>
      <w:r w:rsidR="00455FEE" w:rsidRPr="00E80AD5">
        <w:rPr>
          <w:rFonts w:ascii="Times New Roman" w:hAnsi="Times New Roman" w:cs="Times New Roman"/>
          <w:color w:val="000000"/>
          <w:sz w:val="24"/>
          <w:szCs w:val="24"/>
        </w:rPr>
        <w:t>kërkojnë ndonjë këshillë</w:t>
      </w:r>
      <w:r w:rsidRPr="00E80AD5">
        <w:rPr>
          <w:rFonts w:ascii="Times New Roman" w:hAnsi="Times New Roman" w:cs="Times New Roman"/>
          <w:color w:val="000000"/>
          <w:sz w:val="24"/>
          <w:szCs w:val="24"/>
        </w:rPr>
        <w:t xml:space="preserve"> apo </w:t>
      </w:r>
      <w:r w:rsidR="00455FEE" w:rsidRPr="00E80AD5">
        <w:rPr>
          <w:rFonts w:ascii="Times New Roman" w:hAnsi="Times New Roman" w:cs="Times New Roman"/>
          <w:color w:val="000000"/>
          <w:sz w:val="24"/>
          <w:szCs w:val="24"/>
        </w:rPr>
        <w:t>kanë për t</w:t>
      </w:r>
      <w:r w:rsidR="00723972" w:rsidRPr="00E80AD5">
        <w:rPr>
          <w:rFonts w:ascii="Times New Roman" w:hAnsi="Times New Roman" w:cs="Times New Roman"/>
          <w:color w:val="000000"/>
          <w:sz w:val="24"/>
          <w:szCs w:val="24"/>
        </w:rPr>
        <w:t>ë</w:t>
      </w:r>
      <w:r w:rsidR="00455FEE" w:rsidRPr="00E80AD5">
        <w:rPr>
          <w:rFonts w:ascii="Times New Roman" w:hAnsi="Times New Roman" w:cs="Times New Roman"/>
          <w:color w:val="000000"/>
          <w:sz w:val="24"/>
          <w:szCs w:val="24"/>
        </w:rPr>
        <w:t xml:space="preserve"> shprehur ndonjë shqetësim/ankesë për</w:t>
      </w:r>
      <w:r w:rsidRPr="00E80AD5">
        <w:rPr>
          <w:rFonts w:ascii="Times New Roman" w:hAnsi="Times New Roman" w:cs="Times New Roman"/>
          <w:color w:val="000000"/>
          <w:sz w:val="24"/>
          <w:szCs w:val="24"/>
        </w:rPr>
        <w:t xml:space="preserve"> </w:t>
      </w:r>
      <w:r w:rsidR="00455FEE" w:rsidRPr="00E80AD5">
        <w:rPr>
          <w:rFonts w:ascii="Times New Roman" w:hAnsi="Times New Roman" w:cs="Times New Roman"/>
          <w:color w:val="000000"/>
          <w:sz w:val="24"/>
          <w:szCs w:val="24"/>
        </w:rPr>
        <w:t>të paraqitur.</w:t>
      </w:r>
    </w:p>
    <w:p w:rsidR="00AE54BC" w:rsidRPr="00E80AD5" w:rsidRDefault="00AE54BC" w:rsidP="00AE54BC">
      <w:pPr>
        <w:autoSpaceDE w:val="0"/>
        <w:autoSpaceDN w:val="0"/>
        <w:adjustRightInd w:val="0"/>
        <w:spacing w:after="0" w:line="240" w:lineRule="auto"/>
        <w:rPr>
          <w:rFonts w:ascii="Times New Roman" w:hAnsi="Times New Roman" w:cs="Times New Roman"/>
          <w:color w:val="000000"/>
          <w:sz w:val="24"/>
          <w:szCs w:val="24"/>
        </w:rPr>
      </w:pPr>
    </w:p>
    <w:p w:rsidR="00F37E36" w:rsidRPr="00E80AD5" w:rsidRDefault="00D052CD" w:rsidP="00F37E36">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V</w:t>
      </w:r>
      <w:r w:rsidR="00F37E36" w:rsidRPr="00E80AD5">
        <w:rPr>
          <w:rFonts w:ascii="Times New Roman" w:hAnsi="Times New Roman" w:cs="Times New Roman"/>
          <w:b/>
          <w:bCs/>
          <w:color w:val="000000"/>
          <w:sz w:val="24"/>
          <w:szCs w:val="24"/>
        </w:rPr>
        <w:t>. KORNIZA INSTITUCIONALE E POLITIK</w:t>
      </w:r>
      <w:r w:rsidR="00723972" w:rsidRPr="00E80AD5">
        <w:rPr>
          <w:rFonts w:ascii="Times New Roman" w:hAnsi="Times New Roman" w:cs="Times New Roman"/>
          <w:b/>
          <w:bCs/>
          <w:color w:val="000000"/>
          <w:sz w:val="24"/>
          <w:szCs w:val="24"/>
        </w:rPr>
        <w:t>Ë</w:t>
      </w:r>
      <w:r w:rsidR="00F37E36" w:rsidRPr="00E80AD5">
        <w:rPr>
          <w:rFonts w:ascii="Times New Roman" w:hAnsi="Times New Roman" w:cs="Times New Roman"/>
          <w:b/>
          <w:bCs/>
          <w:color w:val="000000"/>
          <w:sz w:val="24"/>
          <w:szCs w:val="24"/>
        </w:rPr>
        <w:t>S MBI MBROJTJEN E KONSUMATOR</w:t>
      </w:r>
      <w:r w:rsidR="00177FB2" w:rsidRPr="00E80AD5">
        <w:rPr>
          <w:rFonts w:ascii="Times New Roman" w:hAnsi="Times New Roman" w:cs="Times New Roman"/>
          <w:b/>
          <w:bCs/>
          <w:color w:val="000000"/>
          <w:sz w:val="24"/>
          <w:szCs w:val="24"/>
        </w:rPr>
        <w:t>ËVE</w:t>
      </w:r>
      <w:r w:rsidR="00F37E36" w:rsidRPr="00E80AD5">
        <w:rPr>
          <w:rFonts w:ascii="Times New Roman" w:hAnsi="Times New Roman" w:cs="Times New Roman"/>
          <w:b/>
          <w:bCs/>
          <w:color w:val="000000"/>
          <w:sz w:val="24"/>
          <w:szCs w:val="24"/>
        </w:rPr>
        <w:t xml:space="preserve"> NË REPUBLIK</w:t>
      </w:r>
      <w:r w:rsidR="00723972" w:rsidRPr="00E80AD5">
        <w:rPr>
          <w:rFonts w:ascii="Times New Roman" w:hAnsi="Times New Roman" w:cs="Times New Roman"/>
          <w:b/>
          <w:bCs/>
          <w:color w:val="000000"/>
          <w:sz w:val="24"/>
          <w:szCs w:val="24"/>
        </w:rPr>
        <w:t>Ë</w:t>
      </w:r>
      <w:r w:rsidR="00F37E36" w:rsidRPr="00E80AD5">
        <w:rPr>
          <w:rFonts w:ascii="Times New Roman" w:hAnsi="Times New Roman" w:cs="Times New Roman"/>
          <w:b/>
          <w:bCs/>
          <w:color w:val="000000"/>
          <w:sz w:val="24"/>
          <w:szCs w:val="24"/>
        </w:rPr>
        <w:t>N E KOSOV</w:t>
      </w:r>
      <w:r w:rsidR="00723972" w:rsidRPr="00E80AD5">
        <w:rPr>
          <w:rFonts w:ascii="Times New Roman" w:hAnsi="Times New Roman" w:cs="Times New Roman"/>
          <w:b/>
          <w:bCs/>
          <w:color w:val="000000"/>
          <w:sz w:val="24"/>
          <w:szCs w:val="24"/>
        </w:rPr>
        <w:t>Ë</w:t>
      </w:r>
      <w:r w:rsidR="00F37E36" w:rsidRPr="00E80AD5">
        <w:rPr>
          <w:rFonts w:ascii="Times New Roman" w:hAnsi="Times New Roman" w:cs="Times New Roman"/>
          <w:b/>
          <w:bCs/>
          <w:color w:val="000000"/>
          <w:sz w:val="24"/>
          <w:szCs w:val="24"/>
        </w:rPr>
        <w:t>S</w:t>
      </w:r>
    </w:p>
    <w:p w:rsidR="00481DEE" w:rsidRPr="00E80AD5" w:rsidRDefault="00481DEE" w:rsidP="00535530">
      <w:pPr>
        <w:autoSpaceDE w:val="0"/>
        <w:autoSpaceDN w:val="0"/>
        <w:adjustRightInd w:val="0"/>
        <w:spacing w:after="0" w:line="240" w:lineRule="auto"/>
        <w:rPr>
          <w:rFonts w:ascii="Times New Roman" w:hAnsi="Times New Roman" w:cs="Times New Roman"/>
          <w:b/>
          <w:bCs/>
          <w:color w:val="000000"/>
          <w:sz w:val="24"/>
          <w:szCs w:val="24"/>
        </w:rPr>
      </w:pPr>
    </w:p>
    <w:p w:rsidR="0032784C" w:rsidRPr="00E80AD5" w:rsidRDefault="00F37E36" w:rsidP="00535530">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1. </w:t>
      </w:r>
      <w:r w:rsidR="0032784C" w:rsidRPr="00E80AD5">
        <w:rPr>
          <w:rFonts w:ascii="Times New Roman" w:hAnsi="Times New Roman" w:cs="Times New Roman"/>
          <w:b/>
          <w:bCs/>
          <w:color w:val="000000"/>
          <w:sz w:val="24"/>
          <w:szCs w:val="24"/>
        </w:rPr>
        <w:t xml:space="preserve">Kuvendi </w:t>
      </w:r>
      <w:r w:rsidR="008265D1" w:rsidRPr="00E80AD5">
        <w:rPr>
          <w:rFonts w:ascii="Times New Roman" w:hAnsi="Times New Roman" w:cs="Times New Roman"/>
          <w:b/>
          <w:bCs/>
          <w:color w:val="000000"/>
          <w:sz w:val="24"/>
          <w:szCs w:val="24"/>
        </w:rPr>
        <w:t xml:space="preserve">i </w:t>
      </w:r>
      <w:r w:rsidR="008E104C" w:rsidRPr="00E80AD5">
        <w:rPr>
          <w:rFonts w:ascii="Times New Roman" w:hAnsi="Times New Roman" w:cs="Times New Roman"/>
          <w:b/>
          <w:bCs/>
          <w:color w:val="000000"/>
          <w:sz w:val="24"/>
          <w:szCs w:val="24"/>
        </w:rPr>
        <w:t>Republikës</w:t>
      </w:r>
      <w:r w:rsidR="0032784C" w:rsidRPr="00E80AD5">
        <w:rPr>
          <w:rFonts w:ascii="Times New Roman" w:hAnsi="Times New Roman" w:cs="Times New Roman"/>
          <w:b/>
          <w:bCs/>
          <w:color w:val="000000"/>
          <w:sz w:val="24"/>
          <w:szCs w:val="24"/>
        </w:rPr>
        <w:t xml:space="preserve"> s</w:t>
      </w:r>
      <w:r w:rsidR="00723972" w:rsidRPr="00E80AD5">
        <w:rPr>
          <w:rFonts w:ascii="Times New Roman" w:hAnsi="Times New Roman" w:cs="Times New Roman"/>
          <w:b/>
          <w:bCs/>
          <w:color w:val="000000"/>
          <w:sz w:val="24"/>
          <w:szCs w:val="24"/>
        </w:rPr>
        <w:t>ë</w:t>
      </w:r>
      <w:r w:rsidR="0032784C" w:rsidRPr="00E80AD5">
        <w:rPr>
          <w:rFonts w:ascii="Times New Roman" w:hAnsi="Times New Roman" w:cs="Times New Roman"/>
          <w:b/>
          <w:bCs/>
          <w:color w:val="000000"/>
          <w:sz w:val="24"/>
          <w:szCs w:val="24"/>
        </w:rPr>
        <w:t xml:space="preserve"> </w:t>
      </w:r>
      <w:r w:rsidR="008E104C" w:rsidRPr="00E80AD5">
        <w:rPr>
          <w:rFonts w:ascii="Times New Roman" w:hAnsi="Times New Roman" w:cs="Times New Roman"/>
          <w:b/>
          <w:bCs/>
          <w:color w:val="000000"/>
          <w:sz w:val="24"/>
          <w:szCs w:val="24"/>
        </w:rPr>
        <w:t>Kosovës</w:t>
      </w:r>
    </w:p>
    <w:p w:rsidR="0032784C" w:rsidRPr="00E80AD5" w:rsidRDefault="0032784C" w:rsidP="00535530">
      <w:pPr>
        <w:autoSpaceDE w:val="0"/>
        <w:autoSpaceDN w:val="0"/>
        <w:adjustRightInd w:val="0"/>
        <w:spacing w:after="0" w:line="240" w:lineRule="auto"/>
        <w:rPr>
          <w:rFonts w:ascii="Times New Roman" w:hAnsi="Times New Roman" w:cs="Times New Roman"/>
          <w:b/>
          <w:bCs/>
          <w:color w:val="000000"/>
          <w:sz w:val="24"/>
          <w:szCs w:val="24"/>
        </w:rPr>
      </w:pPr>
    </w:p>
    <w:p w:rsidR="0032784C" w:rsidRDefault="0032784C" w:rsidP="00535530">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N</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baz</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8E104C" w:rsidRPr="00E80AD5">
        <w:rPr>
          <w:rFonts w:ascii="Times New Roman" w:hAnsi="Times New Roman" w:cs="Times New Roman"/>
          <w:bCs/>
          <w:color w:val="000000"/>
          <w:sz w:val="24"/>
          <w:szCs w:val="24"/>
        </w:rPr>
        <w:t>Kushtetutës</w:t>
      </w:r>
      <w:r w:rsidRPr="00E80AD5">
        <w:rPr>
          <w:rFonts w:ascii="Times New Roman" w:hAnsi="Times New Roman" w:cs="Times New Roman"/>
          <w:bCs/>
          <w:color w:val="000000"/>
          <w:sz w:val="24"/>
          <w:szCs w:val="24"/>
        </w:rPr>
        <w:t xml:space="preserve"> s</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8E104C" w:rsidRPr="00E80AD5">
        <w:rPr>
          <w:rFonts w:ascii="Times New Roman" w:hAnsi="Times New Roman" w:cs="Times New Roman"/>
          <w:bCs/>
          <w:color w:val="000000"/>
          <w:sz w:val="24"/>
          <w:szCs w:val="24"/>
        </w:rPr>
        <w:t>Republikës</w:t>
      </w:r>
      <w:r w:rsidRPr="00E80AD5">
        <w:rPr>
          <w:rFonts w:ascii="Times New Roman" w:hAnsi="Times New Roman" w:cs="Times New Roman"/>
          <w:bCs/>
          <w:color w:val="000000"/>
          <w:sz w:val="24"/>
          <w:szCs w:val="24"/>
        </w:rPr>
        <w:t xml:space="preserve"> s</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8E104C" w:rsidRPr="00E80AD5">
        <w:rPr>
          <w:rFonts w:ascii="Times New Roman" w:hAnsi="Times New Roman" w:cs="Times New Roman"/>
          <w:bCs/>
          <w:color w:val="000000"/>
          <w:sz w:val="24"/>
          <w:szCs w:val="24"/>
        </w:rPr>
        <w:t>Kosovës</w:t>
      </w:r>
      <w:r w:rsidRPr="00E80AD5">
        <w:rPr>
          <w:rFonts w:ascii="Times New Roman" w:hAnsi="Times New Roman" w:cs="Times New Roman"/>
          <w:bCs/>
          <w:color w:val="000000"/>
          <w:sz w:val="24"/>
          <w:szCs w:val="24"/>
        </w:rPr>
        <w:t xml:space="preserve">, Kuvendi </w:t>
      </w:r>
      <w:r w:rsidR="008E104C" w:rsidRPr="00E80AD5">
        <w:rPr>
          <w:rFonts w:ascii="Times New Roman" w:hAnsi="Times New Roman" w:cs="Times New Roman"/>
          <w:bCs/>
          <w:color w:val="000000"/>
          <w:sz w:val="24"/>
          <w:szCs w:val="24"/>
        </w:rPr>
        <w:t>është</w:t>
      </w:r>
      <w:r w:rsidRPr="00E80AD5">
        <w:rPr>
          <w:rFonts w:ascii="Times New Roman" w:hAnsi="Times New Roman" w:cs="Times New Roman"/>
          <w:bCs/>
          <w:color w:val="000000"/>
          <w:sz w:val="24"/>
          <w:szCs w:val="24"/>
        </w:rPr>
        <w:t xml:space="preserve"> institucion </w:t>
      </w:r>
      <w:r w:rsidR="008E104C" w:rsidRPr="00E80AD5">
        <w:rPr>
          <w:rFonts w:ascii="Times New Roman" w:hAnsi="Times New Roman" w:cs="Times New Roman"/>
          <w:bCs/>
          <w:color w:val="000000"/>
          <w:sz w:val="24"/>
          <w:szCs w:val="24"/>
        </w:rPr>
        <w:t>ligjvënës</w:t>
      </w:r>
      <w:r w:rsidR="00723972"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i zgjedhur drejtp</w:t>
      </w:r>
      <w:r w:rsidR="00A01550" w:rsidRPr="00E80AD5">
        <w:rPr>
          <w:rFonts w:ascii="Times New Roman" w:hAnsi="Times New Roman" w:cs="Times New Roman"/>
          <w:bCs/>
          <w:color w:val="000000"/>
          <w:sz w:val="24"/>
          <w:szCs w:val="24"/>
        </w:rPr>
        <w:t>ërdrejt nga populli. Kuvendi</w:t>
      </w:r>
      <w:r w:rsidR="00723972" w:rsidRPr="00E80AD5">
        <w:rPr>
          <w:rFonts w:ascii="Times New Roman" w:hAnsi="Times New Roman" w:cs="Times New Roman"/>
          <w:bCs/>
          <w:color w:val="000000"/>
          <w:sz w:val="24"/>
          <w:szCs w:val="24"/>
        </w:rPr>
        <w:t>,</w:t>
      </w:r>
      <w:r w:rsidR="00A01550" w:rsidRPr="00E80AD5">
        <w:rPr>
          <w:rFonts w:ascii="Times New Roman" w:hAnsi="Times New Roman" w:cs="Times New Roman"/>
          <w:bCs/>
          <w:color w:val="000000"/>
          <w:sz w:val="24"/>
          <w:szCs w:val="24"/>
        </w:rPr>
        <w:t xml:space="preserve"> një</w:t>
      </w:r>
      <w:r w:rsidRPr="00E80AD5">
        <w:rPr>
          <w:rFonts w:ascii="Times New Roman" w:hAnsi="Times New Roman" w:cs="Times New Roman"/>
          <w:bCs/>
          <w:color w:val="000000"/>
          <w:sz w:val="24"/>
          <w:szCs w:val="24"/>
        </w:rPr>
        <w:t>her</w:t>
      </w:r>
      <w:r w:rsidR="00723972" w:rsidRPr="00E80AD5">
        <w:rPr>
          <w:rFonts w:ascii="Times New Roman" w:hAnsi="Times New Roman" w:cs="Times New Roman"/>
          <w:bCs/>
          <w:color w:val="000000"/>
          <w:sz w:val="24"/>
          <w:szCs w:val="24"/>
        </w:rPr>
        <w:t>ësh</w:t>
      </w:r>
      <w:r w:rsidRPr="00E80AD5">
        <w:rPr>
          <w:rFonts w:ascii="Times New Roman" w:hAnsi="Times New Roman" w:cs="Times New Roman"/>
          <w:bCs/>
          <w:color w:val="000000"/>
          <w:sz w:val="24"/>
          <w:szCs w:val="24"/>
        </w:rPr>
        <w:t xml:space="preserve"> mbikëqyr </w:t>
      </w:r>
      <w:r w:rsidR="00572F7A" w:rsidRPr="00E80AD5">
        <w:rPr>
          <w:rFonts w:ascii="Times New Roman" w:hAnsi="Times New Roman" w:cs="Times New Roman"/>
          <w:bCs/>
          <w:color w:val="000000"/>
          <w:sz w:val="24"/>
          <w:szCs w:val="24"/>
        </w:rPr>
        <w:t>punën</w:t>
      </w:r>
      <w:r w:rsidRPr="00E80AD5">
        <w:rPr>
          <w:rFonts w:ascii="Times New Roman" w:hAnsi="Times New Roman" w:cs="Times New Roman"/>
          <w:bCs/>
          <w:color w:val="000000"/>
          <w:sz w:val="24"/>
          <w:szCs w:val="24"/>
        </w:rPr>
        <w:t xml:space="preserve"> e Qeverisë dhe t</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institucioneve tjera publike</w:t>
      </w:r>
      <w:r w:rsidR="00723972"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t</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cilat n</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baz</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957777" w:rsidRPr="00E80AD5">
        <w:rPr>
          <w:rFonts w:ascii="Times New Roman" w:hAnsi="Times New Roman" w:cs="Times New Roman"/>
          <w:bCs/>
          <w:color w:val="000000"/>
          <w:sz w:val="24"/>
          <w:szCs w:val="24"/>
        </w:rPr>
        <w:t>Kushtetutës</w:t>
      </w:r>
      <w:r w:rsidRPr="00E80AD5">
        <w:rPr>
          <w:rFonts w:ascii="Times New Roman" w:hAnsi="Times New Roman" w:cs="Times New Roman"/>
          <w:bCs/>
          <w:color w:val="000000"/>
          <w:sz w:val="24"/>
          <w:szCs w:val="24"/>
        </w:rPr>
        <w:t xml:space="preserve"> dhe ligjeve i </w:t>
      </w:r>
      <w:r w:rsidR="008E104C" w:rsidRPr="00E80AD5">
        <w:rPr>
          <w:rFonts w:ascii="Times New Roman" w:hAnsi="Times New Roman" w:cs="Times New Roman"/>
          <w:bCs/>
          <w:color w:val="000000"/>
          <w:sz w:val="24"/>
          <w:szCs w:val="24"/>
        </w:rPr>
        <w:t>raportojnë</w:t>
      </w:r>
      <w:r w:rsidRPr="00E80AD5">
        <w:rPr>
          <w:rFonts w:ascii="Times New Roman" w:hAnsi="Times New Roman" w:cs="Times New Roman"/>
          <w:bCs/>
          <w:color w:val="000000"/>
          <w:sz w:val="24"/>
          <w:szCs w:val="24"/>
        </w:rPr>
        <w:t xml:space="preserve"> Kuvendit. </w:t>
      </w:r>
    </w:p>
    <w:p w:rsidR="00623EEB" w:rsidRPr="00E80AD5" w:rsidRDefault="00623EEB" w:rsidP="00535530">
      <w:pPr>
        <w:autoSpaceDE w:val="0"/>
        <w:autoSpaceDN w:val="0"/>
        <w:adjustRightInd w:val="0"/>
        <w:spacing w:after="0" w:line="240" w:lineRule="auto"/>
        <w:rPr>
          <w:rFonts w:ascii="Times New Roman" w:hAnsi="Times New Roman" w:cs="Times New Roman"/>
          <w:bCs/>
          <w:color w:val="000000"/>
          <w:sz w:val="24"/>
          <w:szCs w:val="24"/>
        </w:rPr>
      </w:pPr>
    </w:p>
    <w:p w:rsidR="00481DEE" w:rsidRDefault="000E012E" w:rsidP="00535530">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1.1</w:t>
      </w:r>
      <w:r w:rsidR="00A14DF4" w:rsidRPr="00E80AD5">
        <w:rPr>
          <w:rFonts w:ascii="Times New Roman" w:hAnsi="Times New Roman" w:cs="Times New Roman"/>
          <w:b/>
          <w:bCs/>
          <w:color w:val="000000"/>
          <w:sz w:val="24"/>
          <w:szCs w:val="24"/>
        </w:rPr>
        <w:t>.</w:t>
      </w:r>
      <w:r w:rsidRPr="00E80AD5">
        <w:rPr>
          <w:rFonts w:ascii="Times New Roman" w:hAnsi="Times New Roman" w:cs="Times New Roman"/>
          <w:b/>
          <w:bCs/>
          <w:color w:val="000000"/>
          <w:sz w:val="24"/>
          <w:szCs w:val="24"/>
        </w:rPr>
        <w:t xml:space="preserve"> </w:t>
      </w:r>
      <w:r w:rsidR="00481DEE" w:rsidRPr="00E80AD5">
        <w:rPr>
          <w:rFonts w:ascii="Times New Roman" w:hAnsi="Times New Roman" w:cs="Times New Roman"/>
          <w:b/>
          <w:bCs/>
          <w:color w:val="000000"/>
          <w:sz w:val="24"/>
          <w:szCs w:val="24"/>
        </w:rPr>
        <w:t>Qeveria e Republikës s</w:t>
      </w:r>
      <w:r w:rsidR="00723972" w:rsidRPr="00E80AD5">
        <w:rPr>
          <w:rFonts w:ascii="Times New Roman" w:hAnsi="Times New Roman" w:cs="Times New Roman"/>
          <w:b/>
          <w:bCs/>
          <w:color w:val="000000"/>
          <w:sz w:val="24"/>
          <w:szCs w:val="24"/>
        </w:rPr>
        <w:t>ë</w:t>
      </w:r>
      <w:r w:rsidR="00481DEE" w:rsidRPr="00E80AD5">
        <w:rPr>
          <w:rFonts w:ascii="Times New Roman" w:hAnsi="Times New Roman" w:cs="Times New Roman"/>
          <w:b/>
          <w:bCs/>
          <w:color w:val="000000"/>
          <w:sz w:val="24"/>
          <w:szCs w:val="24"/>
        </w:rPr>
        <w:t xml:space="preserve"> Kosovës</w:t>
      </w:r>
    </w:p>
    <w:p w:rsidR="00A762C3" w:rsidRPr="00E80AD5" w:rsidRDefault="00A762C3" w:rsidP="00535530">
      <w:pPr>
        <w:autoSpaceDE w:val="0"/>
        <w:autoSpaceDN w:val="0"/>
        <w:adjustRightInd w:val="0"/>
        <w:spacing w:after="0" w:line="240" w:lineRule="auto"/>
        <w:rPr>
          <w:rFonts w:ascii="Times New Roman" w:hAnsi="Times New Roman" w:cs="Times New Roman"/>
          <w:b/>
          <w:bCs/>
          <w:color w:val="000000"/>
          <w:sz w:val="24"/>
          <w:szCs w:val="24"/>
        </w:rPr>
      </w:pPr>
    </w:p>
    <w:p w:rsidR="008E104C" w:rsidRPr="00E80AD5" w:rsidRDefault="008E104C" w:rsidP="00535530">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Qeveria e </w:t>
      </w:r>
      <w:r w:rsidR="00481DEE" w:rsidRPr="00E80AD5">
        <w:rPr>
          <w:rFonts w:ascii="Times New Roman" w:hAnsi="Times New Roman" w:cs="Times New Roman"/>
          <w:bCs/>
          <w:color w:val="000000"/>
          <w:sz w:val="24"/>
          <w:szCs w:val="24"/>
        </w:rPr>
        <w:t>Republikës</w:t>
      </w:r>
      <w:r w:rsidRPr="00E80AD5">
        <w:rPr>
          <w:rFonts w:ascii="Times New Roman" w:hAnsi="Times New Roman" w:cs="Times New Roman"/>
          <w:bCs/>
          <w:color w:val="000000"/>
          <w:sz w:val="24"/>
          <w:szCs w:val="24"/>
        </w:rPr>
        <w:t xml:space="preserve"> s</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481DEE" w:rsidRPr="00E80AD5">
        <w:rPr>
          <w:rFonts w:ascii="Times New Roman" w:hAnsi="Times New Roman" w:cs="Times New Roman"/>
          <w:bCs/>
          <w:color w:val="000000"/>
          <w:sz w:val="24"/>
          <w:szCs w:val="24"/>
        </w:rPr>
        <w:t>Kosovës</w:t>
      </w:r>
      <w:r w:rsidR="00723972"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me propozim t</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723972" w:rsidRPr="00E80AD5">
        <w:rPr>
          <w:rFonts w:ascii="Times New Roman" w:hAnsi="Times New Roman" w:cs="Times New Roman"/>
          <w:bCs/>
          <w:color w:val="000000"/>
          <w:sz w:val="24"/>
          <w:szCs w:val="24"/>
        </w:rPr>
        <w:t>m</w:t>
      </w:r>
      <w:r w:rsidRPr="00E80AD5">
        <w:rPr>
          <w:rFonts w:ascii="Times New Roman" w:hAnsi="Times New Roman" w:cs="Times New Roman"/>
          <w:bCs/>
          <w:color w:val="000000"/>
          <w:sz w:val="24"/>
          <w:szCs w:val="24"/>
        </w:rPr>
        <w:t>inistres s</w:t>
      </w:r>
      <w:r w:rsidR="00481DEE"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MTI-s</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481DEE" w:rsidRPr="00E80AD5">
        <w:rPr>
          <w:rFonts w:ascii="Times New Roman" w:hAnsi="Times New Roman" w:cs="Times New Roman"/>
          <w:bCs/>
          <w:color w:val="000000"/>
          <w:sz w:val="24"/>
          <w:szCs w:val="24"/>
        </w:rPr>
        <w:t>emëron</w:t>
      </w:r>
      <w:r w:rsidRPr="00E80AD5">
        <w:rPr>
          <w:rFonts w:ascii="Times New Roman" w:hAnsi="Times New Roman" w:cs="Times New Roman"/>
          <w:bCs/>
          <w:color w:val="000000"/>
          <w:sz w:val="24"/>
          <w:szCs w:val="24"/>
        </w:rPr>
        <w:t xml:space="preserve"> </w:t>
      </w:r>
      <w:r w:rsidR="00481DEE" w:rsidRPr="00E80AD5">
        <w:rPr>
          <w:rFonts w:ascii="Times New Roman" w:hAnsi="Times New Roman" w:cs="Times New Roman"/>
          <w:bCs/>
          <w:color w:val="000000"/>
          <w:sz w:val="24"/>
          <w:szCs w:val="24"/>
        </w:rPr>
        <w:t>anëtarët</w:t>
      </w:r>
      <w:r w:rsidRPr="00E80AD5">
        <w:rPr>
          <w:rFonts w:ascii="Times New Roman" w:hAnsi="Times New Roman" w:cs="Times New Roman"/>
          <w:bCs/>
          <w:color w:val="000000"/>
          <w:sz w:val="24"/>
          <w:szCs w:val="24"/>
        </w:rPr>
        <w:t xml:space="preserve"> e </w:t>
      </w:r>
      <w:r w:rsidR="00481DEE" w:rsidRPr="00E80AD5">
        <w:rPr>
          <w:rFonts w:ascii="Times New Roman" w:hAnsi="Times New Roman" w:cs="Times New Roman"/>
          <w:bCs/>
          <w:color w:val="000000"/>
          <w:sz w:val="24"/>
          <w:szCs w:val="24"/>
        </w:rPr>
        <w:t>Këshillit</w:t>
      </w:r>
      <w:r w:rsidRPr="00E80AD5">
        <w:rPr>
          <w:rFonts w:ascii="Times New Roman" w:hAnsi="Times New Roman" w:cs="Times New Roman"/>
          <w:bCs/>
          <w:color w:val="000000"/>
          <w:sz w:val="24"/>
          <w:szCs w:val="24"/>
        </w:rPr>
        <w:t xml:space="preserve"> </w:t>
      </w:r>
      <w:r w:rsidR="00481DEE" w:rsidRPr="00E80AD5">
        <w:rPr>
          <w:rFonts w:ascii="Times New Roman" w:hAnsi="Times New Roman" w:cs="Times New Roman"/>
          <w:bCs/>
          <w:color w:val="000000"/>
          <w:sz w:val="24"/>
          <w:szCs w:val="24"/>
        </w:rPr>
        <w:t>për</w:t>
      </w:r>
      <w:r w:rsidRPr="00E80AD5">
        <w:rPr>
          <w:rFonts w:ascii="Times New Roman" w:hAnsi="Times New Roman" w:cs="Times New Roman"/>
          <w:bCs/>
          <w:color w:val="000000"/>
          <w:sz w:val="24"/>
          <w:szCs w:val="24"/>
        </w:rPr>
        <w:t xml:space="preserve"> Mbrojtjen e Konsumatorit. </w:t>
      </w:r>
    </w:p>
    <w:p w:rsidR="00481DEE" w:rsidRPr="00E80AD5" w:rsidRDefault="00481DEE" w:rsidP="00535530">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Këshilli</w:t>
      </w:r>
      <w:r w:rsidR="008E104C"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t>për</w:t>
      </w:r>
      <w:r w:rsidR="008E104C" w:rsidRPr="00E80AD5">
        <w:rPr>
          <w:rFonts w:ascii="Times New Roman" w:hAnsi="Times New Roman" w:cs="Times New Roman"/>
          <w:bCs/>
          <w:color w:val="000000"/>
          <w:sz w:val="24"/>
          <w:szCs w:val="24"/>
        </w:rPr>
        <w:t xml:space="preserve"> Mbrojtjen e Konsumator</w:t>
      </w:r>
      <w:r w:rsidR="00177FB2" w:rsidRPr="00E80AD5">
        <w:rPr>
          <w:rFonts w:ascii="Times New Roman" w:hAnsi="Times New Roman" w:cs="Times New Roman"/>
          <w:bCs/>
          <w:color w:val="000000"/>
          <w:sz w:val="24"/>
          <w:szCs w:val="24"/>
        </w:rPr>
        <w:t>ëve</w:t>
      </w:r>
      <w:r w:rsidR="008E104C"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t xml:space="preserve">përmes </w:t>
      </w:r>
      <w:r w:rsidR="005C2E10" w:rsidRPr="00E80AD5">
        <w:rPr>
          <w:rFonts w:ascii="Times New Roman" w:hAnsi="Times New Roman" w:cs="Times New Roman"/>
          <w:bCs/>
          <w:color w:val="000000"/>
          <w:sz w:val="24"/>
          <w:szCs w:val="24"/>
        </w:rPr>
        <w:t>Ministrisë s</w:t>
      </w:r>
      <w:r w:rsidR="00723972" w:rsidRPr="00E80AD5">
        <w:rPr>
          <w:rFonts w:ascii="Times New Roman" w:hAnsi="Times New Roman" w:cs="Times New Roman"/>
          <w:bCs/>
          <w:color w:val="000000"/>
          <w:sz w:val="24"/>
          <w:szCs w:val="24"/>
        </w:rPr>
        <w:t>ë</w:t>
      </w:r>
      <w:r w:rsidR="005C2E10" w:rsidRPr="00E80AD5">
        <w:rPr>
          <w:rFonts w:ascii="Times New Roman" w:hAnsi="Times New Roman" w:cs="Times New Roman"/>
          <w:bCs/>
          <w:color w:val="000000"/>
          <w:sz w:val="24"/>
          <w:szCs w:val="24"/>
        </w:rPr>
        <w:t xml:space="preserve"> Tregtisë dhe Industrisë</w:t>
      </w:r>
      <w:r w:rsidRPr="00E80AD5">
        <w:rPr>
          <w:rFonts w:ascii="Times New Roman" w:hAnsi="Times New Roman" w:cs="Times New Roman"/>
          <w:bCs/>
          <w:color w:val="000000"/>
          <w:sz w:val="24"/>
          <w:szCs w:val="24"/>
        </w:rPr>
        <w:t xml:space="preserve"> i dorëzon raportin vjetor Qeverisë s</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Kosovës.</w:t>
      </w:r>
    </w:p>
    <w:p w:rsidR="008E104C" w:rsidRPr="00E80AD5" w:rsidRDefault="008E104C" w:rsidP="00535530">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Cs/>
          <w:color w:val="000000"/>
          <w:sz w:val="24"/>
          <w:szCs w:val="24"/>
        </w:rPr>
        <w:t>Gjithashtu, me propozim t</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723972" w:rsidRPr="00E80AD5">
        <w:rPr>
          <w:rFonts w:ascii="Times New Roman" w:hAnsi="Times New Roman" w:cs="Times New Roman"/>
          <w:bCs/>
          <w:color w:val="000000"/>
          <w:sz w:val="24"/>
          <w:szCs w:val="24"/>
        </w:rPr>
        <w:t>m</w:t>
      </w:r>
      <w:r w:rsidRPr="00E80AD5">
        <w:rPr>
          <w:rFonts w:ascii="Times New Roman" w:hAnsi="Times New Roman" w:cs="Times New Roman"/>
          <w:bCs/>
          <w:color w:val="000000"/>
          <w:sz w:val="24"/>
          <w:szCs w:val="24"/>
        </w:rPr>
        <w:t xml:space="preserve">inistres, Qeveria miraton Programin </w:t>
      </w:r>
      <w:r w:rsidR="00572F7A" w:rsidRPr="00E80AD5">
        <w:rPr>
          <w:rFonts w:ascii="Times New Roman" w:hAnsi="Times New Roman" w:cs="Times New Roman"/>
          <w:bCs/>
          <w:color w:val="000000"/>
          <w:sz w:val="24"/>
          <w:szCs w:val="24"/>
        </w:rPr>
        <w:t>për</w:t>
      </w:r>
      <w:r w:rsidRPr="00E80AD5">
        <w:rPr>
          <w:rFonts w:ascii="Times New Roman" w:hAnsi="Times New Roman" w:cs="Times New Roman"/>
          <w:bCs/>
          <w:color w:val="000000"/>
          <w:sz w:val="24"/>
          <w:szCs w:val="24"/>
        </w:rPr>
        <w:t xml:space="preserve"> Mbrojtjen e Konsumator</w:t>
      </w:r>
      <w:r w:rsidR="00177FB2" w:rsidRPr="00E80AD5">
        <w:rPr>
          <w:rFonts w:ascii="Times New Roman" w:hAnsi="Times New Roman" w:cs="Times New Roman"/>
          <w:bCs/>
          <w:color w:val="000000"/>
          <w:sz w:val="24"/>
          <w:szCs w:val="24"/>
        </w:rPr>
        <w:t>ëve</w:t>
      </w:r>
      <w:r w:rsidRPr="00E80AD5">
        <w:rPr>
          <w:rFonts w:ascii="Times New Roman" w:hAnsi="Times New Roman" w:cs="Times New Roman"/>
          <w:bCs/>
          <w:color w:val="000000"/>
          <w:sz w:val="24"/>
          <w:szCs w:val="24"/>
        </w:rPr>
        <w:t>.</w:t>
      </w:r>
      <w:r w:rsidRPr="00E80AD5">
        <w:rPr>
          <w:rFonts w:ascii="Times New Roman" w:hAnsi="Times New Roman" w:cs="Times New Roman"/>
          <w:b/>
          <w:bCs/>
          <w:color w:val="000000"/>
          <w:sz w:val="24"/>
          <w:szCs w:val="24"/>
        </w:rPr>
        <w:t xml:space="preserve">  </w:t>
      </w:r>
    </w:p>
    <w:p w:rsidR="00535530" w:rsidRPr="00E80AD5" w:rsidRDefault="008E104C" w:rsidP="00535530">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b/>
          <w:bCs/>
          <w:color w:val="000000"/>
          <w:sz w:val="24"/>
          <w:szCs w:val="24"/>
        </w:rPr>
        <w:t xml:space="preserve"> </w:t>
      </w:r>
    </w:p>
    <w:p w:rsidR="008265D1" w:rsidRDefault="008265D1" w:rsidP="00535530">
      <w:pPr>
        <w:autoSpaceDE w:val="0"/>
        <w:autoSpaceDN w:val="0"/>
        <w:adjustRightInd w:val="0"/>
        <w:spacing w:after="0" w:line="240" w:lineRule="auto"/>
        <w:rPr>
          <w:rFonts w:ascii="Times New Roman" w:hAnsi="Times New Roman" w:cs="Times New Roman"/>
          <w:b/>
          <w:color w:val="000000"/>
          <w:sz w:val="24"/>
          <w:szCs w:val="24"/>
        </w:rPr>
      </w:pPr>
      <w:r w:rsidRPr="00E80AD5">
        <w:rPr>
          <w:rFonts w:ascii="Times New Roman" w:hAnsi="Times New Roman" w:cs="Times New Roman"/>
          <w:b/>
          <w:color w:val="000000"/>
          <w:sz w:val="24"/>
          <w:szCs w:val="24"/>
        </w:rPr>
        <w:t xml:space="preserve">2. </w:t>
      </w:r>
      <w:r w:rsidR="00535530" w:rsidRPr="00E80AD5">
        <w:rPr>
          <w:rFonts w:ascii="Times New Roman" w:hAnsi="Times New Roman" w:cs="Times New Roman"/>
          <w:b/>
          <w:color w:val="000000"/>
          <w:sz w:val="24"/>
          <w:szCs w:val="24"/>
        </w:rPr>
        <w:t>Ministria e Tregtisë dhe Industrisë  (MTI)</w:t>
      </w:r>
    </w:p>
    <w:p w:rsidR="00A762C3" w:rsidRPr="00E80AD5" w:rsidRDefault="00A762C3" w:rsidP="00535530">
      <w:pPr>
        <w:autoSpaceDE w:val="0"/>
        <w:autoSpaceDN w:val="0"/>
        <w:adjustRightInd w:val="0"/>
        <w:spacing w:after="0" w:line="240" w:lineRule="auto"/>
        <w:rPr>
          <w:rFonts w:ascii="Times New Roman" w:hAnsi="Times New Roman" w:cs="Times New Roman"/>
          <w:b/>
          <w:color w:val="000000"/>
          <w:sz w:val="24"/>
          <w:szCs w:val="24"/>
        </w:rPr>
      </w:pPr>
    </w:p>
    <w:p w:rsidR="00DE3538" w:rsidRPr="00E80AD5" w:rsidRDefault="008265D1" w:rsidP="00535530">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N</w:t>
      </w:r>
      <w:r w:rsidR="00723972"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baz</w:t>
      </w:r>
      <w:r w:rsidR="00723972"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w:t>
      </w:r>
      <w:r w:rsidR="00723972"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723972" w:rsidRPr="00E80AD5">
        <w:rPr>
          <w:rFonts w:ascii="Times New Roman" w:hAnsi="Times New Roman" w:cs="Times New Roman"/>
          <w:color w:val="000000"/>
          <w:sz w:val="24"/>
          <w:szCs w:val="24"/>
        </w:rPr>
        <w:t>L</w:t>
      </w:r>
      <w:r w:rsidRPr="00E80AD5">
        <w:rPr>
          <w:rFonts w:ascii="Times New Roman" w:hAnsi="Times New Roman" w:cs="Times New Roman"/>
          <w:color w:val="000000"/>
          <w:sz w:val="24"/>
          <w:szCs w:val="24"/>
        </w:rPr>
        <w:t xml:space="preserve">igjit </w:t>
      </w:r>
      <w:r w:rsidR="00DE3538" w:rsidRPr="00E80AD5">
        <w:rPr>
          <w:rFonts w:ascii="Times New Roman" w:hAnsi="Times New Roman" w:cs="Times New Roman"/>
          <w:color w:val="000000"/>
          <w:sz w:val="24"/>
          <w:szCs w:val="24"/>
        </w:rPr>
        <w:t>për</w:t>
      </w:r>
      <w:r w:rsidRPr="00E80AD5">
        <w:rPr>
          <w:rFonts w:ascii="Times New Roman" w:hAnsi="Times New Roman" w:cs="Times New Roman"/>
          <w:color w:val="000000"/>
          <w:sz w:val="24"/>
          <w:szCs w:val="24"/>
        </w:rPr>
        <w:t xml:space="preserve"> </w:t>
      </w:r>
      <w:r w:rsidR="00723972"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brojtjen e </w:t>
      </w:r>
      <w:r w:rsidR="00723972" w:rsidRPr="00E80AD5">
        <w:rPr>
          <w:rFonts w:ascii="Times New Roman" w:hAnsi="Times New Roman" w:cs="Times New Roman"/>
          <w:color w:val="000000"/>
          <w:sz w:val="24"/>
          <w:szCs w:val="24"/>
        </w:rPr>
        <w:t>K</w:t>
      </w:r>
      <w:r w:rsidRPr="00E80AD5">
        <w:rPr>
          <w:rFonts w:ascii="Times New Roman" w:hAnsi="Times New Roman" w:cs="Times New Roman"/>
          <w:color w:val="000000"/>
          <w:sz w:val="24"/>
          <w:szCs w:val="24"/>
        </w:rPr>
        <w:t>onsumator</w:t>
      </w:r>
      <w:r w:rsidR="00177FB2"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Ministria e Tregtisë dhe Industrisë</w:t>
      </w:r>
      <w:r w:rsidR="00DE3538" w:rsidRPr="00E80AD5">
        <w:rPr>
          <w:rFonts w:ascii="Times New Roman" w:hAnsi="Times New Roman" w:cs="Times New Roman"/>
          <w:color w:val="000000"/>
          <w:sz w:val="24"/>
          <w:szCs w:val="24"/>
        </w:rPr>
        <w:t xml:space="preserve"> </w:t>
      </w:r>
      <w:r w:rsidR="00572F7A" w:rsidRPr="00E80AD5">
        <w:rPr>
          <w:rFonts w:ascii="Times New Roman" w:hAnsi="Times New Roman" w:cs="Times New Roman"/>
          <w:color w:val="000000"/>
          <w:sz w:val="24"/>
          <w:szCs w:val="24"/>
        </w:rPr>
        <w:t>është</w:t>
      </w:r>
      <w:r w:rsidR="00DE3538" w:rsidRPr="00E80AD5">
        <w:rPr>
          <w:rFonts w:ascii="Times New Roman" w:hAnsi="Times New Roman" w:cs="Times New Roman"/>
          <w:color w:val="000000"/>
          <w:sz w:val="24"/>
          <w:szCs w:val="24"/>
        </w:rPr>
        <w:t xml:space="preserve"> organi kompetent q</w:t>
      </w:r>
      <w:r w:rsidR="00723972" w:rsidRPr="00E80AD5">
        <w:rPr>
          <w:rFonts w:ascii="Times New Roman" w:hAnsi="Times New Roman" w:cs="Times New Roman"/>
          <w:color w:val="000000"/>
          <w:sz w:val="24"/>
          <w:szCs w:val="24"/>
        </w:rPr>
        <w:t>ë</w:t>
      </w:r>
      <w:r w:rsidR="00DE3538" w:rsidRPr="00E80AD5">
        <w:rPr>
          <w:rFonts w:ascii="Times New Roman" w:hAnsi="Times New Roman" w:cs="Times New Roman"/>
          <w:color w:val="000000"/>
          <w:sz w:val="24"/>
          <w:szCs w:val="24"/>
        </w:rPr>
        <w:t xml:space="preserve"> rregullon organizimin dhe funksionimin e strukturës përgjegjëse </w:t>
      </w:r>
      <w:r w:rsidR="00A01550" w:rsidRPr="00E80AD5">
        <w:rPr>
          <w:rFonts w:ascii="Times New Roman" w:hAnsi="Times New Roman" w:cs="Times New Roman"/>
          <w:color w:val="000000"/>
          <w:sz w:val="24"/>
          <w:szCs w:val="24"/>
        </w:rPr>
        <w:t>për</w:t>
      </w:r>
      <w:r w:rsidR="00DE3538" w:rsidRPr="00E80AD5">
        <w:rPr>
          <w:rFonts w:ascii="Times New Roman" w:hAnsi="Times New Roman" w:cs="Times New Roman"/>
          <w:color w:val="000000"/>
          <w:sz w:val="24"/>
          <w:szCs w:val="24"/>
        </w:rPr>
        <w:t xml:space="preserve"> mbrojtjen e konsumator</w:t>
      </w:r>
      <w:r w:rsidR="00177FB2" w:rsidRPr="00E80AD5">
        <w:rPr>
          <w:rFonts w:ascii="Times New Roman" w:hAnsi="Times New Roman" w:cs="Times New Roman"/>
          <w:color w:val="000000"/>
          <w:sz w:val="24"/>
          <w:szCs w:val="24"/>
        </w:rPr>
        <w:t>ëve</w:t>
      </w:r>
      <w:r w:rsidR="00DE3538" w:rsidRPr="00E80AD5">
        <w:rPr>
          <w:rFonts w:ascii="Times New Roman" w:hAnsi="Times New Roman" w:cs="Times New Roman"/>
          <w:color w:val="000000"/>
          <w:sz w:val="24"/>
          <w:szCs w:val="24"/>
        </w:rPr>
        <w:t>.</w:t>
      </w:r>
    </w:p>
    <w:p w:rsidR="00DE3538" w:rsidRPr="00E80AD5" w:rsidRDefault="00DE3538" w:rsidP="00535530">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Ministria e Tregtisë dhe Industrisë ka hartuar </w:t>
      </w:r>
      <w:r w:rsidR="00723972" w:rsidRPr="00E80AD5">
        <w:rPr>
          <w:rFonts w:ascii="Times New Roman" w:hAnsi="Times New Roman" w:cs="Times New Roman"/>
          <w:color w:val="000000"/>
          <w:sz w:val="24"/>
          <w:szCs w:val="24"/>
        </w:rPr>
        <w:t>R</w:t>
      </w:r>
      <w:r w:rsidRPr="00E80AD5">
        <w:rPr>
          <w:rFonts w:ascii="Times New Roman" w:hAnsi="Times New Roman" w:cs="Times New Roman"/>
          <w:color w:val="000000"/>
          <w:sz w:val="24"/>
          <w:szCs w:val="24"/>
        </w:rPr>
        <w:t>regulloren nr. 29/2012</w:t>
      </w:r>
      <w:r w:rsidR="00723972"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për organizimin e </w:t>
      </w:r>
      <w:r w:rsidR="003C0A8A" w:rsidRPr="00E80AD5">
        <w:rPr>
          <w:rFonts w:ascii="Times New Roman" w:hAnsi="Times New Roman" w:cs="Times New Roman"/>
          <w:color w:val="000000"/>
          <w:sz w:val="24"/>
          <w:szCs w:val="24"/>
        </w:rPr>
        <w:t>brendshëm</w:t>
      </w:r>
      <w:r w:rsidRPr="00E80AD5">
        <w:rPr>
          <w:rFonts w:ascii="Times New Roman" w:hAnsi="Times New Roman" w:cs="Times New Roman"/>
          <w:color w:val="000000"/>
          <w:sz w:val="24"/>
          <w:szCs w:val="24"/>
        </w:rPr>
        <w:t xml:space="preserve"> dhe sistematizimin e vendeve t</w:t>
      </w:r>
      <w:r w:rsidR="00723972"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punës t</w:t>
      </w:r>
      <w:r w:rsidR="00723972"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Ministrisë s</w:t>
      </w:r>
      <w:r w:rsidR="00723972"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Tregtisë </w:t>
      </w:r>
      <w:r w:rsidRPr="00E80AD5">
        <w:rPr>
          <w:rFonts w:ascii="Times New Roman" w:hAnsi="Times New Roman" w:cs="Times New Roman"/>
          <w:color w:val="000000"/>
          <w:sz w:val="24"/>
          <w:szCs w:val="24"/>
        </w:rPr>
        <w:lastRenderedPageBreak/>
        <w:t xml:space="preserve">dhe Industrisë, ku </w:t>
      </w:r>
      <w:r w:rsidR="006979B5" w:rsidRPr="00E80AD5">
        <w:rPr>
          <w:rFonts w:ascii="Times New Roman" w:hAnsi="Times New Roman" w:cs="Times New Roman"/>
          <w:color w:val="000000"/>
          <w:sz w:val="24"/>
          <w:szCs w:val="24"/>
        </w:rPr>
        <w:t>është</w:t>
      </w:r>
      <w:r w:rsidRPr="00E80AD5">
        <w:rPr>
          <w:rFonts w:ascii="Times New Roman" w:hAnsi="Times New Roman" w:cs="Times New Roman"/>
          <w:color w:val="000000"/>
          <w:sz w:val="24"/>
          <w:szCs w:val="24"/>
        </w:rPr>
        <w:t xml:space="preserve"> themeluar Departamenti </w:t>
      </w:r>
      <w:r w:rsidR="006979B5" w:rsidRPr="00E80AD5">
        <w:rPr>
          <w:rFonts w:ascii="Times New Roman" w:hAnsi="Times New Roman" w:cs="Times New Roman"/>
          <w:color w:val="000000"/>
          <w:sz w:val="24"/>
          <w:szCs w:val="24"/>
        </w:rPr>
        <w:t>për</w:t>
      </w:r>
      <w:r w:rsidRPr="00E80AD5">
        <w:rPr>
          <w:rFonts w:ascii="Times New Roman" w:hAnsi="Times New Roman" w:cs="Times New Roman"/>
          <w:color w:val="000000"/>
          <w:sz w:val="24"/>
          <w:szCs w:val="24"/>
        </w:rPr>
        <w:t xml:space="preserve"> Mbrojtjen e Konsumator</w:t>
      </w:r>
      <w:r w:rsidR="00177FB2" w:rsidRPr="00E80AD5">
        <w:rPr>
          <w:rFonts w:ascii="Times New Roman" w:hAnsi="Times New Roman" w:cs="Times New Roman"/>
          <w:color w:val="000000"/>
          <w:sz w:val="24"/>
          <w:szCs w:val="24"/>
        </w:rPr>
        <w:t>ëve.</w:t>
      </w:r>
    </w:p>
    <w:p w:rsidR="00F336BF" w:rsidRPr="00E80AD5" w:rsidRDefault="00535530" w:rsidP="006979B5">
      <w:pPr>
        <w:autoSpaceDE w:val="0"/>
        <w:autoSpaceDN w:val="0"/>
        <w:adjustRightInd w:val="0"/>
        <w:spacing w:after="0" w:line="240" w:lineRule="auto"/>
        <w:rPr>
          <w:rFonts w:ascii="Times New Roman" w:hAnsi="Times New Roman" w:cs="Times New Roman"/>
          <w:color w:val="FF0000"/>
          <w:sz w:val="24"/>
          <w:szCs w:val="24"/>
        </w:rPr>
      </w:pPr>
      <w:r w:rsidRPr="00E80AD5">
        <w:rPr>
          <w:rFonts w:ascii="Times New Roman" w:hAnsi="Times New Roman" w:cs="Times New Roman"/>
          <w:color w:val="000000"/>
          <w:sz w:val="24"/>
          <w:szCs w:val="24"/>
        </w:rPr>
        <w:t xml:space="preserve"> </w:t>
      </w:r>
    </w:p>
    <w:p w:rsidR="00F336BF" w:rsidRPr="00E80AD5" w:rsidRDefault="00F336BF" w:rsidP="00F336BF">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Sa i përket punës s</w:t>
      </w:r>
      <w:r w:rsidR="00723972"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723972" w:rsidRPr="00E80AD5">
        <w:rPr>
          <w:rFonts w:ascii="Times New Roman" w:hAnsi="Times New Roman" w:cs="Times New Roman"/>
          <w:sz w:val="24"/>
          <w:szCs w:val="24"/>
        </w:rPr>
        <w:t>D</w:t>
      </w:r>
      <w:r w:rsidRPr="00E80AD5">
        <w:rPr>
          <w:rFonts w:ascii="Times New Roman" w:hAnsi="Times New Roman" w:cs="Times New Roman"/>
          <w:sz w:val="24"/>
          <w:szCs w:val="24"/>
        </w:rPr>
        <w:t>epartamentit për Mbrojtjen se Konsumator</w:t>
      </w:r>
      <w:r w:rsidR="00177FB2"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n</w:t>
      </w:r>
      <w:r w:rsidR="00723972" w:rsidRPr="00E80AD5">
        <w:rPr>
          <w:rFonts w:ascii="Times New Roman" w:hAnsi="Times New Roman" w:cs="Times New Roman"/>
          <w:sz w:val="24"/>
          <w:szCs w:val="24"/>
        </w:rPr>
        <w:t>ë</w:t>
      </w:r>
      <w:r w:rsidRPr="00E80AD5">
        <w:rPr>
          <w:rFonts w:ascii="Times New Roman" w:hAnsi="Times New Roman" w:cs="Times New Roman"/>
          <w:sz w:val="24"/>
          <w:szCs w:val="24"/>
        </w:rPr>
        <w:t xml:space="preserve"> MTI, konkretisht kemi t</w:t>
      </w:r>
      <w:r w:rsidR="00723972" w:rsidRPr="00E80AD5">
        <w:rPr>
          <w:rFonts w:ascii="Times New Roman" w:hAnsi="Times New Roman" w:cs="Times New Roman"/>
          <w:sz w:val="24"/>
          <w:szCs w:val="24"/>
        </w:rPr>
        <w:t>ë</w:t>
      </w:r>
      <w:r w:rsidRPr="00E80AD5">
        <w:rPr>
          <w:rFonts w:ascii="Times New Roman" w:hAnsi="Times New Roman" w:cs="Times New Roman"/>
          <w:sz w:val="24"/>
          <w:szCs w:val="24"/>
        </w:rPr>
        <w:t xml:space="preserve"> bëjmë </w:t>
      </w:r>
      <w:r w:rsidR="00723972" w:rsidRPr="00E80AD5">
        <w:rPr>
          <w:rFonts w:ascii="Times New Roman" w:hAnsi="Times New Roman" w:cs="Times New Roman"/>
          <w:sz w:val="24"/>
          <w:szCs w:val="24"/>
        </w:rPr>
        <w:t xml:space="preserve">me </w:t>
      </w:r>
      <w:r w:rsidRPr="00E80AD5">
        <w:rPr>
          <w:rFonts w:ascii="Times New Roman" w:hAnsi="Times New Roman" w:cs="Times New Roman"/>
          <w:sz w:val="24"/>
          <w:szCs w:val="24"/>
        </w:rPr>
        <w:t>përgjegjësin</w:t>
      </w:r>
      <w:r w:rsidR="00723972" w:rsidRPr="00E80AD5">
        <w:rPr>
          <w:rFonts w:ascii="Times New Roman" w:hAnsi="Times New Roman" w:cs="Times New Roman"/>
          <w:sz w:val="24"/>
          <w:szCs w:val="24"/>
        </w:rPr>
        <w:t>ë</w:t>
      </w:r>
      <w:r w:rsidRPr="00E80AD5">
        <w:rPr>
          <w:rFonts w:ascii="Times New Roman" w:hAnsi="Times New Roman" w:cs="Times New Roman"/>
          <w:sz w:val="24"/>
          <w:szCs w:val="24"/>
        </w:rPr>
        <w:t xml:space="preserve"> e koordinimit t</w:t>
      </w:r>
      <w:r w:rsidR="00723972" w:rsidRPr="00E80AD5">
        <w:rPr>
          <w:rFonts w:ascii="Times New Roman" w:hAnsi="Times New Roman" w:cs="Times New Roman"/>
          <w:sz w:val="24"/>
          <w:szCs w:val="24"/>
        </w:rPr>
        <w:t>ë</w:t>
      </w:r>
      <w:r w:rsidRPr="00E80AD5">
        <w:rPr>
          <w:rFonts w:ascii="Times New Roman" w:hAnsi="Times New Roman" w:cs="Times New Roman"/>
          <w:sz w:val="24"/>
          <w:szCs w:val="24"/>
        </w:rPr>
        <w:t xml:space="preserve"> punëve mes palëve t</w:t>
      </w:r>
      <w:r w:rsidR="00723972" w:rsidRPr="00E80AD5">
        <w:rPr>
          <w:rFonts w:ascii="Times New Roman" w:hAnsi="Times New Roman" w:cs="Times New Roman"/>
          <w:sz w:val="24"/>
          <w:szCs w:val="24"/>
        </w:rPr>
        <w:t>ë</w:t>
      </w:r>
      <w:r w:rsidRPr="00E80AD5">
        <w:rPr>
          <w:rFonts w:ascii="Times New Roman" w:hAnsi="Times New Roman" w:cs="Times New Roman"/>
          <w:sz w:val="24"/>
          <w:szCs w:val="24"/>
        </w:rPr>
        <w:t xml:space="preserve"> interesit, përfshi sektorin publik dhe atë privat brenda kryesisht katër hapësirave/përgjegjësive kryesore:</w:t>
      </w:r>
    </w:p>
    <w:p w:rsidR="00F336BF" w:rsidRPr="00E80AD5" w:rsidRDefault="00F336BF" w:rsidP="00255B3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H</w:t>
      </w:r>
      <w:r w:rsidR="00C03018" w:rsidRPr="00E80AD5">
        <w:rPr>
          <w:rFonts w:ascii="Times New Roman" w:hAnsi="Times New Roman" w:cs="Times New Roman"/>
          <w:sz w:val="24"/>
          <w:szCs w:val="24"/>
        </w:rPr>
        <w:t>art</w:t>
      </w:r>
      <w:r w:rsidRPr="00E80AD5">
        <w:rPr>
          <w:rFonts w:ascii="Times New Roman" w:hAnsi="Times New Roman" w:cs="Times New Roman"/>
          <w:sz w:val="24"/>
          <w:szCs w:val="24"/>
        </w:rPr>
        <w:t>imi</w:t>
      </w:r>
      <w:r w:rsidR="00C03018" w:rsidRPr="00E80AD5">
        <w:rPr>
          <w:rFonts w:ascii="Times New Roman" w:hAnsi="Times New Roman" w:cs="Times New Roman"/>
          <w:sz w:val="24"/>
          <w:szCs w:val="24"/>
        </w:rPr>
        <w:t xml:space="preserve"> dhe zbatimi</w:t>
      </w:r>
      <w:r w:rsidRPr="00E80AD5">
        <w:rPr>
          <w:rFonts w:ascii="Times New Roman" w:hAnsi="Times New Roman" w:cs="Times New Roman"/>
          <w:sz w:val="24"/>
          <w:szCs w:val="24"/>
        </w:rPr>
        <w:t xml:space="preserve"> </w:t>
      </w:r>
      <w:r w:rsidR="00844660" w:rsidRPr="00E80AD5">
        <w:rPr>
          <w:rFonts w:ascii="Times New Roman" w:hAnsi="Times New Roman" w:cs="Times New Roman"/>
          <w:sz w:val="24"/>
          <w:szCs w:val="24"/>
        </w:rPr>
        <w:t>i</w:t>
      </w:r>
      <w:r w:rsidRPr="00E80AD5">
        <w:rPr>
          <w:rFonts w:ascii="Times New Roman" w:hAnsi="Times New Roman" w:cs="Times New Roman"/>
          <w:sz w:val="24"/>
          <w:szCs w:val="24"/>
        </w:rPr>
        <w:t xml:space="preserve"> politikave</w:t>
      </w:r>
      <w:r w:rsidR="00C03018" w:rsidRPr="00E80AD5">
        <w:rPr>
          <w:rFonts w:ascii="Times New Roman" w:hAnsi="Times New Roman" w:cs="Times New Roman"/>
          <w:sz w:val="24"/>
          <w:szCs w:val="24"/>
        </w:rPr>
        <w:t xml:space="preserve"> përmes ‘Programit për Mbrojtjen e Konsumator</w:t>
      </w:r>
      <w:r w:rsidR="00177FB2" w:rsidRPr="00E80AD5">
        <w:rPr>
          <w:rFonts w:ascii="Times New Roman" w:hAnsi="Times New Roman" w:cs="Times New Roman"/>
          <w:sz w:val="24"/>
          <w:szCs w:val="24"/>
        </w:rPr>
        <w:t>ëve</w:t>
      </w:r>
      <w:r w:rsidR="00C03018" w:rsidRPr="00E80AD5">
        <w:rPr>
          <w:rFonts w:ascii="Times New Roman" w:hAnsi="Times New Roman" w:cs="Times New Roman"/>
          <w:sz w:val="24"/>
          <w:szCs w:val="24"/>
        </w:rPr>
        <w:t>’;</w:t>
      </w:r>
    </w:p>
    <w:p w:rsidR="00C03018" w:rsidRPr="00E80AD5" w:rsidRDefault="00C03018" w:rsidP="00255B3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Hartimi dhe zbatimi </w:t>
      </w:r>
      <w:r w:rsidR="00844660" w:rsidRPr="00E80AD5">
        <w:rPr>
          <w:rFonts w:ascii="Times New Roman" w:hAnsi="Times New Roman" w:cs="Times New Roman"/>
          <w:sz w:val="24"/>
          <w:szCs w:val="24"/>
        </w:rPr>
        <w:t>i</w:t>
      </w:r>
      <w:r w:rsidRPr="00E80AD5">
        <w:rPr>
          <w:rFonts w:ascii="Times New Roman" w:hAnsi="Times New Roman" w:cs="Times New Roman"/>
          <w:sz w:val="24"/>
          <w:szCs w:val="24"/>
        </w:rPr>
        <w:t xml:space="preserve"> legjislacionit primar dhe sekondar nga fusha e </w:t>
      </w:r>
      <w:r w:rsidR="00723972" w:rsidRPr="00E80AD5">
        <w:rPr>
          <w:rFonts w:ascii="Times New Roman" w:hAnsi="Times New Roman" w:cs="Times New Roman"/>
          <w:sz w:val="24"/>
          <w:szCs w:val="24"/>
        </w:rPr>
        <w:t>m</w:t>
      </w:r>
      <w:r w:rsidRPr="00E80AD5">
        <w:rPr>
          <w:rFonts w:ascii="Times New Roman" w:hAnsi="Times New Roman" w:cs="Times New Roman"/>
          <w:sz w:val="24"/>
          <w:szCs w:val="24"/>
        </w:rPr>
        <w:t>brojtjes s</w:t>
      </w:r>
      <w:r w:rsidR="00723972"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723972" w:rsidRPr="00E80AD5">
        <w:rPr>
          <w:rFonts w:ascii="Times New Roman" w:hAnsi="Times New Roman" w:cs="Times New Roman"/>
          <w:sz w:val="24"/>
          <w:szCs w:val="24"/>
        </w:rPr>
        <w:t>k</w:t>
      </w:r>
      <w:r w:rsidRPr="00E80AD5">
        <w:rPr>
          <w:rFonts w:ascii="Times New Roman" w:hAnsi="Times New Roman" w:cs="Times New Roman"/>
          <w:sz w:val="24"/>
          <w:szCs w:val="24"/>
        </w:rPr>
        <w:t>onsumator</w:t>
      </w:r>
      <w:r w:rsidR="00177FB2" w:rsidRPr="00E80AD5">
        <w:rPr>
          <w:rFonts w:ascii="Times New Roman" w:hAnsi="Times New Roman" w:cs="Times New Roman"/>
          <w:sz w:val="24"/>
          <w:szCs w:val="24"/>
        </w:rPr>
        <w:t>ëve</w:t>
      </w:r>
      <w:r w:rsidRPr="00E80AD5">
        <w:rPr>
          <w:rFonts w:ascii="Times New Roman" w:hAnsi="Times New Roman" w:cs="Times New Roman"/>
          <w:sz w:val="24"/>
          <w:szCs w:val="24"/>
        </w:rPr>
        <w:t>;</w:t>
      </w:r>
    </w:p>
    <w:p w:rsidR="00C03018" w:rsidRPr="00E80AD5" w:rsidRDefault="00C03018" w:rsidP="00255B3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Fushata ndërgjegjësimi k</w:t>
      </w:r>
      <w:r w:rsidR="00723972" w:rsidRPr="00E80AD5">
        <w:rPr>
          <w:rFonts w:ascii="Times New Roman" w:hAnsi="Times New Roman" w:cs="Times New Roman"/>
          <w:sz w:val="24"/>
          <w:szCs w:val="24"/>
        </w:rPr>
        <w:t>undrual</w:t>
      </w:r>
      <w:r w:rsidRPr="00E80AD5">
        <w:rPr>
          <w:rFonts w:ascii="Times New Roman" w:hAnsi="Times New Roman" w:cs="Times New Roman"/>
          <w:sz w:val="24"/>
          <w:szCs w:val="24"/>
        </w:rPr>
        <w:t xml:space="preserve"> </w:t>
      </w:r>
      <w:r w:rsidR="007D0A0D" w:rsidRPr="00E80AD5">
        <w:rPr>
          <w:rFonts w:ascii="Times New Roman" w:hAnsi="Times New Roman" w:cs="Times New Roman"/>
          <w:sz w:val="24"/>
          <w:szCs w:val="24"/>
        </w:rPr>
        <w:t>vetëdijesim</w:t>
      </w:r>
      <w:r w:rsidRPr="00E80AD5">
        <w:rPr>
          <w:rFonts w:ascii="Times New Roman" w:hAnsi="Times New Roman" w:cs="Times New Roman"/>
          <w:sz w:val="24"/>
          <w:szCs w:val="24"/>
        </w:rPr>
        <w:t>it t</w:t>
      </w:r>
      <w:r w:rsidR="00723972" w:rsidRPr="00E80AD5">
        <w:rPr>
          <w:rFonts w:ascii="Times New Roman" w:hAnsi="Times New Roman" w:cs="Times New Roman"/>
          <w:sz w:val="24"/>
          <w:szCs w:val="24"/>
        </w:rPr>
        <w:t>ë</w:t>
      </w:r>
      <w:r w:rsidRPr="00E80AD5">
        <w:rPr>
          <w:rFonts w:ascii="Times New Roman" w:hAnsi="Times New Roman" w:cs="Times New Roman"/>
          <w:sz w:val="24"/>
          <w:szCs w:val="24"/>
        </w:rPr>
        <w:t xml:space="preserve"> konsumator</w:t>
      </w:r>
      <w:r w:rsidR="00177FB2"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mbi t</w:t>
      </w:r>
      <w:r w:rsidR="00723972" w:rsidRPr="00E80AD5">
        <w:rPr>
          <w:rFonts w:ascii="Times New Roman" w:hAnsi="Times New Roman" w:cs="Times New Roman"/>
          <w:sz w:val="24"/>
          <w:szCs w:val="24"/>
        </w:rPr>
        <w:t>ë</w:t>
      </w:r>
      <w:r w:rsidRPr="00E80AD5">
        <w:rPr>
          <w:rFonts w:ascii="Times New Roman" w:hAnsi="Times New Roman" w:cs="Times New Roman"/>
          <w:sz w:val="24"/>
          <w:szCs w:val="24"/>
        </w:rPr>
        <w:t xml:space="preserve"> drejtat e tyre</w:t>
      </w:r>
    </w:p>
    <w:p w:rsidR="00535530" w:rsidRPr="00E80AD5" w:rsidRDefault="00C03018" w:rsidP="00255B3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Administrimi </w:t>
      </w:r>
      <w:r w:rsidR="00844660" w:rsidRPr="00E80AD5">
        <w:rPr>
          <w:rFonts w:ascii="Times New Roman" w:hAnsi="Times New Roman" w:cs="Times New Roman"/>
          <w:sz w:val="24"/>
          <w:szCs w:val="24"/>
        </w:rPr>
        <w:t>i</w:t>
      </w:r>
      <w:r w:rsidRPr="00E80AD5">
        <w:rPr>
          <w:rFonts w:ascii="Times New Roman" w:hAnsi="Times New Roman" w:cs="Times New Roman"/>
          <w:sz w:val="24"/>
          <w:szCs w:val="24"/>
        </w:rPr>
        <w:t xml:space="preserve"> ankesave si trup koordinues mes konsumatorit dhe trupave zbatuese (inspektorateve kompetente)</w:t>
      </w:r>
      <w:r w:rsidR="00385C55" w:rsidRPr="00E80AD5">
        <w:rPr>
          <w:rFonts w:ascii="Times New Roman" w:hAnsi="Times New Roman" w:cs="Times New Roman"/>
          <w:sz w:val="24"/>
          <w:szCs w:val="24"/>
        </w:rPr>
        <w:t>.</w:t>
      </w:r>
      <w:r w:rsidRPr="00E80AD5">
        <w:rPr>
          <w:rFonts w:ascii="Times New Roman" w:hAnsi="Times New Roman" w:cs="Times New Roman"/>
          <w:sz w:val="24"/>
          <w:szCs w:val="24"/>
        </w:rPr>
        <w:t xml:space="preserve"> </w:t>
      </w:r>
    </w:p>
    <w:p w:rsidR="008265D1" w:rsidRPr="00E80AD5" w:rsidRDefault="008265D1" w:rsidP="00F37E36">
      <w:pPr>
        <w:autoSpaceDE w:val="0"/>
        <w:autoSpaceDN w:val="0"/>
        <w:adjustRightInd w:val="0"/>
        <w:spacing w:after="0" w:line="240" w:lineRule="auto"/>
        <w:rPr>
          <w:rFonts w:ascii="Times New Roman" w:hAnsi="Times New Roman" w:cs="Times New Roman"/>
          <w:bCs/>
          <w:color w:val="000000"/>
          <w:sz w:val="24"/>
          <w:szCs w:val="24"/>
        </w:rPr>
      </w:pPr>
    </w:p>
    <w:p w:rsidR="00F37E36" w:rsidRPr="00E80AD5" w:rsidRDefault="009D5FDA" w:rsidP="00F37E36">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3</w:t>
      </w:r>
      <w:r w:rsidR="00F37E36" w:rsidRPr="00E80AD5">
        <w:rPr>
          <w:rFonts w:ascii="Times New Roman" w:hAnsi="Times New Roman" w:cs="Times New Roman"/>
          <w:b/>
          <w:bCs/>
          <w:color w:val="000000"/>
          <w:sz w:val="24"/>
          <w:szCs w:val="24"/>
        </w:rPr>
        <w:t>. Këshilli për Mbrojtjen e Konsumator</w:t>
      </w:r>
      <w:r w:rsidR="00177FB2" w:rsidRPr="00E80AD5">
        <w:rPr>
          <w:rFonts w:ascii="Times New Roman" w:hAnsi="Times New Roman" w:cs="Times New Roman"/>
          <w:b/>
          <w:bCs/>
          <w:color w:val="000000"/>
          <w:sz w:val="24"/>
          <w:szCs w:val="24"/>
        </w:rPr>
        <w:t>ëve</w:t>
      </w:r>
    </w:p>
    <w:p w:rsidR="00F37E36" w:rsidRPr="00E80AD5" w:rsidRDefault="00F37E36" w:rsidP="00F37E36">
      <w:pPr>
        <w:autoSpaceDE w:val="0"/>
        <w:autoSpaceDN w:val="0"/>
        <w:adjustRightInd w:val="0"/>
        <w:spacing w:after="0" w:line="240" w:lineRule="auto"/>
        <w:rPr>
          <w:rFonts w:ascii="Times New Roman" w:hAnsi="Times New Roman" w:cs="Times New Roman"/>
          <w:bCs/>
          <w:color w:val="000000"/>
          <w:sz w:val="24"/>
          <w:szCs w:val="24"/>
        </w:rPr>
      </w:pPr>
    </w:p>
    <w:p w:rsidR="008030F6" w:rsidRPr="00E80AD5" w:rsidRDefault="00240B32" w:rsidP="00F37E36">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Puna e </w:t>
      </w:r>
      <w:r w:rsidR="00591B05"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ëshillit për Mbrojtjen e Konsumator</w:t>
      </w:r>
      <w:r w:rsidR="00177FB2" w:rsidRPr="00E80AD5">
        <w:rPr>
          <w:rFonts w:ascii="Times New Roman" w:hAnsi="Times New Roman" w:cs="Times New Roman"/>
          <w:bCs/>
          <w:color w:val="000000"/>
          <w:sz w:val="24"/>
          <w:szCs w:val="24"/>
        </w:rPr>
        <w:t>ëve</w:t>
      </w:r>
      <w:r w:rsidR="00F45873" w:rsidRPr="00E80AD5">
        <w:rPr>
          <w:rFonts w:ascii="Times New Roman" w:hAnsi="Times New Roman" w:cs="Times New Roman"/>
          <w:bCs/>
          <w:color w:val="000000"/>
          <w:sz w:val="24"/>
          <w:szCs w:val="24"/>
        </w:rPr>
        <w:t xml:space="preserve"> është publike dhe</w:t>
      </w:r>
      <w:r w:rsidRPr="00E80AD5">
        <w:rPr>
          <w:rFonts w:ascii="Times New Roman" w:hAnsi="Times New Roman" w:cs="Times New Roman"/>
          <w:bCs/>
          <w:color w:val="000000"/>
          <w:sz w:val="24"/>
          <w:szCs w:val="24"/>
        </w:rPr>
        <w:t xml:space="preserve"> nd</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r tjera, është e përcaktuar n</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kuadër t</w:t>
      </w:r>
      <w:r w:rsidR="00723972"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723972" w:rsidRPr="00E80AD5">
        <w:rPr>
          <w:rFonts w:ascii="Times New Roman" w:hAnsi="Times New Roman" w:cs="Times New Roman"/>
          <w:bCs/>
          <w:color w:val="000000"/>
          <w:sz w:val="24"/>
          <w:szCs w:val="24"/>
        </w:rPr>
        <w:t>L</w:t>
      </w:r>
      <w:r w:rsidRPr="00E80AD5">
        <w:rPr>
          <w:rFonts w:ascii="Times New Roman" w:hAnsi="Times New Roman" w:cs="Times New Roman"/>
          <w:bCs/>
          <w:color w:val="000000"/>
          <w:sz w:val="24"/>
          <w:szCs w:val="24"/>
        </w:rPr>
        <w:t>igjit për Mbrojtjen e Konsumator</w:t>
      </w:r>
      <w:r w:rsidR="00177FB2" w:rsidRPr="00E80AD5">
        <w:rPr>
          <w:rFonts w:ascii="Times New Roman" w:hAnsi="Times New Roman" w:cs="Times New Roman"/>
          <w:bCs/>
          <w:color w:val="000000"/>
          <w:sz w:val="24"/>
          <w:szCs w:val="24"/>
        </w:rPr>
        <w:t>ëve</w:t>
      </w:r>
      <w:r w:rsidR="008030F6" w:rsidRPr="00E80AD5">
        <w:rPr>
          <w:rFonts w:ascii="Times New Roman" w:hAnsi="Times New Roman" w:cs="Times New Roman"/>
          <w:bCs/>
          <w:color w:val="000000"/>
          <w:sz w:val="24"/>
          <w:szCs w:val="24"/>
        </w:rPr>
        <w:t xml:space="preserve">, ku gjithashtu </w:t>
      </w:r>
      <w:r w:rsidRPr="00E80AD5">
        <w:rPr>
          <w:rFonts w:ascii="Times New Roman" w:hAnsi="Times New Roman" w:cs="Times New Roman"/>
          <w:bCs/>
          <w:color w:val="000000"/>
          <w:sz w:val="24"/>
          <w:szCs w:val="24"/>
        </w:rPr>
        <w:t>potencohet se</w:t>
      </w:r>
      <w:r w:rsidR="008030F6" w:rsidRPr="00E80AD5">
        <w:rPr>
          <w:rFonts w:ascii="Times New Roman" w:hAnsi="Times New Roman" w:cs="Times New Roman"/>
          <w:bCs/>
          <w:color w:val="000000"/>
          <w:sz w:val="24"/>
          <w:szCs w:val="24"/>
        </w:rPr>
        <w:t xml:space="preserve">, </w:t>
      </w:r>
      <w:r w:rsidR="00F45873" w:rsidRPr="00E80AD5">
        <w:rPr>
          <w:rFonts w:ascii="Times New Roman" w:hAnsi="Times New Roman" w:cs="Times New Roman"/>
          <w:bCs/>
          <w:color w:val="000000"/>
          <w:sz w:val="24"/>
          <w:szCs w:val="24"/>
        </w:rPr>
        <w:t>Këshilli</w:t>
      </w:r>
      <w:r w:rsidR="008030F6" w:rsidRPr="00E80AD5">
        <w:rPr>
          <w:rFonts w:ascii="Times New Roman" w:hAnsi="Times New Roman" w:cs="Times New Roman"/>
          <w:bCs/>
          <w:color w:val="000000"/>
          <w:sz w:val="24"/>
          <w:szCs w:val="24"/>
        </w:rPr>
        <w:t>:</w:t>
      </w:r>
    </w:p>
    <w:p w:rsidR="008030F6" w:rsidRPr="00E80AD5" w:rsidRDefault="008030F6" w:rsidP="00255B36">
      <w:pPr>
        <w:pStyle w:val="ListParagraph"/>
        <w:numPr>
          <w:ilvl w:val="0"/>
          <w:numId w:val="22"/>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Paraqet</w:t>
      </w:r>
      <w:r w:rsidRPr="00E80AD5">
        <w:rPr>
          <w:rFonts w:ascii="Times New Roman" w:hAnsi="Times New Roman" w:cs="Times New Roman"/>
          <w:color w:val="000000"/>
          <w:sz w:val="24"/>
          <w:szCs w:val="24"/>
        </w:rPr>
        <w:t xml:space="preserve"> organ këshillues lidhur me politikat për mbrojtjen e konsumatorit;</w:t>
      </w:r>
    </w:p>
    <w:p w:rsidR="008030F6" w:rsidRPr="00E80AD5" w:rsidRDefault="008030F6" w:rsidP="00255B36">
      <w:pPr>
        <w:pStyle w:val="ListParagraph"/>
        <w:numPr>
          <w:ilvl w:val="0"/>
          <w:numId w:val="22"/>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rPr>
        <w:t>Posedon Sekretarinë q</w:t>
      </w:r>
      <w:r w:rsidR="00723972"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kryen punët teknike për Këshillin;</w:t>
      </w:r>
    </w:p>
    <w:p w:rsidR="008030F6" w:rsidRPr="00E80AD5" w:rsidRDefault="008030F6" w:rsidP="00255B36">
      <w:pPr>
        <w:pStyle w:val="ListParagraph"/>
        <w:numPr>
          <w:ilvl w:val="0"/>
          <w:numId w:val="22"/>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rPr>
        <w:t xml:space="preserve">Funksionon në bazë të </w:t>
      </w:r>
      <w:r w:rsidR="00723972" w:rsidRPr="00E80AD5">
        <w:rPr>
          <w:rFonts w:ascii="Times New Roman" w:hAnsi="Times New Roman" w:cs="Times New Roman"/>
          <w:color w:val="000000"/>
          <w:sz w:val="24"/>
          <w:szCs w:val="24"/>
        </w:rPr>
        <w:t>R</w:t>
      </w:r>
      <w:r w:rsidRPr="00E80AD5">
        <w:rPr>
          <w:rFonts w:ascii="Times New Roman" w:hAnsi="Times New Roman" w:cs="Times New Roman"/>
          <w:color w:val="000000"/>
          <w:sz w:val="24"/>
          <w:szCs w:val="24"/>
        </w:rPr>
        <w:t xml:space="preserve">regullores së punës, të cilën e harton Këshilli; </w:t>
      </w:r>
    </w:p>
    <w:p w:rsidR="008030F6" w:rsidRPr="00E80AD5" w:rsidRDefault="008030F6" w:rsidP="00255B36">
      <w:pPr>
        <w:pStyle w:val="ListParagraph"/>
        <w:numPr>
          <w:ilvl w:val="0"/>
          <w:numId w:val="22"/>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rPr>
        <w:t>Harton Programin për Mbrojtjen e Konsumator</w:t>
      </w:r>
      <w:r w:rsidR="00177FB2"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xml:space="preserve"> dhe i raporton </w:t>
      </w:r>
      <w:r w:rsidR="00177FB2"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 xml:space="preserve">inistrit të MTI-së mbi zbatimin e </w:t>
      </w:r>
      <w:r w:rsidRPr="00E80AD5">
        <w:rPr>
          <w:rFonts w:ascii="Times New Roman" w:hAnsi="Times New Roman" w:cs="Times New Roman"/>
          <w:color w:val="000000"/>
          <w:sz w:val="24"/>
          <w:szCs w:val="24"/>
        </w:rPr>
        <w:lastRenderedPageBreak/>
        <w:t>Programit për Mbrojtjen e Konsumator</w:t>
      </w:r>
      <w:r w:rsidR="00177FB2" w:rsidRPr="00E80AD5">
        <w:rPr>
          <w:rFonts w:ascii="Times New Roman" w:hAnsi="Times New Roman" w:cs="Times New Roman"/>
          <w:color w:val="000000"/>
          <w:sz w:val="24"/>
          <w:szCs w:val="24"/>
        </w:rPr>
        <w:t>ëve</w:t>
      </w:r>
      <w:r w:rsidRPr="00E80AD5">
        <w:rPr>
          <w:rFonts w:ascii="Times New Roman" w:hAnsi="Times New Roman" w:cs="Times New Roman"/>
          <w:color w:val="000000"/>
          <w:sz w:val="24"/>
          <w:szCs w:val="24"/>
        </w:rPr>
        <w:t>, mbështet ndryshimet në legjislacion dhe rregulloret ekzistuese;</w:t>
      </w:r>
    </w:p>
    <w:p w:rsidR="00F45873" w:rsidRPr="00E80AD5" w:rsidRDefault="00F45873" w:rsidP="00255B36">
      <w:pPr>
        <w:pStyle w:val="ListParagraph"/>
        <w:numPr>
          <w:ilvl w:val="0"/>
          <w:numId w:val="22"/>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rPr>
        <w:t>Merr</w:t>
      </w:r>
      <w:r w:rsidR="008030F6" w:rsidRPr="00E80AD5">
        <w:rPr>
          <w:rFonts w:ascii="Times New Roman" w:hAnsi="Times New Roman" w:cs="Times New Roman"/>
          <w:color w:val="000000"/>
          <w:sz w:val="24"/>
          <w:szCs w:val="24"/>
        </w:rPr>
        <w:t xml:space="preserve"> pjesë në krijimin e politikës për mbrojtjen e konsumator</w:t>
      </w:r>
      <w:r w:rsidR="00177FB2" w:rsidRPr="00E80AD5">
        <w:rPr>
          <w:rFonts w:ascii="Times New Roman" w:hAnsi="Times New Roman" w:cs="Times New Roman"/>
          <w:color w:val="000000"/>
          <w:sz w:val="24"/>
          <w:szCs w:val="24"/>
        </w:rPr>
        <w:t>ëve</w:t>
      </w:r>
      <w:r w:rsidR="008030F6" w:rsidRPr="00E80AD5">
        <w:rPr>
          <w:rFonts w:ascii="Times New Roman" w:hAnsi="Times New Roman" w:cs="Times New Roman"/>
          <w:color w:val="000000"/>
          <w:sz w:val="24"/>
          <w:szCs w:val="24"/>
        </w:rPr>
        <w:t xml:space="preserve"> dhe i raporton Qeverisë së Kosovës</w:t>
      </w:r>
      <w:r w:rsidR="00723972" w:rsidRPr="00E80AD5">
        <w:rPr>
          <w:rFonts w:ascii="Times New Roman" w:hAnsi="Times New Roman" w:cs="Times New Roman"/>
          <w:color w:val="000000"/>
          <w:sz w:val="24"/>
          <w:szCs w:val="24"/>
        </w:rPr>
        <w:t>,</w:t>
      </w:r>
      <w:r w:rsidR="008030F6" w:rsidRPr="00E80AD5">
        <w:rPr>
          <w:rFonts w:ascii="Times New Roman" w:hAnsi="Times New Roman" w:cs="Times New Roman"/>
          <w:color w:val="000000"/>
          <w:sz w:val="24"/>
          <w:szCs w:val="24"/>
        </w:rPr>
        <w:t xml:space="preserve"> për </w:t>
      </w:r>
      <w:r w:rsidRPr="00E80AD5">
        <w:rPr>
          <w:rFonts w:ascii="Times New Roman" w:hAnsi="Times New Roman" w:cs="Times New Roman"/>
          <w:color w:val="000000"/>
          <w:sz w:val="24"/>
          <w:szCs w:val="24"/>
        </w:rPr>
        <w:t>rastet e shkeljeve kolektive të</w:t>
      </w:r>
      <w:r w:rsidR="00723972" w:rsidRPr="00E80AD5">
        <w:rPr>
          <w:rFonts w:ascii="Times New Roman" w:hAnsi="Times New Roman" w:cs="Times New Roman"/>
          <w:color w:val="000000"/>
          <w:sz w:val="24"/>
          <w:szCs w:val="24"/>
        </w:rPr>
        <w:t xml:space="preserve"> </w:t>
      </w:r>
      <w:r w:rsidR="008030F6" w:rsidRPr="00E80AD5">
        <w:rPr>
          <w:rFonts w:ascii="Times New Roman" w:hAnsi="Times New Roman" w:cs="Times New Roman"/>
          <w:color w:val="000000"/>
          <w:sz w:val="24"/>
          <w:szCs w:val="24"/>
        </w:rPr>
        <w:t>të drejtave të ko</w:t>
      </w:r>
      <w:r w:rsidRPr="00E80AD5">
        <w:rPr>
          <w:rFonts w:ascii="Times New Roman" w:hAnsi="Times New Roman" w:cs="Times New Roman"/>
          <w:color w:val="000000"/>
          <w:sz w:val="24"/>
          <w:szCs w:val="24"/>
        </w:rPr>
        <w:t>nsumator</w:t>
      </w:r>
      <w:r w:rsidR="00177FB2" w:rsidRPr="00E80AD5">
        <w:rPr>
          <w:rFonts w:ascii="Times New Roman" w:hAnsi="Times New Roman" w:cs="Times New Roman"/>
          <w:color w:val="000000"/>
          <w:sz w:val="24"/>
          <w:szCs w:val="24"/>
        </w:rPr>
        <w:t>ëve</w:t>
      </w:r>
      <w:r w:rsidR="008A5225" w:rsidRPr="00E80AD5">
        <w:rPr>
          <w:rFonts w:ascii="Times New Roman" w:hAnsi="Times New Roman" w:cs="Times New Roman"/>
          <w:color w:val="000000"/>
          <w:sz w:val="24"/>
          <w:szCs w:val="24"/>
          <w:lang w:val="en-US"/>
        </w:rPr>
        <w:t>;</w:t>
      </w:r>
    </w:p>
    <w:p w:rsidR="008030F6" w:rsidRPr="00E80AD5" w:rsidRDefault="00F45873" w:rsidP="00255B36">
      <w:pPr>
        <w:pStyle w:val="ListParagraph"/>
        <w:numPr>
          <w:ilvl w:val="0"/>
          <w:numId w:val="22"/>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rPr>
        <w:t xml:space="preserve">Dorëzon raportin vjetor Qeverisë Kosovës </w:t>
      </w:r>
      <w:r w:rsidR="008030F6" w:rsidRPr="00E80AD5">
        <w:rPr>
          <w:rFonts w:ascii="Times New Roman" w:hAnsi="Times New Roman" w:cs="Times New Roman"/>
          <w:color w:val="000000"/>
          <w:sz w:val="24"/>
          <w:szCs w:val="24"/>
        </w:rPr>
        <w:t>pë</w:t>
      </w:r>
      <w:r w:rsidRPr="00E80AD5">
        <w:rPr>
          <w:rFonts w:ascii="Times New Roman" w:hAnsi="Times New Roman" w:cs="Times New Roman"/>
          <w:color w:val="000000"/>
          <w:sz w:val="24"/>
          <w:szCs w:val="24"/>
        </w:rPr>
        <w:t xml:space="preserve">rmes </w:t>
      </w:r>
      <w:r w:rsidR="00723972" w:rsidRPr="00E80AD5">
        <w:rPr>
          <w:rFonts w:ascii="Times New Roman" w:hAnsi="Times New Roman" w:cs="Times New Roman"/>
          <w:color w:val="000000"/>
          <w:sz w:val="24"/>
          <w:szCs w:val="24"/>
        </w:rPr>
        <w:t>m</w:t>
      </w:r>
      <w:r w:rsidRPr="00E80AD5">
        <w:rPr>
          <w:rFonts w:ascii="Times New Roman" w:hAnsi="Times New Roman" w:cs="Times New Roman"/>
          <w:color w:val="000000"/>
          <w:sz w:val="24"/>
          <w:szCs w:val="24"/>
        </w:rPr>
        <w:t>inistrit të MTI-së</w:t>
      </w:r>
      <w:r w:rsidR="008030F6" w:rsidRPr="00E80AD5">
        <w:rPr>
          <w:rFonts w:ascii="Times New Roman" w:hAnsi="Times New Roman" w:cs="Times New Roman"/>
          <w:color w:val="000000"/>
          <w:sz w:val="24"/>
          <w:szCs w:val="24"/>
        </w:rPr>
        <w:t>.</w:t>
      </w:r>
    </w:p>
    <w:p w:rsidR="00240B32" w:rsidRPr="00E80AD5" w:rsidRDefault="00240B32" w:rsidP="00F76562">
      <w:pPr>
        <w:autoSpaceDE w:val="0"/>
        <w:autoSpaceDN w:val="0"/>
        <w:adjustRightInd w:val="0"/>
        <w:spacing w:after="0" w:line="240" w:lineRule="auto"/>
        <w:rPr>
          <w:rFonts w:ascii="Times New Roman" w:hAnsi="Times New Roman" w:cs="Times New Roman"/>
          <w:bCs/>
          <w:color w:val="000000"/>
          <w:sz w:val="24"/>
          <w:szCs w:val="24"/>
        </w:rPr>
      </w:pPr>
    </w:p>
    <w:p w:rsidR="00F76562" w:rsidRPr="00E80AD5" w:rsidRDefault="00DC20C6" w:rsidP="00F76562">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Brenda korniz</w:t>
      </w:r>
      <w:r w:rsidR="00591B05" w:rsidRPr="00E80AD5">
        <w:rPr>
          <w:rFonts w:ascii="Times New Roman" w:hAnsi="Times New Roman" w:cs="Times New Roman"/>
          <w:bCs/>
          <w:color w:val="000000"/>
          <w:sz w:val="24"/>
          <w:szCs w:val="24"/>
        </w:rPr>
        <w:t>ave sikurse figurojnë m</w:t>
      </w:r>
      <w:r w:rsidR="00723972" w:rsidRPr="00E80AD5">
        <w:rPr>
          <w:rFonts w:ascii="Times New Roman" w:hAnsi="Times New Roman" w:cs="Times New Roman"/>
          <w:bCs/>
          <w:color w:val="000000"/>
          <w:sz w:val="24"/>
          <w:szCs w:val="24"/>
        </w:rPr>
        <w:t>ë</w:t>
      </w:r>
      <w:r w:rsidR="00591B05" w:rsidRPr="00E80AD5">
        <w:rPr>
          <w:rFonts w:ascii="Times New Roman" w:hAnsi="Times New Roman" w:cs="Times New Roman"/>
          <w:bCs/>
          <w:color w:val="000000"/>
          <w:sz w:val="24"/>
          <w:szCs w:val="24"/>
        </w:rPr>
        <w:t xml:space="preserve"> lart, K</w:t>
      </w:r>
      <w:r w:rsidR="00F76562" w:rsidRPr="00E80AD5">
        <w:rPr>
          <w:rFonts w:ascii="Times New Roman" w:hAnsi="Times New Roman" w:cs="Times New Roman"/>
          <w:bCs/>
          <w:color w:val="000000"/>
          <w:sz w:val="24"/>
          <w:szCs w:val="24"/>
        </w:rPr>
        <w:t>ëshil</w:t>
      </w:r>
      <w:r w:rsidRPr="00E80AD5">
        <w:rPr>
          <w:rFonts w:ascii="Times New Roman" w:hAnsi="Times New Roman" w:cs="Times New Roman"/>
          <w:bCs/>
          <w:color w:val="000000"/>
          <w:sz w:val="24"/>
          <w:szCs w:val="24"/>
        </w:rPr>
        <w:t>li për Mbrojtjen e Konsumator</w:t>
      </w:r>
      <w:r w:rsidR="00177FB2" w:rsidRPr="00E80AD5">
        <w:rPr>
          <w:rFonts w:ascii="Times New Roman" w:hAnsi="Times New Roman" w:cs="Times New Roman"/>
          <w:bCs/>
          <w:color w:val="000000"/>
          <w:sz w:val="24"/>
          <w:szCs w:val="24"/>
        </w:rPr>
        <w:t>ëve</w:t>
      </w:r>
      <w:r w:rsidR="008A5225" w:rsidRPr="00E80AD5">
        <w:rPr>
          <w:rFonts w:ascii="Times New Roman" w:hAnsi="Times New Roman" w:cs="Times New Roman"/>
          <w:bCs/>
          <w:color w:val="000000"/>
          <w:sz w:val="24"/>
          <w:szCs w:val="24"/>
        </w:rPr>
        <w:t>,</w:t>
      </w:r>
      <w:r w:rsidR="00F45873" w:rsidRPr="00E80AD5">
        <w:rPr>
          <w:rFonts w:ascii="Times New Roman" w:hAnsi="Times New Roman" w:cs="Times New Roman"/>
          <w:bCs/>
          <w:color w:val="000000"/>
          <w:sz w:val="24"/>
          <w:szCs w:val="24"/>
        </w:rPr>
        <w:t xml:space="preserve"> m</w:t>
      </w:r>
      <w:r w:rsidR="00723972" w:rsidRPr="00E80AD5">
        <w:rPr>
          <w:rFonts w:ascii="Times New Roman" w:hAnsi="Times New Roman" w:cs="Times New Roman"/>
          <w:bCs/>
          <w:color w:val="000000"/>
          <w:sz w:val="24"/>
          <w:szCs w:val="24"/>
        </w:rPr>
        <w:t>ë</w:t>
      </w:r>
      <w:r w:rsidR="00F45873" w:rsidRPr="00E80AD5">
        <w:rPr>
          <w:rFonts w:ascii="Times New Roman" w:hAnsi="Times New Roman" w:cs="Times New Roman"/>
          <w:bCs/>
          <w:color w:val="000000"/>
          <w:sz w:val="24"/>
          <w:szCs w:val="24"/>
        </w:rPr>
        <w:t xml:space="preserve"> tutje</w:t>
      </w:r>
      <w:r w:rsidRPr="00E80AD5">
        <w:rPr>
          <w:rFonts w:ascii="Times New Roman" w:hAnsi="Times New Roman" w:cs="Times New Roman"/>
          <w:bCs/>
          <w:color w:val="000000"/>
          <w:sz w:val="24"/>
          <w:szCs w:val="24"/>
        </w:rPr>
        <w:t>:</w:t>
      </w:r>
    </w:p>
    <w:p w:rsidR="00DC334B" w:rsidRPr="00E80AD5" w:rsidRDefault="00DC20C6" w:rsidP="009E58D5">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sz w:val="24"/>
          <w:szCs w:val="24"/>
          <w:shd w:val="clear" w:color="auto" w:fill="FFFFFF"/>
        </w:rPr>
        <w:t>Paraqet i</w:t>
      </w:r>
      <w:r w:rsidR="00F76562" w:rsidRPr="00E80AD5">
        <w:rPr>
          <w:rFonts w:ascii="Times New Roman" w:hAnsi="Times New Roman" w:cs="Times New Roman"/>
          <w:sz w:val="24"/>
          <w:szCs w:val="24"/>
          <w:shd w:val="clear" w:color="auto" w:fill="FFFFFF"/>
        </w:rPr>
        <w:t>nstrument t</w:t>
      </w:r>
      <w:r w:rsidR="00723972" w:rsidRPr="00E80AD5">
        <w:rPr>
          <w:rFonts w:ascii="Times New Roman" w:hAnsi="Times New Roman" w:cs="Times New Roman"/>
          <w:sz w:val="24"/>
          <w:szCs w:val="24"/>
          <w:shd w:val="clear" w:color="auto" w:fill="FFFFFF"/>
        </w:rPr>
        <w:t>ë</w:t>
      </w:r>
      <w:r w:rsidR="00636167" w:rsidRPr="00E80AD5">
        <w:rPr>
          <w:rFonts w:ascii="Times New Roman" w:hAnsi="Times New Roman" w:cs="Times New Roman"/>
          <w:sz w:val="24"/>
          <w:szCs w:val="24"/>
          <w:shd w:val="clear" w:color="auto" w:fill="FFFFFF"/>
        </w:rPr>
        <w:t xml:space="preserve"> rëndësishëm për rregullimin e tregut, mbrojtjen e konsumator</w:t>
      </w:r>
      <w:r w:rsidR="00177FB2" w:rsidRPr="00E80AD5">
        <w:rPr>
          <w:rFonts w:ascii="Times New Roman" w:hAnsi="Times New Roman" w:cs="Times New Roman"/>
          <w:sz w:val="24"/>
          <w:szCs w:val="24"/>
          <w:shd w:val="clear" w:color="auto" w:fill="FFFFFF"/>
        </w:rPr>
        <w:t>ëve</w:t>
      </w:r>
      <w:r w:rsidR="00636167" w:rsidRPr="00E80AD5">
        <w:rPr>
          <w:rFonts w:ascii="Times New Roman" w:hAnsi="Times New Roman" w:cs="Times New Roman"/>
          <w:sz w:val="24"/>
          <w:szCs w:val="24"/>
          <w:shd w:val="clear" w:color="auto" w:fill="FFFFFF"/>
        </w:rPr>
        <w:t xml:space="preserve"> </w:t>
      </w:r>
    </w:p>
    <w:p w:rsidR="003005C0" w:rsidRPr="00E80AD5" w:rsidRDefault="005E7204" w:rsidP="009E58D5">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shd w:val="clear" w:color="auto" w:fill="FFFFFF"/>
        </w:rPr>
        <w:t>Përfaqësohet nga</w:t>
      </w:r>
      <w:r w:rsidRPr="00E80AD5">
        <w:rPr>
          <w:rFonts w:ascii="Times New Roman" w:hAnsi="Times New Roman" w:cs="Times New Roman"/>
          <w:color w:val="000000"/>
          <w:sz w:val="24"/>
          <w:szCs w:val="24"/>
        </w:rPr>
        <w:t xml:space="preserve"> </w:t>
      </w:r>
      <w:r w:rsidR="008030F6" w:rsidRPr="00E80AD5">
        <w:rPr>
          <w:rFonts w:ascii="Times New Roman" w:hAnsi="Times New Roman" w:cs="Times New Roman"/>
          <w:color w:val="000000"/>
          <w:sz w:val="24"/>
          <w:szCs w:val="24"/>
          <w:shd w:val="clear" w:color="auto" w:fill="FFFFFF"/>
        </w:rPr>
        <w:t>shtatë</w:t>
      </w:r>
      <w:r w:rsidRPr="00E80AD5">
        <w:rPr>
          <w:rFonts w:ascii="Times New Roman" w:hAnsi="Times New Roman" w:cs="Times New Roman"/>
          <w:color w:val="000000"/>
          <w:sz w:val="24"/>
          <w:szCs w:val="24"/>
          <w:shd w:val="clear" w:color="auto" w:fill="FFFFFF"/>
        </w:rPr>
        <w:t xml:space="preserve"> anëtarë</w:t>
      </w:r>
      <w:r w:rsidR="008030F6" w:rsidRPr="00E80AD5">
        <w:rPr>
          <w:rFonts w:ascii="Times New Roman" w:hAnsi="Times New Roman" w:cs="Times New Roman"/>
          <w:color w:val="000000"/>
          <w:sz w:val="24"/>
          <w:szCs w:val="24"/>
          <w:shd w:val="clear" w:color="auto" w:fill="FFFFFF"/>
        </w:rPr>
        <w:t xml:space="preserve"> t</w:t>
      </w:r>
      <w:r w:rsidR="00723972" w:rsidRPr="00E80AD5">
        <w:rPr>
          <w:rFonts w:ascii="Times New Roman" w:hAnsi="Times New Roman" w:cs="Times New Roman"/>
          <w:color w:val="000000"/>
          <w:sz w:val="24"/>
          <w:szCs w:val="24"/>
          <w:shd w:val="clear" w:color="auto" w:fill="FFFFFF"/>
        </w:rPr>
        <w:t>ë</w:t>
      </w:r>
      <w:r w:rsidR="008030F6" w:rsidRPr="00E80AD5">
        <w:rPr>
          <w:rFonts w:ascii="Times New Roman" w:hAnsi="Times New Roman" w:cs="Times New Roman"/>
          <w:color w:val="000000"/>
          <w:sz w:val="24"/>
          <w:szCs w:val="24"/>
          <w:shd w:val="clear" w:color="auto" w:fill="FFFFFF"/>
        </w:rPr>
        <w:t xml:space="preserve"> emëruar nga Qeveria</w:t>
      </w:r>
      <w:r w:rsidR="003005C0" w:rsidRPr="00E80AD5">
        <w:rPr>
          <w:rFonts w:ascii="Times New Roman" w:hAnsi="Times New Roman" w:cs="Times New Roman"/>
          <w:color w:val="000000"/>
          <w:sz w:val="24"/>
          <w:szCs w:val="24"/>
          <w:shd w:val="clear" w:color="auto" w:fill="FFFFFF"/>
        </w:rPr>
        <w:t xml:space="preserve"> dhe</w:t>
      </w:r>
      <w:r w:rsidR="00636167" w:rsidRPr="00E80AD5">
        <w:rPr>
          <w:rFonts w:ascii="Times New Roman" w:hAnsi="Times New Roman" w:cs="Times New Roman"/>
          <w:color w:val="000000"/>
          <w:sz w:val="24"/>
          <w:szCs w:val="24"/>
          <w:shd w:val="clear" w:color="auto" w:fill="FFFFFF"/>
        </w:rPr>
        <w:t xml:space="preserve"> kryesohet nga përfaqësuesi i MTI-së</w:t>
      </w:r>
      <w:r w:rsidR="008030F6" w:rsidRPr="00E80AD5">
        <w:rPr>
          <w:rFonts w:ascii="Times New Roman" w:hAnsi="Times New Roman" w:cs="Times New Roman"/>
          <w:color w:val="000000"/>
          <w:sz w:val="24"/>
          <w:szCs w:val="24"/>
          <w:shd w:val="clear" w:color="auto" w:fill="FFFFFF"/>
        </w:rPr>
        <w:t xml:space="preserve"> me mandat pesëvjeçar</w:t>
      </w:r>
      <w:r w:rsidR="003005C0" w:rsidRPr="00E80AD5">
        <w:rPr>
          <w:rFonts w:ascii="Times New Roman" w:hAnsi="Times New Roman" w:cs="Times New Roman"/>
          <w:color w:val="000000"/>
          <w:sz w:val="24"/>
          <w:szCs w:val="24"/>
          <w:shd w:val="clear" w:color="auto" w:fill="FFFFFF"/>
        </w:rPr>
        <w:t xml:space="preserve">: </w:t>
      </w:r>
    </w:p>
    <w:p w:rsidR="003005C0" w:rsidRPr="00E80AD5" w:rsidRDefault="003005C0" w:rsidP="009E58D5">
      <w:pPr>
        <w:pStyle w:val="ListParagraph"/>
        <w:numPr>
          <w:ilvl w:val="1"/>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shd w:val="clear" w:color="auto" w:fill="FFFFFF"/>
        </w:rPr>
        <w:t xml:space="preserve">Dy përfaqësues nga MTI: </w:t>
      </w:r>
      <w:r w:rsidR="004E32D3" w:rsidRPr="00E80AD5">
        <w:rPr>
          <w:rFonts w:ascii="Times New Roman" w:hAnsi="Times New Roman" w:cs="Times New Roman"/>
          <w:color w:val="000000"/>
          <w:sz w:val="24"/>
          <w:szCs w:val="24"/>
          <w:shd w:val="clear" w:color="auto" w:fill="FFFFFF"/>
        </w:rPr>
        <w:t>një</w:t>
      </w:r>
      <w:r w:rsidR="00723972" w:rsidRPr="00E80AD5">
        <w:rPr>
          <w:rFonts w:ascii="Times New Roman" w:hAnsi="Times New Roman" w:cs="Times New Roman"/>
          <w:color w:val="000000"/>
          <w:sz w:val="24"/>
          <w:szCs w:val="24"/>
          <w:shd w:val="clear" w:color="auto" w:fill="FFFFFF"/>
        </w:rPr>
        <w:t>ri</w:t>
      </w:r>
      <w:r w:rsidR="004E32D3" w:rsidRPr="00E80AD5">
        <w:rPr>
          <w:rFonts w:ascii="Times New Roman" w:hAnsi="Times New Roman" w:cs="Times New Roman"/>
          <w:color w:val="000000"/>
          <w:sz w:val="24"/>
          <w:szCs w:val="24"/>
          <w:shd w:val="clear" w:color="auto" w:fill="FFFFFF"/>
        </w:rPr>
        <w:t xml:space="preserve"> nga Departamenti për Mbrojtjen</w:t>
      </w:r>
      <w:r w:rsidRPr="00E80AD5">
        <w:rPr>
          <w:rFonts w:ascii="Times New Roman" w:hAnsi="Times New Roman" w:cs="Times New Roman"/>
          <w:color w:val="000000"/>
          <w:sz w:val="24"/>
          <w:szCs w:val="24"/>
          <w:shd w:val="clear" w:color="auto" w:fill="FFFFFF"/>
        </w:rPr>
        <w:t xml:space="preserve"> e </w:t>
      </w:r>
      <w:r w:rsidR="00A14DF4" w:rsidRPr="00E80AD5">
        <w:rPr>
          <w:rFonts w:ascii="Times New Roman" w:hAnsi="Times New Roman" w:cs="Times New Roman"/>
          <w:color w:val="000000"/>
          <w:sz w:val="24"/>
          <w:szCs w:val="24"/>
          <w:shd w:val="clear" w:color="auto" w:fill="FFFFFF"/>
        </w:rPr>
        <w:t>K</w:t>
      </w:r>
      <w:r w:rsidR="005E7204" w:rsidRPr="00E80AD5">
        <w:rPr>
          <w:rFonts w:ascii="Times New Roman" w:hAnsi="Times New Roman" w:cs="Times New Roman"/>
          <w:color w:val="000000"/>
          <w:sz w:val="24"/>
          <w:szCs w:val="24"/>
          <w:shd w:val="clear" w:color="auto" w:fill="FFFFFF"/>
        </w:rPr>
        <w:t>onsumator</w:t>
      </w:r>
      <w:r w:rsidR="00177FB2" w:rsidRPr="00E80AD5">
        <w:rPr>
          <w:rFonts w:ascii="Times New Roman" w:hAnsi="Times New Roman" w:cs="Times New Roman"/>
          <w:color w:val="000000"/>
          <w:sz w:val="24"/>
          <w:szCs w:val="24"/>
          <w:shd w:val="clear" w:color="auto" w:fill="FFFFFF"/>
        </w:rPr>
        <w:t>ëve</w:t>
      </w:r>
      <w:r w:rsidRPr="00E80AD5">
        <w:rPr>
          <w:rFonts w:ascii="Times New Roman" w:hAnsi="Times New Roman" w:cs="Times New Roman"/>
          <w:color w:val="000000"/>
          <w:sz w:val="24"/>
          <w:szCs w:val="24"/>
          <w:shd w:val="clear" w:color="auto" w:fill="FFFFFF"/>
        </w:rPr>
        <w:t xml:space="preserve"> (një</w:t>
      </w:r>
      <w:r w:rsidR="004E32D3" w:rsidRPr="00E80AD5">
        <w:rPr>
          <w:rFonts w:ascii="Times New Roman" w:hAnsi="Times New Roman" w:cs="Times New Roman"/>
          <w:color w:val="000000"/>
          <w:sz w:val="24"/>
          <w:szCs w:val="24"/>
          <w:shd w:val="clear" w:color="auto" w:fill="FFFFFF"/>
        </w:rPr>
        <w:t>her</w:t>
      </w:r>
      <w:r w:rsidR="00723972" w:rsidRPr="00E80AD5">
        <w:rPr>
          <w:rFonts w:ascii="Times New Roman" w:hAnsi="Times New Roman" w:cs="Times New Roman"/>
          <w:color w:val="000000"/>
          <w:sz w:val="24"/>
          <w:szCs w:val="24"/>
          <w:shd w:val="clear" w:color="auto" w:fill="FFFFFF"/>
        </w:rPr>
        <w:t>ësh</w:t>
      </w:r>
      <w:r w:rsidR="004E32D3" w:rsidRPr="00E80AD5">
        <w:rPr>
          <w:rFonts w:ascii="Times New Roman" w:hAnsi="Times New Roman" w:cs="Times New Roman"/>
          <w:color w:val="000000"/>
          <w:sz w:val="24"/>
          <w:szCs w:val="24"/>
          <w:shd w:val="clear" w:color="auto" w:fill="FFFFFF"/>
        </w:rPr>
        <w:t xml:space="preserve"> kryesues i </w:t>
      </w:r>
      <w:r w:rsidR="00723972" w:rsidRPr="00E80AD5">
        <w:rPr>
          <w:rFonts w:ascii="Times New Roman" w:hAnsi="Times New Roman" w:cs="Times New Roman"/>
          <w:color w:val="000000"/>
          <w:sz w:val="24"/>
          <w:szCs w:val="24"/>
          <w:shd w:val="clear" w:color="auto" w:fill="FFFFFF"/>
        </w:rPr>
        <w:t>K</w:t>
      </w:r>
      <w:r w:rsidR="004E32D3" w:rsidRPr="00E80AD5">
        <w:rPr>
          <w:rFonts w:ascii="Times New Roman" w:hAnsi="Times New Roman" w:cs="Times New Roman"/>
          <w:color w:val="000000"/>
          <w:sz w:val="24"/>
          <w:szCs w:val="24"/>
          <w:shd w:val="clear" w:color="auto" w:fill="FFFFFF"/>
        </w:rPr>
        <w:t>ëshillit</w:t>
      </w:r>
      <w:r w:rsidRPr="00E80AD5">
        <w:rPr>
          <w:rFonts w:ascii="Times New Roman" w:hAnsi="Times New Roman" w:cs="Times New Roman"/>
          <w:color w:val="000000"/>
          <w:sz w:val="24"/>
          <w:szCs w:val="24"/>
          <w:shd w:val="clear" w:color="auto" w:fill="FFFFFF"/>
        </w:rPr>
        <w:t>)</w:t>
      </w:r>
      <w:r w:rsidR="004E32D3" w:rsidRPr="00E80AD5">
        <w:rPr>
          <w:rFonts w:ascii="Times New Roman" w:hAnsi="Times New Roman" w:cs="Times New Roman"/>
          <w:color w:val="000000"/>
          <w:sz w:val="24"/>
          <w:szCs w:val="24"/>
          <w:shd w:val="clear" w:color="auto" w:fill="FFFFFF"/>
        </w:rPr>
        <w:t xml:space="preserve"> dhe një nga Inspektorati </w:t>
      </w:r>
      <w:r w:rsidRPr="00E80AD5">
        <w:rPr>
          <w:rFonts w:ascii="Times New Roman" w:hAnsi="Times New Roman" w:cs="Times New Roman"/>
          <w:color w:val="000000"/>
          <w:sz w:val="24"/>
          <w:szCs w:val="24"/>
          <w:shd w:val="clear" w:color="auto" w:fill="FFFFFF"/>
        </w:rPr>
        <w:t>i Tregut;</w:t>
      </w:r>
      <w:r w:rsidR="005E7204" w:rsidRPr="00E80AD5">
        <w:rPr>
          <w:rFonts w:ascii="Times New Roman" w:hAnsi="Times New Roman" w:cs="Times New Roman"/>
          <w:color w:val="000000"/>
          <w:sz w:val="24"/>
          <w:szCs w:val="24"/>
          <w:shd w:val="clear" w:color="auto" w:fill="FFFFFF"/>
        </w:rPr>
        <w:t xml:space="preserve"> </w:t>
      </w:r>
    </w:p>
    <w:p w:rsidR="003005C0" w:rsidRPr="00E80AD5" w:rsidRDefault="003005C0" w:rsidP="009E58D5">
      <w:pPr>
        <w:pStyle w:val="ListParagraph"/>
        <w:numPr>
          <w:ilvl w:val="1"/>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shd w:val="clear" w:color="auto" w:fill="FFFFFF"/>
        </w:rPr>
        <w:t>Një e</w:t>
      </w:r>
      <w:r w:rsidR="008030F6" w:rsidRPr="00E80AD5">
        <w:rPr>
          <w:rFonts w:ascii="Times New Roman" w:hAnsi="Times New Roman" w:cs="Times New Roman"/>
          <w:color w:val="000000"/>
          <w:sz w:val="24"/>
          <w:szCs w:val="24"/>
          <w:shd w:val="clear" w:color="auto" w:fill="FFFFFF"/>
        </w:rPr>
        <w:t>kspert i</w:t>
      </w:r>
      <w:r w:rsidR="005E7204" w:rsidRPr="00E80AD5">
        <w:rPr>
          <w:rFonts w:ascii="Times New Roman" w:hAnsi="Times New Roman" w:cs="Times New Roman"/>
          <w:color w:val="000000"/>
          <w:sz w:val="24"/>
          <w:szCs w:val="24"/>
          <w:shd w:val="clear" w:color="auto" w:fill="FFFFFF"/>
        </w:rPr>
        <w:t xml:space="preserve"> pavarur</w:t>
      </w:r>
      <w:r w:rsidRPr="00E80AD5">
        <w:rPr>
          <w:rFonts w:ascii="Times New Roman" w:hAnsi="Times New Roman" w:cs="Times New Roman"/>
          <w:color w:val="000000"/>
          <w:sz w:val="24"/>
          <w:szCs w:val="24"/>
          <w:shd w:val="clear" w:color="auto" w:fill="FFFFFF"/>
        </w:rPr>
        <w:t xml:space="preserve"> (njëher</w:t>
      </w:r>
      <w:r w:rsidR="00723972" w:rsidRPr="00E80AD5">
        <w:rPr>
          <w:rFonts w:ascii="Times New Roman" w:hAnsi="Times New Roman" w:cs="Times New Roman"/>
          <w:color w:val="000000"/>
          <w:sz w:val="24"/>
          <w:szCs w:val="24"/>
          <w:shd w:val="clear" w:color="auto" w:fill="FFFFFF"/>
        </w:rPr>
        <w:t>ësh</w:t>
      </w:r>
      <w:r w:rsidRPr="00E80AD5">
        <w:rPr>
          <w:rFonts w:ascii="Times New Roman" w:hAnsi="Times New Roman" w:cs="Times New Roman"/>
          <w:color w:val="000000"/>
          <w:sz w:val="24"/>
          <w:szCs w:val="24"/>
          <w:shd w:val="clear" w:color="auto" w:fill="FFFFFF"/>
        </w:rPr>
        <w:t xml:space="preserve"> përfaqësues nga OJQ –</w:t>
      </w:r>
      <w:r w:rsidR="00A94BD3" w:rsidRPr="00E80AD5">
        <w:rPr>
          <w:rFonts w:ascii="Times New Roman" w:hAnsi="Times New Roman" w:cs="Times New Roman"/>
          <w:color w:val="000000"/>
          <w:sz w:val="24"/>
          <w:szCs w:val="24"/>
          <w:shd w:val="clear" w:color="auto" w:fill="FFFFFF"/>
        </w:rPr>
        <w:t xml:space="preserve"> ‘LENS’);</w:t>
      </w:r>
    </w:p>
    <w:p w:rsidR="003005C0" w:rsidRPr="00E80AD5" w:rsidRDefault="003005C0" w:rsidP="009E58D5">
      <w:pPr>
        <w:pStyle w:val="ListParagraph"/>
        <w:numPr>
          <w:ilvl w:val="1"/>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shd w:val="clear" w:color="auto" w:fill="FFFFFF"/>
        </w:rPr>
        <w:t>Një përfaqësues nga Shoqata</w:t>
      </w:r>
      <w:r w:rsidR="00636167" w:rsidRPr="00E80AD5">
        <w:rPr>
          <w:rFonts w:ascii="Times New Roman" w:hAnsi="Times New Roman" w:cs="Times New Roman"/>
          <w:color w:val="000000"/>
          <w:sz w:val="24"/>
          <w:szCs w:val="24"/>
          <w:shd w:val="clear" w:color="auto" w:fill="FFFFFF"/>
        </w:rPr>
        <w:t xml:space="preserve"> </w:t>
      </w:r>
      <w:r w:rsidRPr="00E80AD5">
        <w:rPr>
          <w:rFonts w:ascii="Times New Roman" w:hAnsi="Times New Roman" w:cs="Times New Roman"/>
          <w:color w:val="000000"/>
          <w:sz w:val="24"/>
          <w:szCs w:val="24"/>
          <w:shd w:val="clear" w:color="auto" w:fill="FFFFFF"/>
        </w:rPr>
        <w:t>(OJQ)</w:t>
      </w:r>
      <w:r w:rsidR="00636167" w:rsidRPr="00E80AD5">
        <w:rPr>
          <w:rFonts w:ascii="Times New Roman" w:hAnsi="Times New Roman" w:cs="Times New Roman"/>
          <w:color w:val="000000"/>
          <w:sz w:val="24"/>
          <w:szCs w:val="24"/>
          <w:shd w:val="clear" w:color="auto" w:fill="FFFFFF"/>
        </w:rPr>
        <w:t xml:space="preserve"> </w:t>
      </w:r>
      <w:r w:rsidRPr="00E80AD5">
        <w:rPr>
          <w:rFonts w:ascii="Times New Roman" w:hAnsi="Times New Roman" w:cs="Times New Roman"/>
          <w:color w:val="000000"/>
          <w:sz w:val="24"/>
          <w:szCs w:val="24"/>
          <w:shd w:val="clear" w:color="auto" w:fill="FFFFFF"/>
        </w:rPr>
        <w:t>‘Konsumatori</w:t>
      </w:r>
      <w:r w:rsidR="00A94BD3" w:rsidRPr="00E80AD5">
        <w:rPr>
          <w:rFonts w:ascii="Times New Roman" w:hAnsi="Times New Roman" w:cs="Times New Roman"/>
          <w:color w:val="000000"/>
          <w:sz w:val="24"/>
          <w:szCs w:val="24"/>
          <w:shd w:val="clear" w:color="auto" w:fill="FFFFFF"/>
        </w:rPr>
        <w:t>;</w:t>
      </w:r>
      <w:r w:rsidRPr="00E80AD5">
        <w:rPr>
          <w:rFonts w:ascii="Times New Roman" w:hAnsi="Times New Roman" w:cs="Times New Roman"/>
          <w:color w:val="000000"/>
          <w:sz w:val="24"/>
          <w:szCs w:val="24"/>
          <w:shd w:val="clear" w:color="auto" w:fill="FFFFFF"/>
        </w:rPr>
        <w:t>’</w:t>
      </w:r>
      <w:r w:rsidR="00636167" w:rsidRPr="00E80AD5">
        <w:rPr>
          <w:rFonts w:ascii="Times New Roman" w:hAnsi="Times New Roman" w:cs="Times New Roman"/>
          <w:color w:val="000000"/>
          <w:sz w:val="24"/>
          <w:szCs w:val="24"/>
          <w:shd w:val="clear" w:color="auto" w:fill="FFFFFF"/>
        </w:rPr>
        <w:t xml:space="preserve"> </w:t>
      </w:r>
    </w:p>
    <w:p w:rsidR="00A94BD3" w:rsidRPr="00E80AD5" w:rsidRDefault="003005C0" w:rsidP="009E58D5">
      <w:pPr>
        <w:pStyle w:val="ListParagraph"/>
        <w:numPr>
          <w:ilvl w:val="1"/>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shd w:val="clear" w:color="auto" w:fill="FFFFFF"/>
        </w:rPr>
        <w:t>Dy përfaqësues nga asociacionet e</w:t>
      </w:r>
      <w:r w:rsidR="00636167" w:rsidRPr="00E80AD5">
        <w:rPr>
          <w:rFonts w:ascii="Times New Roman" w:hAnsi="Times New Roman" w:cs="Times New Roman"/>
          <w:color w:val="000000"/>
          <w:sz w:val="24"/>
          <w:szCs w:val="24"/>
          <w:shd w:val="clear" w:color="auto" w:fill="FFFFFF"/>
        </w:rPr>
        <w:t xml:space="preserve"> biznes</w:t>
      </w:r>
      <w:r w:rsidRPr="00E80AD5">
        <w:rPr>
          <w:rFonts w:ascii="Times New Roman" w:hAnsi="Times New Roman" w:cs="Times New Roman"/>
          <w:color w:val="000000"/>
          <w:sz w:val="24"/>
          <w:szCs w:val="24"/>
          <w:shd w:val="clear" w:color="auto" w:fill="FFFFFF"/>
        </w:rPr>
        <w:t>eve: një nga Oda Ekonomike</w:t>
      </w:r>
      <w:r w:rsidR="00A94BD3" w:rsidRPr="00E80AD5">
        <w:rPr>
          <w:rFonts w:ascii="Times New Roman" w:hAnsi="Times New Roman" w:cs="Times New Roman"/>
          <w:color w:val="000000"/>
          <w:sz w:val="24"/>
          <w:szCs w:val="24"/>
          <w:shd w:val="clear" w:color="auto" w:fill="FFFFFF"/>
        </w:rPr>
        <w:t xml:space="preserve"> e Kosovës</w:t>
      </w:r>
      <w:r w:rsidRPr="00E80AD5">
        <w:rPr>
          <w:rFonts w:ascii="Times New Roman" w:hAnsi="Times New Roman" w:cs="Times New Roman"/>
          <w:color w:val="000000"/>
          <w:sz w:val="24"/>
          <w:szCs w:val="24"/>
          <w:shd w:val="clear" w:color="auto" w:fill="FFFFFF"/>
        </w:rPr>
        <w:t xml:space="preserve"> dhe </w:t>
      </w:r>
      <w:r w:rsidR="00A94BD3" w:rsidRPr="00E80AD5">
        <w:rPr>
          <w:rFonts w:ascii="Times New Roman" w:hAnsi="Times New Roman" w:cs="Times New Roman"/>
          <w:color w:val="000000"/>
          <w:sz w:val="24"/>
          <w:szCs w:val="24"/>
          <w:shd w:val="clear" w:color="auto" w:fill="FFFFFF"/>
        </w:rPr>
        <w:t>një</w:t>
      </w:r>
      <w:r w:rsidRPr="00E80AD5">
        <w:rPr>
          <w:rFonts w:ascii="Times New Roman" w:hAnsi="Times New Roman" w:cs="Times New Roman"/>
          <w:color w:val="000000"/>
          <w:sz w:val="24"/>
          <w:szCs w:val="24"/>
          <w:shd w:val="clear" w:color="auto" w:fill="FFFFFF"/>
        </w:rPr>
        <w:t xml:space="preserve"> </w:t>
      </w:r>
      <w:r w:rsidR="00A14DF4" w:rsidRPr="00E80AD5">
        <w:rPr>
          <w:rFonts w:ascii="Times New Roman" w:hAnsi="Times New Roman" w:cs="Times New Roman"/>
          <w:color w:val="000000"/>
          <w:sz w:val="24"/>
          <w:szCs w:val="24"/>
          <w:shd w:val="clear" w:color="auto" w:fill="FFFFFF"/>
        </w:rPr>
        <w:t xml:space="preserve">nga </w:t>
      </w:r>
      <w:r w:rsidR="00A94BD3" w:rsidRPr="00E80AD5">
        <w:rPr>
          <w:rFonts w:ascii="Times New Roman" w:hAnsi="Times New Roman" w:cs="Times New Roman"/>
          <w:color w:val="000000"/>
          <w:sz w:val="24"/>
          <w:szCs w:val="24"/>
          <w:shd w:val="clear" w:color="auto" w:fill="FFFFFF"/>
        </w:rPr>
        <w:t>Aleanca Kosovare e Bizneseve;</w:t>
      </w:r>
    </w:p>
    <w:p w:rsidR="005E7204" w:rsidRPr="00E80AD5" w:rsidRDefault="00A94BD3" w:rsidP="009E58D5">
      <w:pPr>
        <w:pStyle w:val="ListParagraph"/>
        <w:numPr>
          <w:ilvl w:val="1"/>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shd w:val="clear" w:color="auto" w:fill="FFFFFF"/>
        </w:rPr>
        <w:t xml:space="preserve">Një përfaqësues nga Agjencia Ushqimore dhe Veterinës.  </w:t>
      </w:r>
    </w:p>
    <w:p w:rsidR="00636167" w:rsidRPr="00E80AD5" w:rsidRDefault="005E7204" w:rsidP="009E58D5">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shd w:val="clear" w:color="auto" w:fill="FFFFFF"/>
        </w:rPr>
        <w:t>M</w:t>
      </w:r>
      <w:r w:rsidR="00636167" w:rsidRPr="00E80AD5">
        <w:rPr>
          <w:rFonts w:ascii="Times New Roman" w:hAnsi="Times New Roman" w:cs="Times New Roman"/>
          <w:color w:val="000000"/>
          <w:sz w:val="24"/>
          <w:szCs w:val="24"/>
          <w:shd w:val="clear" w:color="auto" w:fill="FFFFFF"/>
        </w:rPr>
        <w:t>ban takime t</w:t>
      </w:r>
      <w:r w:rsidR="00C32090" w:rsidRPr="00E80AD5">
        <w:rPr>
          <w:rFonts w:ascii="Times New Roman" w:hAnsi="Times New Roman" w:cs="Times New Roman"/>
          <w:color w:val="000000"/>
          <w:sz w:val="24"/>
          <w:szCs w:val="24"/>
          <w:shd w:val="clear" w:color="auto" w:fill="FFFFFF"/>
        </w:rPr>
        <w:t>ë</w:t>
      </w:r>
      <w:r w:rsidR="00636167" w:rsidRPr="00E80AD5">
        <w:rPr>
          <w:rFonts w:ascii="Times New Roman" w:hAnsi="Times New Roman" w:cs="Times New Roman"/>
          <w:color w:val="000000"/>
          <w:sz w:val="24"/>
          <w:szCs w:val="24"/>
          <w:shd w:val="clear" w:color="auto" w:fill="FFFFFF"/>
        </w:rPr>
        <w:t xml:space="preserve"> rregullta mujore</w:t>
      </w:r>
      <w:r w:rsidR="00C32090" w:rsidRPr="00E80AD5">
        <w:rPr>
          <w:rFonts w:ascii="Times New Roman" w:hAnsi="Times New Roman" w:cs="Times New Roman"/>
          <w:color w:val="000000"/>
          <w:sz w:val="24"/>
          <w:szCs w:val="24"/>
          <w:shd w:val="clear" w:color="auto" w:fill="FFFFFF"/>
        </w:rPr>
        <w:t>,</w:t>
      </w:r>
      <w:r w:rsidR="00636167" w:rsidRPr="00E80AD5">
        <w:rPr>
          <w:rFonts w:ascii="Times New Roman" w:hAnsi="Times New Roman" w:cs="Times New Roman"/>
          <w:color w:val="000000"/>
          <w:sz w:val="24"/>
          <w:szCs w:val="24"/>
          <w:shd w:val="clear" w:color="auto" w:fill="FFFFFF"/>
        </w:rPr>
        <w:t xml:space="preserve"> ku bisedohen tema lidhur me zbatimin e Programit për Mbrojtjen e Konsumator</w:t>
      </w:r>
      <w:r w:rsidR="00177FB2" w:rsidRPr="00E80AD5">
        <w:rPr>
          <w:rFonts w:ascii="Times New Roman" w:hAnsi="Times New Roman" w:cs="Times New Roman"/>
          <w:color w:val="000000"/>
          <w:sz w:val="24"/>
          <w:szCs w:val="24"/>
          <w:shd w:val="clear" w:color="auto" w:fill="FFFFFF"/>
        </w:rPr>
        <w:t>ëve</w:t>
      </w:r>
      <w:r w:rsidR="00636167" w:rsidRPr="00E80AD5">
        <w:rPr>
          <w:rFonts w:ascii="Times New Roman" w:hAnsi="Times New Roman" w:cs="Times New Roman"/>
          <w:color w:val="000000"/>
          <w:sz w:val="24"/>
          <w:szCs w:val="24"/>
          <w:shd w:val="clear" w:color="auto" w:fill="FFFFFF"/>
        </w:rPr>
        <w:t>, aktualitetet sa i përket tregut n</w:t>
      </w:r>
      <w:r w:rsidR="00C32090" w:rsidRPr="00E80AD5">
        <w:rPr>
          <w:rFonts w:ascii="Times New Roman" w:hAnsi="Times New Roman" w:cs="Times New Roman"/>
          <w:color w:val="000000"/>
          <w:sz w:val="24"/>
          <w:szCs w:val="24"/>
          <w:shd w:val="clear" w:color="auto" w:fill="FFFFFF"/>
        </w:rPr>
        <w:t>ë</w:t>
      </w:r>
      <w:r w:rsidR="00636167" w:rsidRPr="00E80AD5">
        <w:rPr>
          <w:rFonts w:ascii="Times New Roman" w:hAnsi="Times New Roman" w:cs="Times New Roman"/>
          <w:color w:val="000000"/>
          <w:sz w:val="24"/>
          <w:szCs w:val="24"/>
          <w:shd w:val="clear" w:color="auto" w:fill="FFFFFF"/>
        </w:rPr>
        <w:t xml:space="preserve"> </w:t>
      </w:r>
      <w:r w:rsidR="00636167" w:rsidRPr="00E80AD5">
        <w:rPr>
          <w:rFonts w:ascii="Times New Roman" w:hAnsi="Times New Roman" w:cs="Times New Roman"/>
          <w:color w:val="000000"/>
          <w:sz w:val="24"/>
          <w:szCs w:val="24"/>
          <w:shd w:val="clear" w:color="auto" w:fill="FFFFFF"/>
        </w:rPr>
        <w:lastRenderedPageBreak/>
        <w:t>Kosovë</w:t>
      </w:r>
      <w:r w:rsidR="00C32090" w:rsidRPr="00E80AD5">
        <w:rPr>
          <w:rFonts w:ascii="Times New Roman" w:hAnsi="Times New Roman" w:cs="Times New Roman"/>
          <w:color w:val="000000"/>
          <w:sz w:val="24"/>
          <w:szCs w:val="24"/>
          <w:shd w:val="clear" w:color="auto" w:fill="FFFFFF"/>
        </w:rPr>
        <w:t>,</w:t>
      </w:r>
      <w:r w:rsidR="00636167" w:rsidRPr="00E80AD5">
        <w:rPr>
          <w:rFonts w:ascii="Times New Roman" w:hAnsi="Times New Roman" w:cs="Times New Roman"/>
          <w:color w:val="000000"/>
          <w:sz w:val="24"/>
          <w:szCs w:val="24"/>
          <w:shd w:val="clear" w:color="auto" w:fill="FFFFFF"/>
        </w:rPr>
        <w:t xml:space="preserve"> si dhe dukuritë negative me</w:t>
      </w:r>
      <w:r w:rsidRPr="00E80AD5">
        <w:rPr>
          <w:rFonts w:ascii="Times New Roman" w:hAnsi="Times New Roman" w:cs="Times New Roman"/>
          <w:color w:val="000000"/>
          <w:sz w:val="24"/>
          <w:szCs w:val="24"/>
        </w:rPr>
        <w:t xml:space="preserve"> </w:t>
      </w:r>
      <w:r w:rsidR="00636167" w:rsidRPr="00E80AD5">
        <w:rPr>
          <w:rFonts w:ascii="Times New Roman" w:hAnsi="Times New Roman" w:cs="Times New Roman"/>
          <w:color w:val="000000"/>
          <w:sz w:val="24"/>
          <w:szCs w:val="24"/>
          <w:shd w:val="clear" w:color="auto" w:fill="FFFFFF"/>
        </w:rPr>
        <w:t>të cilat konsumatorët përballen.</w:t>
      </w:r>
    </w:p>
    <w:p w:rsidR="00CD62C1" w:rsidRPr="00E80AD5" w:rsidRDefault="00CD62C1" w:rsidP="00CD62C1">
      <w:pPr>
        <w:autoSpaceDE w:val="0"/>
        <w:autoSpaceDN w:val="0"/>
        <w:adjustRightInd w:val="0"/>
        <w:spacing w:after="0" w:line="240" w:lineRule="auto"/>
        <w:rPr>
          <w:rFonts w:ascii="Times New Roman" w:hAnsi="Times New Roman" w:cs="Times New Roman"/>
          <w:bCs/>
          <w:color w:val="000000"/>
          <w:sz w:val="24"/>
          <w:szCs w:val="24"/>
        </w:rPr>
      </w:pPr>
    </w:p>
    <w:p w:rsidR="009D5FDA" w:rsidRPr="00E80AD5" w:rsidRDefault="009D5FDA" w:rsidP="009D5FDA">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4</w:t>
      </w:r>
      <w:r w:rsidR="00F37E36" w:rsidRPr="00E80AD5">
        <w:rPr>
          <w:rFonts w:ascii="Times New Roman" w:hAnsi="Times New Roman" w:cs="Times New Roman"/>
          <w:b/>
          <w:bCs/>
          <w:color w:val="000000"/>
          <w:sz w:val="24"/>
          <w:szCs w:val="24"/>
        </w:rPr>
        <w:t xml:space="preserve">. </w:t>
      </w:r>
      <w:r w:rsidRPr="00E80AD5">
        <w:rPr>
          <w:rFonts w:ascii="Times New Roman" w:hAnsi="Times New Roman" w:cs="Times New Roman"/>
          <w:b/>
          <w:bCs/>
          <w:color w:val="000000"/>
          <w:sz w:val="24"/>
          <w:szCs w:val="24"/>
        </w:rPr>
        <w:t>Inspektoratet</w:t>
      </w:r>
      <w:r w:rsidR="00DC334B" w:rsidRPr="00E80AD5">
        <w:rPr>
          <w:rFonts w:ascii="Times New Roman" w:hAnsi="Times New Roman" w:cs="Times New Roman"/>
          <w:b/>
          <w:bCs/>
          <w:color w:val="000000"/>
          <w:sz w:val="24"/>
          <w:szCs w:val="24"/>
        </w:rPr>
        <w:t xml:space="preserve"> dhe </w:t>
      </w:r>
      <w:r w:rsidR="00C32090" w:rsidRPr="00E80AD5">
        <w:rPr>
          <w:rFonts w:ascii="Times New Roman" w:hAnsi="Times New Roman" w:cs="Times New Roman"/>
          <w:b/>
          <w:bCs/>
          <w:color w:val="000000"/>
          <w:sz w:val="24"/>
          <w:szCs w:val="24"/>
        </w:rPr>
        <w:t>r</w:t>
      </w:r>
      <w:r w:rsidR="003C0A8A" w:rsidRPr="00E80AD5">
        <w:rPr>
          <w:rFonts w:ascii="Times New Roman" w:hAnsi="Times New Roman" w:cs="Times New Roman"/>
          <w:b/>
          <w:bCs/>
          <w:color w:val="000000"/>
          <w:sz w:val="24"/>
          <w:szCs w:val="24"/>
        </w:rPr>
        <w:t>regullatorët</w:t>
      </w:r>
    </w:p>
    <w:p w:rsidR="009D5FDA" w:rsidRPr="00E80AD5" w:rsidRDefault="009D5FDA" w:rsidP="009D5FDA">
      <w:pPr>
        <w:autoSpaceDE w:val="0"/>
        <w:autoSpaceDN w:val="0"/>
        <w:adjustRightInd w:val="0"/>
        <w:spacing w:after="0" w:line="240" w:lineRule="auto"/>
        <w:rPr>
          <w:rFonts w:ascii="Times New Roman" w:hAnsi="Times New Roman" w:cs="Times New Roman"/>
          <w:color w:val="000000"/>
          <w:sz w:val="24"/>
          <w:szCs w:val="24"/>
        </w:rPr>
      </w:pPr>
    </w:p>
    <w:p w:rsidR="009D5FDA" w:rsidRPr="00E80AD5" w:rsidRDefault="009D5FDA" w:rsidP="009D5FD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Inspektoratet kompetente kanë për kompetencë që të inspektojë standardet e tregtimit të mallrave dhe të cilësisë së shërbimeve që ofrojnë subjektet ekonomike në territorin e Republikës së Kosovës, duke e mbikëqyr</w:t>
      </w:r>
      <w:r w:rsidR="00C32090" w:rsidRPr="00E80AD5">
        <w:rPr>
          <w:rFonts w:ascii="Times New Roman" w:hAnsi="Times New Roman" w:cs="Times New Roman"/>
          <w:sz w:val="24"/>
          <w:szCs w:val="24"/>
        </w:rPr>
        <w:t>ur</w:t>
      </w:r>
      <w:r w:rsidRPr="00E80AD5">
        <w:rPr>
          <w:rFonts w:ascii="Times New Roman" w:hAnsi="Times New Roman" w:cs="Times New Roman"/>
          <w:sz w:val="24"/>
          <w:szCs w:val="24"/>
        </w:rPr>
        <w:t xml:space="preserve"> gjithashtu rreziqet ndaj konsumator</w:t>
      </w:r>
      <w:r w:rsidR="00177FB2"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w:t>
      </w:r>
    </w:p>
    <w:p w:rsidR="009D5FDA" w:rsidRPr="00E80AD5" w:rsidRDefault="009D5FDA" w:rsidP="009D5FDA">
      <w:pPr>
        <w:autoSpaceDE w:val="0"/>
        <w:autoSpaceDN w:val="0"/>
        <w:adjustRightInd w:val="0"/>
        <w:spacing w:after="0" w:line="240" w:lineRule="auto"/>
        <w:rPr>
          <w:rFonts w:ascii="Times New Roman" w:hAnsi="Times New Roman" w:cs="Times New Roman"/>
          <w:sz w:val="24"/>
          <w:szCs w:val="24"/>
        </w:rPr>
      </w:pPr>
    </w:p>
    <w:p w:rsidR="00D17A8C" w:rsidRPr="00E80AD5" w:rsidRDefault="00872CEA" w:rsidP="009D5FD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Inspektorati i Tregut (IT) në Republikën e Kosovës</w:t>
      </w:r>
      <w:r w:rsidR="00C32090" w:rsidRPr="00E80AD5">
        <w:rPr>
          <w:rFonts w:ascii="Times New Roman" w:hAnsi="Times New Roman" w:cs="Times New Roman"/>
          <w:sz w:val="24"/>
          <w:szCs w:val="24"/>
        </w:rPr>
        <w:t>,</w:t>
      </w:r>
      <w:r w:rsidRPr="00E80AD5">
        <w:rPr>
          <w:rFonts w:ascii="Times New Roman" w:hAnsi="Times New Roman" w:cs="Times New Roman"/>
          <w:sz w:val="24"/>
          <w:szCs w:val="24"/>
        </w:rPr>
        <w:t xml:space="preserve"> funksionon në kuadër të Ministrisë së Tregtisë dhe Industrisë, i cili është përgjegjës për mbikëqyrjen e zbatimit të legjislacionit, në fushën e mbrojtjes së konsumatorëve, sigurinë e produkteve dhe shërbimeve, tregtimit të naftës dhe derivateve të naftës, parandalimin e praktikave të padrejta tregtare</w:t>
      </w:r>
      <w:r w:rsidR="00AF0C28" w:rsidRPr="00E80AD5">
        <w:rPr>
          <w:rFonts w:ascii="Times New Roman" w:hAnsi="Times New Roman" w:cs="Times New Roman"/>
          <w:sz w:val="24"/>
          <w:szCs w:val="24"/>
        </w:rPr>
        <w:t>,</w:t>
      </w:r>
      <w:r w:rsidRPr="00E80AD5">
        <w:rPr>
          <w:rFonts w:ascii="Times New Roman" w:hAnsi="Times New Roman" w:cs="Times New Roman"/>
          <w:sz w:val="24"/>
          <w:szCs w:val="24"/>
        </w:rPr>
        <w:t xml:space="preserve"> luftimin e ekonomisë joformale, shërbimeve hoteliere dhe turistike etj.</w:t>
      </w:r>
      <w:r w:rsidRPr="00E80AD5">
        <w:rPr>
          <w:rFonts w:ascii="Times New Roman" w:hAnsi="Times New Roman" w:cs="Times New Roman"/>
          <w:sz w:val="24"/>
          <w:szCs w:val="24"/>
        </w:rPr>
        <w:br/>
      </w:r>
      <w:r w:rsidRPr="00E80AD5">
        <w:rPr>
          <w:rFonts w:ascii="Times New Roman" w:hAnsi="Times New Roman" w:cs="Times New Roman"/>
          <w:sz w:val="24"/>
          <w:szCs w:val="24"/>
        </w:rPr>
        <w:br/>
        <w:t xml:space="preserve">Qëllim kryesor i Inspektorati i Tregut është që të punojmë në përputhje me legjislacionin në fuqi, në mënyrë që të ndihmojmë bizneset, organizatat dhe konsumatorët. </w:t>
      </w:r>
    </w:p>
    <w:p w:rsidR="00872CEA" w:rsidRPr="00E80AD5" w:rsidRDefault="00872CEA" w:rsidP="009D5FD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br/>
        <w:t xml:space="preserve">Inspektorati i Tregut, veprimtarinë e ushtron konform Ligjit </w:t>
      </w:r>
      <w:r w:rsidR="00C32090" w:rsidRPr="00E80AD5">
        <w:rPr>
          <w:rFonts w:ascii="Times New Roman" w:hAnsi="Times New Roman" w:cs="Times New Roman"/>
          <w:sz w:val="24"/>
          <w:szCs w:val="24"/>
        </w:rPr>
        <w:t>n</w:t>
      </w:r>
      <w:r w:rsidRPr="00E80AD5">
        <w:rPr>
          <w:rFonts w:ascii="Times New Roman" w:hAnsi="Times New Roman" w:cs="Times New Roman"/>
          <w:sz w:val="24"/>
          <w:szCs w:val="24"/>
        </w:rPr>
        <w:t>r.0</w:t>
      </w:r>
      <w:r w:rsidR="00EF5B0C" w:rsidRPr="00E80AD5">
        <w:rPr>
          <w:rFonts w:ascii="Times New Roman" w:hAnsi="Times New Roman" w:cs="Times New Roman"/>
          <w:sz w:val="24"/>
          <w:szCs w:val="24"/>
        </w:rPr>
        <w:t>4</w:t>
      </w:r>
      <w:r w:rsidRPr="00E80AD5">
        <w:rPr>
          <w:rFonts w:ascii="Times New Roman" w:hAnsi="Times New Roman" w:cs="Times New Roman"/>
          <w:sz w:val="24"/>
          <w:szCs w:val="24"/>
        </w:rPr>
        <w:t>/</w:t>
      </w:r>
      <w:r w:rsidR="00EF5B0C" w:rsidRPr="00E80AD5">
        <w:rPr>
          <w:rFonts w:ascii="Times New Roman" w:hAnsi="Times New Roman" w:cs="Times New Roman"/>
          <w:sz w:val="24"/>
          <w:szCs w:val="24"/>
        </w:rPr>
        <w:t>L-</w:t>
      </w:r>
      <w:r w:rsidRPr="00E80AD5">
        <w:rPr>
          <w:rFonts w:ascii="Times New Roman" w:hAnsi="Times New Roman" w:cs="Times New Roman"/>
          <w:sz w:val="24"/>
          <w:szCs w:val="24"/>
        </w:rPr>
        <w:t>18</w:t>
      </w:r>
      <w:r w:rsidR="00EF5B0C" w:rsidRPr="00E80AD5">
        <w:rPr>
          <w:rFonts w:ascii="Times New Roman" w:hAnsi="Times New Roman" w:cs="Times New Roman"/>
          <w:sz w:val="24"/>
          <w:szCs w:val="24"/>
        </w:rPr>
        <w:t>6</w:t>
      </w:r>
      <w:r w:rsidR="00C32090" w:rsidRPr="00E80AD5">
        <w:rPr>
          <w:rFonts w:ascii="Times New Roman" w:hAnsi="Times New Roman" w:cs="Times New Roman"/>
          <w:sz w:val="24"/>
          <w:szCs w:val="24"/>
        </w:rPr>
        <w:t>,</w:t>
      </w:r>
      <w:r w:rsidRPr="00E80AD5">
        <w:rPr>
          <w:rFonts w:ascii="Times New Roman" w:hAnsi="Times New Roman" w:cs="Times New Roman"/>
          <w:sz w:val="24"/>
          <w:szCs w:val="24"/>
        </w:rPr>
        <w:t xml:space="preserve"> </w:t>
      </w:r>
      <w:r w:rsidR="00C32090" w:rsidRPr="00E80AD5">
        <w:rPr>
          <w:rFonts w:ascii="Times New Roman" w:hAnsi="Times New Roman" w:cs="Times New Roman"/>
          <w:sz w:val="24"/>
          <w:szCs w:val="24"/>
        </w:rPr>
        <w:t>p</w:t>
      </w:r>
      <w:r w:rsidRPr="00E80AD5">
        <w:rPr>
          <w:rFonts w:ascii="Times New Roman" w:hAnsi="Times New Roman" w:cs="Times New Roman"/>
          <w:sz w:val="24"/>
          <w:szCs w:val="24"/>
        </w:rPr>
        <w:t xml:space="preserve">ër Inspektoratin dhe Mbikëqyrjen e Tregut” dhe ka zyrën e </w:t>
      </w:r>
      <w:r w:rsidR="00A14DF4" w:rsidRPr="00E80AD5">
        <w:rPr>
          <w:rFonts w:ascii="Times New Roman" w:hAnsi="Times New Roman" w:cs="Times New Roman"/>
          <w:sz w:val="24"/>
          <w:szCs w:val="24"/>
        </w:rPr>
        <w:t>tij</w:t>
      </w:r>
      <w:r w:rsidRPr="00E80AD5">
        <w:rPr>
          <w:rFonts w:ascii="Times New Roman" w:hAnsi="Times New Roman" w:cs="Times New Roman"/>
          <w:sz w:val="24"/>
          <w:szCs w:val="24"/>
        </w:rPr>
        <w:t xml:space="preserve"> qendrore në Ministri</w:t>
      </w:r>
      <w:r w:rsidR="00C32090" w:rsidRPr="00E80AD5">
        <w:rPr>
          <w:rFonts w:ascii="Times New Roman" w:hAnsi="Times New Roman" w:cs="Times New Roman"/>
          <w:sz w:val="24"/>
          <w:szCs w:val="24"/>
        </w:rPr>
        <w:t>në</w:t>
      </w:r>
      <w:r w:rsidRPr="00E80AD5">
        <w:rPr>
          <w:rFonts w:ascii="Times New Roman" w:hAnsi="Times New Roman" w:cs="Times New Roman"/>
          <w:sz w:val="24"/>
          <w:szCs w:val="24"/>
        </w:rPr>
        <w:t xml:space="preserve"> </w:t>
      </w:r>
      <w:r w:rsidR="00C32090" w:rsidRPr="00E80AD5">
        <w:rPr>
          <w:rFonts w:ascii="Times New Roman" w:hAnsi="Times New Roman" w:cs="Times New Roman"/>
          <w:sz w:val="24"/>
          <w:szCs w:val="24"/>
        </w:rPr>
        <w:t>e</w:t>
      </w:r>
      <w:r w:rsidRPr="00E80AD5">
        <w:rPr>
          <w:rFonts w:ascii="Times New Roman" w:hAnsi="Times New Roman" w:cs="Times New Roman"/>
          <w:sz w:val="24"/>
          <w:szCs w:val="24"/>
        </w:rPr>
        <w:t xml:space="preserve"> Tregtisë dhe Industrisë, me zyrat e saj në të gjitha </w:t>
      </w:r>
      <w:r w:rsidR="00D17A8C" w:rsidRPr="00E80AD5">
        <w:rPr>
          <w:rFonts w:ascii="Times New Roman" w:hAnsi="Times New Roman" w:cs="Times New Roman"/>
          <w:sz w:val="24"/>
          <w:szCs w:val="24"/>
        </w:rPr>
        <w:t xml:space="preserve">komunat e Republikës së Kosovës, </w:t>
      </w:r>
      <w:r w:rsidRPr="00E80AD5">
        <w:rPr>
          <w:rFonts w:ascii="Times New Roman" w:hAnsi="Times New Roman" w:cs="Times New Roman"/>
          <w:sz w:val="24"/>
          <w:szCs w:val="24"/>
        </w:rPr>
        <w:t>ku ka gjithsej 120 inspektorë të tregut.</w:t>
      </w:r>
      <w:r w:rsidRPr="00E80AD5">
        <w:rPr>
          <w:rFonts w:ascii="Times New Roman" w:hAnsi="Times New Roman" w:cs="Times New Roman"/>
          <w:sz w:val="24"/>
          <w:szCs w:val="24"/>
        </w:rPr>
        <w:br/>
      </w:r>
      <w:r w:rsidRPr="00E80AD5">
        <w:rPr>
          <w:rFonts w:ascii="Times New Roman" w:hAnsi="Times New Roman" w:cs="Times New Roman"/>
          <w:sz w:val="24"/>
          <w:szCs w:val="24"/>
        </w:rPr>
        <w:br/>
        <w:t>Inspektorati i Tregut është përgjegjës për mbikëqyrjen e zbatimit të 15 ligjeve dhe mbi 30 akte</w:t>
      </w:r>
      <w:r w:rsidR="00F90B71" w:rsidRPr="00E80AD5">
        <w:rPr>
          <w:rFonts w:ascii="Times New Roman" w:hAnsi="Times New Roman" w:cs="Times New Roman"/>
          <w:sz w:val="24"/>
          <w:szCs w:val="24"/>
        </w:rPr>
        <w:t>ve</w:t>
      </w:r>
      <w:r w:rsidRPr="00E80AD5">
        <w:rPr>
          <w:rFonts w:ascii="Times New Roman" w:hAnsi="Times New Roman" w:cs="Times New Roman"/>
          <w:sz w:val="24"/>
          <w:szCs w:val="24"/>
        </w:rPr>
        <w:t xml:space="preserve"> nënligjore, si dhe </w:t>
      </w:r>
      <w:r w:rsidRPr="00E80AD5">
        <w:rPr>
          <w:rFonts w:ascii="Times New Roman" w:hAnsi="Times New Roman" w:cs="Times New Roman"/>
          <w:sz w:val="24"/>
          <w:szCs w:val="24"/>
        </w:rPr>
        <w:lastRenderedPageBreak/>
        <w:t>direktivave dhe të qasjes së re dhe globale të Bashkimit Evropian</w:t>
      </w:r>
      <w:r w:rsidR="00A14DF4" w:rsidRPr="00E80AD5">
        <w:rPr>
          <w:rFonts w:ascii="Times New Roman" w:hAnsi="Times New Roman" w:cs="Times New Roman"/>
          <w:sz w:val="24"/>
          <w:szCs w:val="24"/>
        </w:rPr>
        <w:t>,</w:t>
      </w:r>
      <w:r w:rsidRPr="00E80AD5">
        <w:rPr>
          <w:rFonts w:ascii="Times New Roman" w:hAnsi="Times New Roman" w:cs="Times New Roman"/>
          <w:sz w:val="24"/>
          <w:szCs w:val="24"/>
        </w:rPr>
        <w:t xml:space="preserve"> të transpozuara nga MTI.</w:t>
      </w:r>
    </w:p>
    <w:p w:rsidR="00872CEA" w:rsidRPr="00E80AD5" w:rsidRDefault="00872CEA" w:rsidP="009D5FDA">
      <w:pPr>
        <w:autoSpaceDE w:val="0"/>
        <w:autoSpaceDN w:val="0"/>
        <w:adjustRightInd w:val="0"/>
        <w:spacing w:after="0" w:line="240" w:lineRule="auto"/>
        <w:rPr>
          <w:rFonts w:ascii="Times New Roman" w:hAnsi="Times New Roman" w:cs="Times New Roman"/>
          <w:sz w:val="24"/>
          <w:szCs w:val="24"/>
        </w:rPr>
      </w:pPr>
    </w:p>
    <w:p w:rsidR="009D5FDA" w:rsidRPr="00E80AD5" w:rsidRDefault="009D5FDA" w:rsidP="009D5FD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N</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mungesë </w:t>
      </w:r>
      <w:r w:rsidR="00F90B71" w:rsidRPr="00E80AD5">
        <w:rPr>
          <w:rFonts w:ascii="Times New Roman" w:hAnsi="Times New Roman" w:cs="Times New Roman"/>
          <w:sz w:val="24"/>
          <w:szCs w:val="24"/>
        </w:rPr>
        <w:t>të</w:t>
      </w:r>
      <w:r w:rsidRPr="00E80AD5">
        <w:rPr>
          <w:rFonts w:ascii="Times New Roman" w:hAnsi="Times New Roman" w:cs="Times New Roman"/>
          <w:sz w:val="24"/>
          <w:szCs w:val="24"/>
        </w:rPr>
        <w:t xml:space="preserve"> ‘qendrave këshilluese për konsumator</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t’ pjesë e detyrave dhe përgjegjësive t</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C32090" w:rsidRPr="00E80AD5">
        <w:rPr>
          <w:rFonts w:ascii="Times New Roman" w:hAnsi="Times New Roman" w:cs="Times New Roman"/>
          <w:sz w:val="24"/>
          <w:szCs w:val="24"/>
        </w:rPr>
        <w:t>D</w:t>
      </w:r>
      <w:r w:rsidRPr="00E80AD5">
        <w:rPr>
          <w:rFonts w:ascii="Times New Roman" w:hAnsi="Times New Roman" w:cs="Times New Roman"/>
          <w:sz w:val="24"/>
          <w:szCs w:val="24"/>
        </w:rPr>
        <w:t>epartamentit për Mbrojtjen e Konsumator</w:t>
      </w:r>
      <w:r w:rsidR="00177FB2"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w:t>
      </w:r>
      <w:r w:rsidR="007142E8" w:rsidRPr="00E80AD5">
        <w:rPr>
          <w:rFonts w:ascii="Times New Roman" w:hAnsi="Times New Roman" w:cs="Times New Roman"/>
          <w:sz w:val="24"/>
          <w:szCs w:val="24"/>
        </w:rPr>
        <w:t>është</w:t>
      </w:r>
      <w:r w:rsidRPr="00E80AD5">
        <w:rPr>
          <w:rFonts w:ascii="Times New Roman" w:hAnsi="Times New Roman" w:cs="Times New Roman"/>
          <w:sz w:val="24"/>
          <w:szCs w:val="24"/>
        </w:rPr>
        <w:t xml:space="preserve"> gjithashtu koordinimi i drejtpërdrejt</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i punëve me inspektoratet kompetente n</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relacion me llojet dhe kategoritë e ankesave t</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parashtruara nga ana e </w:t>
      </w:r>
      <w:r w:rsidR="00C32090" w:rsidRPr="00E80AD5">
        <w:rPr>
          <w:rFonts w:ascii="Times New Roman" w:hAnsi="Times New Roman" w:cs="Times New Roman"/>
          <w:sz w:val="24"/>
          <w:szCs w:val="24"/>
        </w:rPr>
        <w:t>k</w:t>
      </w:r>
      <w:r w:rsidRPr="00E80AD5">
        <w:rPr>
          <w:rFonts w:ascii="Times New Roman" w:hAnsi="Times New Roman" w:cs="Times New Roman"/>
          <w:sz w:val="24"/>
          <w:szCs w:val="24"/>
        </w:rPr>
        <w:t>onsumatorëve. N</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k</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të drejtim, Departamenti për Mbrojtjen e Konsumator</w:t>
      </w:r>
      <w:r w:rsidR="00177FB2"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ka arritur t</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krijoj</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kontakte t</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rregullta me t</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gjitha ato institucione, respektivisht trupat inspektuese q</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kanë t</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bëjnë me </w:t>
      </w:r>
      <w:r w:rsidR="00C32090" w:rsidRPr="00E80AD5">
        <w:rPr>
          <w:rFonts w:ascii="Times New Roman" w:hAnsi="Times New Roman" w:cs="Times New Roman"/>
          <w:sz w:val="24"/>
          <w:szCs w:val="24"/>
        </w:rPr>
        <w:t>m</w:t>
      </w:r>
      <w:r w:rsidRPr="00E80AD5">
        <w:rPr>
          <w:rFonts w:ascii="Times New Roman" w:hAnsi="Times New Roman" w:cs="Times New Roman"/>
          <w:sz w:val="24"/>
          <w:szCs w:val="24"/>
        </w:rPr>
        <w:t>brojtjen e t</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drejtës s</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C32090" w:rsidRPr="00E80AD5">
        <w:rPr>
          <w:rFonts w:ascii="Times New Roman" w:hAnsi="Times New Roman" w:cs="Times New Roman"/>
          <w:sz w:val="24"/>
          <w:szCs w:val="24"/>
        </w:rPr>
        <w:t>k</w:t>
      </w:r>
      <w:r w:rsidRPr="00E80AD5">
        <w:rPr>
          <w:rFonts w:ascii="Times New Roman" w:hAnsi="Times New Roman" w:cs="Times New Roman"/>
          <w:sz w:val="24"/>
          <w:szCs w:val="24"/>
        </w:rPr>
        <w:t>onsumator</w:t>
      </w:r>
      <w:r w:rsidR="00177FB2" w:rsidRPr="00E80AD5">
        <w:rPr>
          <w:rFonts w:ascii="Times New Roman" w:hAnsi="Times New Roman" w:cs="Times New Roman"/>
          <w:sz w:val="24"/>
          <w:szCs w:val="24"/>
        </w:rPr>
        <w:t>ëve</w:t>
      </w:r>
      <w:r w:rsidRPr="00E80AD5">
        <w:rPr>
          <w:rFonts w:ascii="Times New Roman" w:hAnsi="Times New Roman" w:cs="Times New Roman"/>
          <w:sz w:val="24"/>
          <w:szCs w:val="24"/>
        </w:rPr>
        <w:t>. Me k</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të rast mund t</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përmendim ato n</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vijim:</w:t>
      </w:r>
    </w:p>
    <w:p w:rsidR="009D5FDA" w:rsidRPr="00E80AD5" w:rsidRDefault="009D5FDA" w:rsidP="009D5FDA">
      <w:pPr>
        <w:autoSpaceDE w:val="0"/>
        <w:autoSpaceDN w:val="0"/>
        <w:adjustRightInd w:val="0"/>
        <w:spacing w:after="0" w:line="240" w:lineRule="auto"/>
        <w:rPr>
          <w:rFonts w:ascii="Times New Roman" w:hAnsi="Times New Roman" w:cs="Times New Roman"/>
          <w:sz w:val="24"/>
          <w:szCs w:val="24"/>
        </w:rPr>
      </w:pPr>
    </w:p>
    <w:p w:rsidR="009D5FDA" w:rsidRPr="00E80AD5" w:rsidRDefault="009D5FDA" w:rsidP="009D5FDA">
      <w:pPr>
        <w:pStyle w:val="ListParagraph"/>
        <w:numPr>
          <w:ilvl w:val="0"/>
          <w:numId w:val="23"/>
        </w:numPr>
        <w:rPr>
          <w:rFonts w:ascii="Times New Roman" w:hAnsi="Times New Roman" w:cs="Times New Roman"/>
          <w:i/>
          <w:sz w:val="24"/>
          <w:szCs w:val="24"/>
        </w:rPr>
      </w:pPr>
      <w:r w:rsidRPr="00E80AD5">
        <w:rPr>
          <w:rFonts w:ascii="Times New Roman" w:hAnsi="Times New Roman" w:cs="Times New Roman"/>
          <w:sz w:val="24"/>
          <w:szCs w:val="24"/>
        </w:rPr>
        <w:t xml:space="preserve">Inspektorati </w:t>
      </w:r>
      <w:r w:rsidR="00C32090" w:rsidRPr="00E80AD5">
        <w:rPr>
          <w:rFonts w:ascii="Times New Roman" w:hAnsi="Times New Roman" w:cs="Times New Roman"/>
          <w:sz w:val="24"/>
          <w:szCs w:val="24"/>
        </w:rPr>
        <w:t>i</w:t>
      </w:r>
      <w:r w:rsidRPr="00E80AD5">
        <w:rPr>
          <w:rFonts w:ascii="Times New Roman" w:hAnsi="Times New Roman" w:cs="Times New Roman"/>
          <w:sz w:val="24"/>
          <w:szCs w:val="24"/>
        </w:rPr>
        <w:t xml:space="preserve"> Treg</w:t>
      </w:r>
      <w:r w:rsidR="00C32090" w:rsidRPr="00E80AD5">
        <w:rPr>
          <w:rFonts w:ascii="Times New Roman" w:hAnsi="Times New Roman" w:cs="Times New Roman"/>
          <w:sz w:val="24"/>
          <w:szCs w:val="24"/>
        </w:rPr>
        <w:t>ut</w:t>
      </w:r>
      <w:r w:rsidRPr="00E80AD5">
        <w:rPr>
          <w:rFonts w:ascii="Times New Roman" w:hAnsi="Times New Roman" w:cs="Times New Roman"/>
          <w:sz w:val="24"/>
          <w:szCs w:val="24"/>
        </w:rPr>
        <w:t xml:space="preserve"> - përfshi Metrologjinë (Minist</w:t>
      </w:r>
      <w:r w:rsidR="00DC334B" w:rsidRPr="00E80AD5">
        <w:rPr>
          <w:rFonts w:ascii="Times New Roman" w:hAnsi="Times New Roman" w:cs="Times New Roman"/>
          <w:sz w:val="24"/>
          <w:szCs w:val="24"/>
        </w:rPr>
        <w:t>ria e Tregtisë dhe Industrisë);</w:t>
      </w:r>
      <w:r w:rsidRPr="00E80AD5">
        <w:rPr>
          <w:rFonts w:ascii="Times New Roman" w:hAnsi="Times New Roman" w:cs="Times New Roman"/>
          <w:sz w:val="24"/>
          <w:szCs w:val="24"/>
        </w:rPr>
        <w:t xml:space="preserve"> </w:t>
      </w:r>
    </w:p>
    <w:p w:rsidR="009D5FDA" w:rsidRPr="00E80AD5" w:rsidRDefault="009D5FDA" w:rsidP="009D5FDA">
      <w:pPr>
        <w:pStyle w:val="ListParagraph"/>
        <w:numPr>
          <w:ilvl w:val="0"/>
          <w:numId w:val="23"/>
        </w:numPr>
        <w:rPr>
          <w:rFonts w:ascii="Times New Roman" w:hAnsi="Times New Roman" w:cs="Times New Roman"/>
          <w:i/>
          <w:sz w:val="24"/>
          <w:szCs w:val="24"/>
        </w:rPr>
      </w:pPr>
      <w:r w:rsidRPr="00E80AD5">
        <w:rPr>
          <w:rFonts w:ascii="Times New Roman" w:hAnsi="Times New Roman" w:cs="Times New Roman"/>
          <w:sz w:val="24"/>
          <w:szCs w:val="24"/>
        </w:rPr>
        <w:t>Inspektorati për Ushqim dhe Veterinari (Agjencia e Ushqimit dhe Veterinarisë)</w:t>
      </w:r>
      <w:r w:rsidR="00DC334B" w:rsidRPr="00E80AD5">
        <w:rPr>
          <w:rFonts w:ascii="Times New Roman" w:hAnsi="Times New Roman" w:cs="Times New Roman"/>
          <w:sz w:val="24"/>
          <w:szCs w:val="24"/>
        </w:rPr>
        <w:t>;</w:t>
      </w:r>
    </w:p>
    <w:p w:rsidR="009D5FDA" w:rsidRPr="00E80AD5" w:rsidRDefault="009D5FDA" w:rsidP="009D5FDA">
      <w:pPr>
        <w:pStyle w:val="ListParagraph"/>
        <w:numPr>
          <w:ilvl w:val="0"/>
          <w:numId w:val="23"/>
        </w:numPr>
        <w:rPr>
          <w:rFonts w:ascii="Times New Roman" w:hAnsi="Times New Roman" w:cs="Times New Roman"/>
          <w:i/>
          <w:sz w:val="24"/>
          <w:szCs w:val="24"/>
        </w:rPr>
      </w:pPr>
      <w:r w:rsidRPr="00E80AD5">
        <w:rPr>
          <w:rFonts w:ascii="Times New Roman" w:hAnsi="Times New Roman" w:cs="Times New Roman"/>
          <w:sz w:val="24"/>
          <w:szCs w:val="24"/>
        </w:rPr>
        <w:t xml:space="preserve">Inspektorati Shëndetësor (Ministria e Shëndetësisë) </w:t>
      </w:r>
    </w:p>
    <w:p w:rsidR="009D5FDA" w:rsidRPr="00E80AD5" w:rsidRDefault="009D5FDA" w:rsidP="009D5FDA">
      <w:pPr>
        <w:pStyle w:val="ListParagraph"/>
        <w:numPr>
          <w:ilvl w:val="0"/>
          <w:numId w:val="23"/>
        </w:numPr>
        <w:rPr>
          <w:rFonts w:ascii="Times New Roman" w:hAnsi="Times New Roman" w:cs="Times New Roman"/>
          <w:i/>
          <w:sz w:val="24"/>
          <w:szCs w:val="24"/>
        </w:rPr>
      </w:pPr>
      <w:r w:rsidRPr="00E80AD5">
        <w:rPr>
          <w:rFonts w:ascii="Times New Roman" w:hAnsi="Times New Roman" w:cs="Times New Roman"/>
          <w:sz w:val="24"/>
          <w:szCs w:val="24"/>
        </w:rPr>
        <w:t xml:space="preserve">Inspektorati për </w:t>
      </w:r>
      <w:r w:rsidR="00C32090" w:rsidRPr="00E80AD5">
        <w:rPr>
          <w:rFonts w:ascii="Times New Roman" w:hAnsi="Times New Roman" w:cs="Times New Roman"/>
          <w:sz w:val="24"/>
          <w:szCs w:val="24"/>
        </w:rPr>
        <w:t>P</w:t>
      </w:r>
      <w:r w:rsidRPr="00E80AD5">
        <w:rPr>
          <w:rFonts w:ascii="Times New Roman" w:hAnsi="Times New Roman" w:cs="Times New Roman"/>
          <w:sz w:val="24"/>
          <w:szCs w:val="24"/>
        </w:rPr>
        <w:t xml:space="preserve">rodukte Medicinale (Agjencia për Produkte Medicinale – Ministria e Shëndetësisë) </w:t>
      </w:r>
    </w:p>
    <w:p w:rsidR="009D5FDA" w:rsidRPr="00E80AD5" w:rsidRDefault="009D5FDA" w:rsidP="009D5FDA">
      <w:pPr>
        <w:pStyle w:val="ListParagraph"/>
        <w:numPr>
          <w:ilvl w:val="0"/>
          <w:numId w:val="23"/>
        </w:numPr>
        <w:rPr>
          <w:rFonts w:ascii="Times New Roman" w:hAnsi="Times New Roman" w:cs="Times New Roman"/>
          <w:i/>
          <w:sz w:val="24"/>
          <w:szCs w:val="24"/>
        </w:rPr>
      </w:pPr>
      <w:r w:rsidRPr="00E80AD5">
        <w:rPr>
          <w:rFonts w:ascii="Times New Roman" w:hAnsi="Times New Roman" w:cs="Times New Roman"/>
          <w:sz w:val="24"/>
          <w:szCs w:val="24"/>
        </w:rPr>
        <w:t>Inspektorati Tatimor (Administrata Tatimore – Ministria e Financave)</w:t>
      </w:r>
      <w:r w:rsidR="00DC334B" w:rsidRPr="00E80AD5">
        <w:rPr>
          <w:rFonts w:ascii="Times New Roman" w:hAnsi="Times New Roman" w:cs="Times New Roman"/>
          <w:sz w:val="24"/>
          <w:szCs w:val="24"/>
        </w:rPr>
        <w:t>;</w:t>
      </w:r>
    </w:p>
    <w:p w:rsidR="009D5FDA" w:rsidRPr="00E80AD5" w:rsidRDefault="009D5FDA" w:rsidP="009D5FDA">
      <w:pPr>
        <w:pStyle w:val="ListParagraph"/>
        <w:numPr>
          <w:ilvl w:val="0"/>
          <w:numId w:val="23"/>
        </w:numPr>
        <w:rPr>
          <w:rFonts w:ascii="Times New Roman" w:hAnsi="Times New Roman" w:cs="Times New Roman"/>
          <w:i/>
          <w:sz w:val="24"/>
          <w:szCs w:val="24"/>
        </w:rPr>
      </w:pPr>
      <w:r w:rsidRPr="00E80AD5">
        <w:rPr>
          <w:rFonts w:ascii="Times New Roman" w:hAnsi="Times New Roman" w:cs="Times New Roman"/>
          <w:sz w:val="24"/>
          <w:szCs w:val="24"/>
        </w:rPr>
        <w:t>Inspektorati për Transport (Ministria e Infrastrukturës)</w:t>
      </w:r>
      <w:r w:rsidR="00DC334B" w:rsidRPr="00E80AD5">
        <w:rPr>
          <w:rFonts w:ascii="Times New Roman" w:hAnsi="Times New Roman" w:cs="Times New Roman"/>
          <w:sz w:val="24"/>
          <w:szCs w:val="24"/>
        </w:rPr>
        <w:t>;</w:t>
      </w:r>
    </w:p>
    <w:p w:rsidR="009D5FDA" w:rsidRPr="00E80AD5" w:rsidRDefault="009D5FDA" w:rsidP="009D5FDA">
      <w:pPr>
        <w:pStyle w:val="ListParagraph"/>
        <w:numPr>
          <w:ilvl w:val="0"/>
          <w:numId w:val="23"/>
        </w:numPr>
        <w:rPr>
          <w:rFonts w:ascii="Times New Roman" w:hAnsi="Times New Roman" w:cs="Times New Roman"/>
          <w:i/>
          <w:sz w:val="24"/>
          <w:szCs w:val="24"/>
        </w:rPr>
      </w:pPr>
      <w:r w:rsidRPr="00E80AD5">
        <w:rPr>
          <w:rFonts w:ascii="Times New Roman" w:hAnsi="Times New Roman" w:cs="Times New Roman"/>
          <w:sz w:val="24"/>
          <w:szCs w:val="24"/>
        </w:rPr>
        <w:t>Inspektorati për Aviacionin Civil (Autoriteti/Departamenti i Aviacionit Civil – Ministria e Infrastrukturës);</w:t>
      </w:r>
    </w:p>
    <w:p w:rsidR="009D5FDA" w:rsidRPr="00E80AD5" w:rsidRDefault="009D5FDA" w:rsidP="009D5FDA">
      <w:pPr>
        <w:pStyle w:val="ListParagraph"/>
        <w:numPr>
          <w:ilvl w:val="0"/>
          <w:numId w:val="23"/>
        </w:numPr>
        <w:rPr>
          <w:rFonts w:ascii="Times New Roman" w:hAnsi="Times New Roman" w:cs="Times New Roman"/>
          <w:i/>
          <w:sz w:val="24"/>
          <w:szCs w:val="24"/>
        </w:rPr>
      </w:pPr>
      <w:r w:rsidRPr="00E80AD5">
        <w:rPr>
          <w:rFonts w:ascii="Times New Roman" w:hAnsi="Times New Roman" w:cs="Times New Roman"/>
          <w:sz w:val="24"/>
          <w:szCs w:val="24"/>
        </w:rPr>
        <w:t>Inspektorati i Mjedisit (Ministria e Mjedisit dhe Planifikimit Hapësinor)</w:t>
      </w:r>
      <w:r w:rsidR="00DC334B" w:rsidRPr="00E80AD5">
        <w:rPr>
          <w:rFonts w:ascii="Times New Roman" w:hAnsi="Times New Roman" w:cs="Times New Roman"/>
          <w:sz w:val="24"/>
          <w:szCs w:val="24"/>
        </w:rPr>
        <w:t>;</w:t>
      </w:r>
    </w:p>
    <w:p w:rsidR="009D5FDA" w:rsidRPr="00E80AD5" w:rsidRDefault="009D5FDA" w:rsidP="009D5FDA">
      <w:pPr>
        <w:pStyle w:val="ListParagraph"/>
        <w:numPr>
          <w:ilvl w:val="0"/>
          <w:numId w:val="23"/>
        </w:numPr>
        <w:rPr>
          <w:rFonts w:ascii="Times New Roman" w:hAnsi="Times New Roman" w:cs="Times New Roman"/>
          <w:i/>
          <w:sz w:val="24"/>
          <w:szCs w:val="24"/>
        </w:rPr>
      </w:pPr>
      <w:r w:rsidRPr="00E80AD5">
        <w:rPr>
          <w:rFonts w:ascii="Times New Roman" w:hAnsi="Times New Roman" w:cs="Times New Roman"/>
          <w:sz w:val="24"/>
          <w:szCs w:val="24"/>
        </w:rPr>
        <w:lastRenderedPageBreak/>
        <w:t xml:space="preserve">Inspektorati Arsimor (Departamenti i </w:t>
      </w:r>
      <w:r w:rsidR="00C32090" w:rsidRPr="00E80AD5">
        <w:rPr>
          <w:rFonts w:ascii="Times New Roman" w:hAnsi="Times New Roman" w:cs="Times New Roman"/>
          <w:sz w:val="24"/>
          <w:szCs w:val="24"/>
        </w:rPr>
        <w:t>P</w:t>
      </w:r>
      <w:r w:rsidRPr="00E80AD5">
        <w:rPr>
          <w:rFonts w:ascii="Times New Roman" w:hAnsi="Times New Roman" w:cs="Times New Roman"/>
          <w:sz w:val="24"/>
          <w:szCs w:val="24"/>
        </w:rPr>
        <w:t>unës – Ministria e Arsimit)</w:t>
      </w:r>
      <w:r w:rsidR="00DC334B" w:rsidRPr="00E80AD5">
        <w:rPr>
          <w:rFonts w:ascii="Times New Roman" w:hAnsi="Times New Roman" w:cs="Times New Roman"/>
          <w:sz w:val="24"/>
          <w:szCs w:val="24"/>
        </w:rPr>
        <w:t>;</w:t>
      </w:r>
    </w:p>
    <w:p w:rsidR="009D5FDA" w:rsidRPr="00E80AD5" w:rsidRDefault="009D5FDA" w:rsidP="009D5FDA">
      <w:pPr>
        <w:pStyle w:val="ListParagraph"/>
        <w:numPr>
          <w:ilvl w:val="0"/>
          <w:numId w:val="23"/>
        </w:numPr>
        <w:rPr>
          <w:rFonts w:ascii="Times New Roman" w:hAnsi="Times New Roman" w:cs="Times New Roman"/>
          <w:i/>
          <w:sz w:val="24"/>
          <w:szCs w:val="24"/>
        </w:rPr>
      </w:pPr>
      <w:r w:rsidRPr="00E80AD5">
        <w:rPr>
          <w:rFonts w:ascii="Times New Roman" w:hAnsi="Times New Roman" w:cs="Times New Roman"/>
          <w:sz w:val="24"/>
          <w:szCs w:val="24"/>
        </w:rPr>
        <w:t>Komisioni i Pavarur për Media (Institucion i Pavarur – raporton Parlamenti)</w:t>
      </w:r>
      <w:r w:rsidR="00DC334B" w:rsidRPr="00E80AD5">
        <w:rPr>
          <w:rFonts w:ascii="Times New Roman" w:hAnsi="Times New Roman" w:cs="Times New Roman"/>
          <w:sz w:val="24"/>
          <w:szCs w:val="24"/>
        </w:rPr>
        <w:t>;</w:t>
      </w:r>
    </w:p>
    <w:p w:rsidR="009D5FDA" w:rsidRPr="00E80AD5" w:rsidRDefault="009D5FDA" w:rsidP="009D5FDA">
      <w:pPr>
        <w:pStyle w:val="ListParagraph"/>
        <w:numPr>
          <w:ilvl w:val="0"/>
          <w:numId w:val="23"/>
        </w:numPr>
        <w:rPr>
          <w:rFonts w:ascii="Times New Roman" w:hAnsi="Times New Roman" w:cs="Times New Roman"/>
          <w:i/>
          <w:sz w:val="24"/>
          <w:szCs w:val="24"/>
        </w:rPr>
      </w:pPr>
      <w:r w:rsidRPr="00E80AD5">
        <w:rPr>
          <w:rFonts w:ascii="Times New Roman" w:hAnsi="Times New Roman" w:cs="Times New Roman"/>
          <w:sz w:val="24"/>
          <w:szCs w:val="24"/>
        </w:rPr>
        <w:t xml:space="preserve"> Banka Qendrore e</w:t>
      </w:r>
      <w:r w:rsidR="00DC334B" w:rsidRPr="00E80AD5">
        <w:rPr>
          <w:rFonts w:ascii="Times New Roman" w:hAnsi="Times New Roman" w:cs="Times New Roman"/>
          <w:sz w:val="24"/>
          <w:szCs w:val="24"/>
        </w:rPr>
        <w:t xml:space="preserve"> Kosovës (</w:t>
      </w:r>
      <w:r w:rsidR="003C635B" w:rsidRPr="00E80AD5">
        <w:rPr>
          <w:rFonts w:ascii="Times New Roman" w:hAnsi="Times New Roman" w:cs="Times New Roman"/>
          <w:sz w:val="24"/>
          <w:szCs w:val="24"/>
        </w:rPr>
        <w:t>r</w:t>
      </w:r>
      <w:r w:rsidR="00DC334B" w:rsidRPr="00E80AD5">
        <w:rPr>
          <w:rFonts w:ascii="Times New Roman" w:hAnsi="Times New Roman" w:cs="Times New Roman"/>
          <w:sz w:val="24"/>
          <w:szCs w:val="24"/>
        </w:rPr>
        <w:t>aporton Parlamentit);</w:t>
      </w:r>
    </w:p>
    <w:p w:rsidR="009D5FDA" w:rsidRPr="00E80AD5" w:rsidRDefault="009D5FDA" w:rsidP="009D5FDA">
      <w:pPr>
        <w:pStyle w:val="ListParagraph"/>
        <w:numPr>
          <w:ilvl w:val="0"/>
          <w:numId w:val="23"/>
        </w:numPr>
        <w:rPr>
          <w:rFonts w:ascii="Times New Roman" w:hAnsi="Times New Roman" w:cs="Times New Roman"/>
          <w:i/>
          <w:sz w:val="24"/>
          <w:szCs w:val="24"/>
        </w:rPr>
      </w:pPr>
      <w:r w:rsidRPr="00E80AD5">
        <w:rPr>
          <w:rFonts w:ascii="Times New Roman" w:hAnsi="Times New Roman" w:cs="Times New Roman"/>
          <w:sz w:val="24"/>
          <w:szCs w:val="24"/>
        </w:rPr>
        <w:t xml:space="preserve">Zyrat e Rregullatorëve: </w:t>
      </w:r>
    </w:p>
    <w:p w:rsidR="009D5FDA" w:rsidRPr="00E80AD5" w:rsidRDefault="009D5FDA" w:rsidP="009D5FDA">
      <w:pPr>
        <w:pStyle w:val="ListParagraph"/>
        <w:numPr>
          <w:ilvl w:val="1"/>
          <w:numId w:val="23"/>
        </w:numPr>
        <w:rPr>
          <w:rFonts w:ascii="Times New Roman" w:hAnsi="Times New Roman" w:cs="Times New Roman"/>
          <w:i/>
          <w:sz w:val="24"/>
          <w:szCs w:val="24"/>
        </w:rPr>
      </w:pPr>
      <w:r w:rsidRPr="00E80AD5">
        <w:rPr>
          <w:rFonts w:ascii="Times New Roman" w:hAnsi="Times New Roman" w:cs="Times New Roman"/>
          <w:sz w:val="24"/>
          <w:szCs w:val="24"/>
        </w:rPr>
        <w:t>Aut</w:t>
      </w:r>
      <w:r w:rsidR="00DC334B" w:rsidRPr="00E80AD5">
        <w:rPr>
          <w:rFonts w:ascii="Times New Roman" w:hAnsi="Times New Roman" w:cs="Times New Roman"/>
          <w:sz w:val="24"/>
          <w:szCs w:val="24"/>
        </w:rPr>
        <w:t>oriteti për Energji;</w:t>
      </w:r>
    </w:p>
    <w:p w:rsidR="009D5FDA" w:rsidRPr="00E80AD5" w:rsidRDefault="009D5FDA" w:rsidP="009D5FDA">
      <w:pPr>
        <w:pStyle w:val="ListParagraph"/>
        <w:numPr>
          <w:ilvl w:val="1"/>
          <w:numId w:val="23"/>
        </w:numPr>
        <w:rPr>
          <w:rFonts w:ascii="Times New Roman" w:hAnsi="Times New Roman" w:cs="Times New Roman"/>
          <w:i/>
          <w:sz w:val="24"/>
          <w:szCs w:val="24"/>
        </w:rPr>
      </w:pPr>
      <w:r w:rsidRPr="00E80AD5">
        <w:rPr>
          <w:rFonts w:ascii="Times New Roman" w:hAnsi="Times New Roman" w:cs="Times New Roman"/>
          <w:sz w:val="24"/>
          <w:szCs w:val="24"/>
        </w:rPr>
        <w:t>Autoriteti Rregullativ i Komunikime Elektronike dhe Postare</w:t>
      </w:r>
      <w:r w:rsidR="00DC334B" w:rsidRPr="00E80AD5">
        <w:rPr>
          <w:rFonts w:ascii="Times New Roman" w:hAnsi="Times New Roman" w:cs="Times New Roman"/>
          <w:sz w:val="24"/>
          <w:szCs w:val="24"/>
        </w:rPr>
        <w:t>;</w:t>
      </w:r>
    </w:p>
    <w:p w:rsidR="009D5FDA" w:rsidRPr="00E80AD5" w:rsidRDefault="009D5FDA" w:rsidP="009D5FDA">
      <w:pPr>
        <w:pStyle w:val="ListParagraph"/>
        <w:numPr>
          <w:ilvl w:val="1"/>
          <w:numId w:val="23"/>
        </w:numPr>
        <w:rPr>
          <w:rFonts w:ascii="Times New Roman" w:hAnsi="Times New Roman" w:cs="Times New Roman"/>
          <w:i/>
          <w:sz w:val="24"/>
          <w:szCs w:val="24"/>
        </w:rPr>
      </w:pPr>
      <w:r w:rsidRPr="00E80AD5">
        <w:rPr>
          <w:rFonts w:ascii="Times New Roman" w:hAnsi="Times New Roman" w:cs="Times New Roman"/>
          <w:sz w:val="24"/>
          <w:szCs w:val="24"/>
        </w:rPr>
        <w:t>Autoriteti për Ujësjellës dhe Mbeturina</w:t>
      </w:r>
      <w:r w:rsidR="00DC334B" w:rsidRPr="00E80AD5">
        <w:rPr>
          <w:rFonts w:ascii="Times New Roman" w:hAnsi="Times New Roman" w:cs="Times New Roman"/>
          <w:sz w:val="24"/>
          <w:szCs w:val="24"/>
        </w:rPr>
        <w:t>;</w:t>
      </w:r>
    </w:p>
    <w:p w:rsidR="009D5FDA" w:rsidRPr="00E80AD5" w:rsidRDefault="009D5FDA" w:rsidP="000514D1">
      <w:pPr>
        <w:autoSpaceDE w:val="0"/>
        <w:autoSpaceDN w:val="0"/>
        <w:adjustRightInd w:val="0"/>
        <w:spacing w:after="0" w:line="240" w:lineRule="auto"/>
        <w:ind w:left="255"/>
        <w:rPr>
          <w:rFonts w:ascii="Times New Roman" w:hAnsi="Times New Roman" w:cs="Times New Roman"/>
          <w:b/>
          <w:bCs/>
          <w:color w:val="000000"/>
          <w:sz w:val="24"/>
          <w:szCs w:val="24"/>
        </w:rPr>
      </w:pPr>
      <w:r w:rsidRPr="00E80AD5">
        <w:rPr>
          <w:rFonts w:ascii="Times New Roman" w:hAnsi="Times New Roman" w:cs="Times New Roman"/>
          <w:sz w:val="24"/>
          <w:szCs w:val="24"/>
        </w:rPr>
        <w:t>13. Gjykata Themelore</w:t>
      </w:r>
      <w:r w:rsidR="00641580" w:rsidRPr="00E80AD5">
        <w:rPr>
          <w:rFonts w:ascii="Times New Roman" w:hAnsi="Times New Roman" w:cs="Times New Roman"/>
          <w:sz w:val="24"/>
          <w:szCs w:val="24"/>
        </w:rPr>
        <w:t xml:space="preserve"> -Departamenti</w:t>
      </w:r>
      <w:r w:rsidRPr="00E80AD5">
        <w:rPr>
          <w:rFonts w:ascii="Times New Roman" w:hAnsi="Times New Roman" w:cs="Times New Roman"/>
          <w:sz w:val="24"/>
          <w:szCs w:val="24"/>
        </w:rPr>
        <w:t xml:space="preserve"> për Çështje Ekonomike</w:t>
      </w:r>
      <w:r w:rsidR="00DC334B" w:rsidRPr="00E80AD5">
        <w:rPr>
          <w:rFonts w:ascii="Times New Roman" w:hAnsi="Times New Roman" w:cs="Times New Roman"/>
          <w:sz w:val="24"/>
          <w:szCs w:val="24"/>
        </w:rPr>
        <w:t>.</w:t>
      </w:r>
    </w:p>
    <w:p w:rsidR="009D5FDA" w:rsidRPr="00E80AD5" w:rsidRDefault="009D5FDA" w:rsidP="00F37E36">
      <w:pPr>
        <w:autoSpaceDE w:val="0"/>
        <w:autoSpaceDN w:val="0"/>
        <w:adjustRightInd w:val="0"/>
        <w:spacing w:after="0" w:line="240" w:lineRule="auto"/>
        <w:rPr>
          <w:rFonts w:ascii="Times New Roman" w:hAnsi="Times New Roman" w:cs="Times New Roman"/>
          <w:b/>
          <w:bCs/>
          <w:color w:val="000000"/>
          <w:sz w:val="24"/>
          <w:szCs w:val="24"/>
        </w:rPr>
      </w:pPr>
    </w:p>
    <w:p w:rsidR="00F37E36" w:rsidRPr="00E80AD5" w:rsidRDefault="009D5FDA" w:rsidP="00F37E36">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5. </w:t>
      </w:r>
      <w:r w:rsidR="00F37E36" w:rsidRPr="00E80AD5">
        <w:rPr>
          <w:rFonts w:ascii="Times New Roman" w:hAnsi="Times New Roman" w:cs="Times New Roman"/>
          <w:b/>
          <w:bCs/>
          <w:color w:val="000000"/>
          <w:sz w:val="24"/>
          <w:szCs w:val="24"/>
        </w:rPr>
        <w:t>Shoqatat për Mbrojtjen e Konsumator</w:t>
      </w:r>
      <w:r w:rsidR="00177FB2" w:rsidRPr="00E80AD5">
        <w:rPr>
          <w:rFonts w:ascii="Times New Roman" w:hAnsi="Times New Roman" w:cs="Times New Roman"/>
          <w:b/>
          <w:bCs/>
          <w:color w:val="000000"/>
          <w:sz w:val="24"/>
          <w:szCs w:val="24"/>
        </w:rPr>
        <w:t>ëve</w:t>
      </w:r>
    </w:p>
    <w:p w:rsidR="00F37E36" w:rsidRPr="00E80AD5" w:rsidRDefault="00F37E36" w:rsidP="00F37E36">
      <w:pPr>
        <w:autoSpaceDE w:val="0"/>
        <w:autoSpaceDN w:val="0"/>
        <w:adjustRightInd w:val="0"/>
        <w:spacing w:after="0" w:line="240" w:lineRule="auto"/>
        <w:rPr>
          <w:rFonts w:ascii="Times New Roman" w:hAnsi="Times New Roman" w:cs="Times New Roman"/>
          <w:bCs/>
          <w:color w:val="000000"/>
          <w:sz w:val="24"/>
          <w:szCs w:val="24"/>
        </w:rPr>
      </w:pPr>
    </w:p>
    <w:p w:rsidR="004814BA" w:rsidRPr="00E80AD5" w:rsidRDefault="004814BA" w:rsidP="00F37E36">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Shoqatat për mbrojtjen e konsumator</w:t>
      </w:r>
      <w:r w:rsidR="00177FB2" w:rsidRPr="00E80AD5">
        <w:rPr>
          <w:rFonts w:ascii="Times New Roman" w:hAnsi="Times New Roman" w:cs="Times New Roman"/>
          <w:sz w:val="24"/>
          <w:szCs w:val="24"/>
        </w:rPr>
        <w:t>ëve</w:t>
      </w:r>
      <w:r w:rsidRPr="00E80AD5">
        <w:rPr>
          <w:rFonts w:ascii="Times New Roman" w:hAnsi="Times New Roman" w:cs="Times New Roman"/>
          <w:sz w:val="24"/>
          <w:szCs w:val="24"/>
        </w:rPr>
        <w:t xml:space="preserve"> janë</w:t>
      </w:r>
      <w:r w:rsidR="00C317BD" w:rsidRPr="00E80AD5">
        <w:rPr>
          <w:rFonts w:ascii="Times New Roman" w:hAnsi="Times New Roman" w:cs="Times New Roman"/>
          <w:sz w:val="24"/>
          <w:szCs w:val="24"/>
        </w:rPr>
        <w:t xml:space="preserve"> organizata</w:t>
      </w:r>
      <w:r w:rsidRPr="00E80AD5">
        <w:rPr>
          <w:rFonts w:ascii="Times New Roman" w:hAnsi="Times New Roman" w:cs="Times New Roman"/>
          <w:sz w:val="24"/>
          <w:szCs w:val="24"/>
        </w:rPr>
        <w:t xml:space="preserve"> jopolitike, jofitimprurëse dhe joqeveritare, </w:t>
      </w:r>
      <w:r w:rsidR="00C32090" w:rsidRPr="00E80AD5">
        <w:rPr>
          <w:rFonts w:ascii="Times New Roman" w:hAnsi="Times New Roman" w:cs="Times New Roman"/>
          <w:sz w:val="24"/>
          <w:szCs w:val="24"/>
        </w:rPr>
        <w:t xml:space="preserve">të cilat </w:t>
      </w:r>
      <w:r w:rsidRPr="00E80AD5">
        <w:rPr>
          <w:rFonts w:ascii="Times New Roman" w:hAnsi="Times New Roman" w:cs="Times New Roman"/>
          <w:sz w:val="24"/>
          <w:szCs w:val="24"/>
        </w:rPr>
        <w:t>jan</w:t>
      </w:r>
      <w:r w:rsidR="00C32090" w:rsidRPr="00E80AD5">
        <w:rPr>
          <w:rFonts w:ascii="Times New Roman" w:hAnsi="Times New Roman" w:cs="Times New Roman"/>
          <w:sz w:val="24"/>
          <w:szCs w:val="24"/>
        </w:rPr>
        <w:t>ë</w:t>
      </w:r>
      <w:r w:rsidRPr="00E80AD5">
        <w:rPr>
          <w:rFonts w:ascii="Times New Roman" w:hAnsi="Times New Roman" w:cs="Times New Roman"/>
          <w:sz w:val="24"/>
          <w:szCs w:val="24"/>
        </w:rPr>
        <w:t xml:space="preserve"> të formuara me qëllim të ofrimit të ndihmës për qytetarët kosovarë në mbrojtjen e të drejtave dhe interesave të konsumatorëve.</w:t>
      </w:r>
    </w:p>
    <w:p w:rsidR="004814BA" w:rsidRPr="00E80AD5" w:rsidRDefault="004814BA" w:rsidP="00F37E36">
      <w:pPr>
        <w:autoSpaceDE w:val="0"/>
        <w:autoSpaceDN w:val="0"/>
        <w:adjustRightInd w:val="0"/>
        <w:spacing w:after="0" w:line="240" w:lineRule="auto"/>
        <w:rPr>
          <w:rFonts w:ascii="Times New Roman" w:hAnsi="Times New Roman" w:cs="Times New Roman"/>
          <w:sz w:val="24"/>
          <w:szCs w:val="24"/>
        </w:rPr>
      </w:pPr>
    </w:p>
    <w:p w:rsidR="00C317BD" w:rsidRPr="00E80AD5" w:rsidRDefault="004814BA" w:rsidP="004814B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Cs/>
          <w:color w:val="000000"/>
          <w:sz w:val="24"/>
          <w:szCs w:val="24"/>
        </w:rPr>
        <w:t>N</w:t>
      </w:r>
      <w:r w:rsidR="00C32090"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bazë t</w:t>
      </w:r>
      <w:r w:rsidR="00C32090" w:rsidRPr="00E80AD5">
        <w:rPr>
          <w:rFonts w:ascii="Times New Roman" w:hAnsi="Times New Roman" w:cs="Times New Roman"/>
          <w:bCs/>
          <w:color w:val="000000"/>
          <w:sz w:val="24"/>
          <w:szCs w:val="24"/>
        </w:rPr>
        <w:t>ë</w:t>
      </w:r>
      <w:r w:rsidRPr="00E80AD5">
        <w:rPr>
          <w:rFonts w:ascii="Times New Roman" w:hAnsi="Times New Roman" w:cs="Times New Roman"/>
          <w:sz w:val="24"/>
          <w:szCs w:val="24"/>
        </w:rPr>
        <w:t xml:space="preserve"> </w:t>
      </w:r>
      <w:r w:rsidRPr="00E80AD5">
        <w:rPr>
          <w:rFonts w:ascii="Times New Roman" w:hAnsi="Times New Roman" w:cs="Times New Roman"/>
          <w:bCs/>
          <w:color w:val="000000"/>
          <w:sz w:val="24"/>
          <w:szCs w:val="24"/>
        </w:rPr>
        <w:t>Ligji</w:t>
      </w:r>
      <w:r w:rsidR="00177FB2" w:rsidRPr="00E80AD5">
        <w:rPr>
          <w:rFonts w:ascii="Times New Roman" w:hAnsi="Times New Roman" w:cs="Times New Roman"/>
          <w:bCs/>
          <w:color w:val="000000"/>
          <w:sz w:val="24"/>
          <w:szCs w:val="24"/>
        </w:rPr>
        <w:t>t</w:t>
      </w:r>
      <w:r w:rsidRPr="00E80AD5">
        <w:rPr>
          <w:rFonts w:ascii="Times New Roman" w:hAnsi="Times New Roman" w:cs="Times New Roman"/>
          <w:bCs/>
          <w:color w:val="000000"/>
          <w:sz w:val="24"/>
          <w:szCs w:val="24"/>
        </w:rPr>
        <w:t xml:space="preserve"> </w:t>
      </w:r>
      <w:r w:rsidR="00C32090" w:rsidRPr="00E80AD5">
        <w:rPr>
          <w:rFonts w:ascii="Times New Roman" w:hAnsi="Times New Roman" w:cs="Times New Roman"/>
          <w:bCs/>
          <w:color w:val="000000"/>
          <w:sz w:val="24"/>
          <w:szCs w:val="24"/>
        </w:rPr>
        <w:t>n</w:t>
      </w:r>
      <w:r w:rsidRPr="00E80AD5">
        <w:rPr>
          <w:rFonts w:ascii="Times New Roman" w:hAnsi="Times New Roman" w:cs="Times New Roman"/>
          <w:bCs/>
          <w:color w:val="000000"/>
          <w:sz w:val="24"/>
          <w:szCs w:val="24"/>
        </w:rPr>
        <w:t xml:space="preserve">r. 04/L-57 </w:t>
      </w:r>
      <w:r w:rsidR="000514D1" w:rsidRPr="00E80AD5">
        <w:rPr>
          <w:rFonts w:ascii="Times New Roman" w:hAnsi="Times New Roman" w:cs="Times New Roman"/>
          <w:bCs/>
          <w:color w:val="000000"/>
          <w:sz w:val="24"/>
          <w:szCs w:val="24"/>
        </w:rPr>
        <w:t>për</w:t>
      </w:r>
      <w:r w:rsidRPr="00E80AD5">
        <w:rPr>
          <w:rFonts w:ascii="Times New Roman" w:hAnsi="Times New Roman" w:cs="Times New Roman"/>
          <w:sz w:val="24"/>
          <w:szCs w:val="24"/>
        </w:rPr>
        <w:t xml:space="preserve"> Lirinë e Asociimit në Organizatat Joqeveritare</w:t>
      </w:r>
      <w:r w:rsidR="00C317BD" w:rsidRPr="00E80AD5">
        <w:rPr>
          <w:rFonts w:ascii="Times New Roman" w:hAnsi="Times New Roman" w:cs="Times New Roman"/>
          <w:sz w:val="24"/>
          <w:szCs w:val="24"/>
        </w:rPr>
        <w:t xml:space="preserve"> rregullohet </w:t>
      </w:r>
      <w:r w:rsidR="00D341F1" w:rsidRPr="00E80AD5">
        <w:rPr>
          <w:rFonts w:ascii="Times New Roman" w:hAnsi="Times New Roman" w:cs="Times New Roman"/>
          <w:sz w:val="24"/>
          <w:szCs w:val="24"/>
        </w:rPr>
        <w:t>mënyra</w:t>
      </w:r>
      <w:r w:rsidR="00C317BD" w:rsidRPr="00E80AD5">
        <w:rPr>
          <w:rFonts w:ascii="Times New Roman" w:hAnsi="Times New Roman" w:cs="Times New Roman"/>
          <w:sz w:val="24"/>
          <w:szCs w:val="24"/>
        </w:rPr>
        <w:t xml:space="preserve"> e themelimit, regjistrimi, statusi ligjor si dhe shuarja e tyre. </w:t>
      </w:r>
    </w:p>
    <w:p w:rsidR="004814BA" w:rsidRPr="00E80AD5" w:rsidRDefault="004814BA" w:rsidP="004814B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 </w:t>
      </w:r>
    </w:p>
    <w:p w:rsidR="0022010C" w:rsidRPr="00E80AD5" w:rsidRDefault="00C317BD" w:rsidP="004814BA">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A</w:t>
      </w:r>
      <w:r w:rsidR="004814BA" w:rsidRPr="00E80AD5">
        <w:rPr>
          <w:rFonts w:ascii="Times New Roman" w:hAnsi="Times New Roman" w:cs="Times New Roman"/>
          <w:bCs/>
          <w:color w:val="000000"/>
          <w:sz w:val="24"/>
          <w:szCs w:val="24"/>
        </w:rPr>
        <w:t>ktualisht</w:t>
      </w:r>
      <w:r w:rsidR="00C32090" w:rsidRPr="00E80AD5">
        <w:rPr>
          <w:rFonts w:ascii="Times New Roman" w:hAnsi="Times New Roman" w:cs="Times New Roman"/>
          <w:bCs/>
          <w:color w:val="000000"/>
          <w:sz w:val="24"/>
          <w:szCs w:val="24"/>
        </w:rPr>
        <w:t>,</w:t>
      </w:r>
      <w:r w:rsidR="004814BA" w:rsidRPr="00E80AD5">
        <w:rPr>
          <w:rFonts w:ascii="Times New Roman" w:hAnsi="Times New Roman" w:cs="Times New Roman"/>
          <w:bCs/>
          <w:color w:val="000000"/>
          <w:sz w:val="24"/>
          <w:szCs w:val="24"/>
        </w:rPr>
        <w:t xml:space="preserve"> </w:t>
      </w:r>
      <w:r w:rsidR="00C014A0" w:rsidRPr="00E80AD5">
        <w:rPr>
          <w:rFonts w:ascii="Times New Roman" w:hAnsi="Times New Roman" w:cs="Times New Roman"/>
          <w:bCs/>
          <w:color w:val="000000"/>
          <w:sz w:val="24"/>
          <w:szCs w:val="24"/>
        </w:rPr>
        <w:t>ekziston një</w:t>
      </w:r>
      <w:r w:rsidR="00F45873" w:rsidRPr="00E80AD5">
        <w:rPr>
          <w:rFonts w:ascii="Times New Roman" w:hAnsi="Times New Roman" w:cs="Times New Roman"/>
          <w:bCs/>
          <w:color w:val="000000"/>
          <w:sz w:val="24"/>
          <w:szCs w:val="24"/>
        </w:rPr>
        <w:t xml:space="preserve"> </w:t>
      </w:r>
      <w:r w:rsidR="008A68C6" w:rsidRPr="00E80AD5">
        <w:rPr>
          <w:rFonts w:ascii="Times New Roman" w:hAnsi="Times New Roman" w:cs="Times New Roman"/>
          <w:bCs/>
          <w:color w:val="000000"/>
          <w:sz w:val="24"/>
          <w:szCs w:val="24"/>
        </w:rPr>
        <w:t>O</w:t>
      </w:r>
      <w:r w:rsidR="00C014A0" w:rsidRPr="00E80AD5">
        <w:rPr>
          <w:rFonts w:ascii="Times New Roman" w:hAnsi="Times New Roman" w:cs="Times New Roman"/>
          <w:bCs/>
          <w:color w:val="000000"/>
          <w:sz w:val="24"/>
          <w:szCs w:val="24"/>
        </w:rPr>
        <w:t>rganizat</w:t>
      </w:r>
      <w:r w:rsidR="00C32090" w:rsidRPr="00E80AD5">
        <w:rPr>
          <w:rFonts w:ascii="Times New Roman" w:hAnsi="Times New Roman" w:cs="Times New Roman"/>
          <w:bCs/>
          <w:color w:val="000000"/>
          <w:sz w:val="24"/>
          <w:szCs w:val="24"/>
        </w:rPr>
        <w:t>ë</w:t>
      </w:r>
      <w:r w:rsidR="00FD68D4" w:rsidRPr="00E80AD5">
        <w:rPr>
          <w:rFonts w:ascii="Times New Roman" w:hAnsi="Times New Roman" w:cs="Times New Roman"/>
          <w:bCs/>
          <w:color w:val="000000"/>
          <w:sz w:val="24"/>
          <w:szCs w:val="24"/>
        </w:rPr>
        <w:t xml:space="preserve"> aktive</w:t>
      </w:r>
      <w:r w:rsidR="008A68C6" w:rsidRPr="00E80AD5">
        <w:rPr>
          <w:rFonts w:ascii="Times New Roman" w:hAnsi="Times New Roman" w:cs="Times New Roman"/>
          <w:bCs/>
          <w:color w:val="000000"/>
          <w:sz w:val="24"/>
          <w:szCs w:val="24"/>
        </w:rPr>
        <w:t xml:space="preserve"> Jo</w:t>
      </w:r>
      <w:r w:rsidR="00C32090" w:rsidRPr="00E80AD5">
        <w:rPr>
          <w:rFonts w:ascii="Times New Roman" w:hAnsi="Times New Roman" w:cs="Times New Roman"/>
          <w:bCs/>
          <w:color w:val="000000"/>
          <w:sz w:val="24"/>
          <w:szCs w:val="24"/>
        </w:rPr>
        <w:t>q</w:t>
      </w:r>
      <w:r w:rsidR="00F45873" w:rsidRPr="00E80AD5">
        <w:rPr>
          <w:rFonts w:ascii="Times New Roman" w:hAnsi="Times New Roman" w:cs="Times New Roman"/>
          <w:bCs/>
          <w:color w:val="000000"/>
          <w:sz w:val="24"/>
          <w:szCs w:val="24"/>
        </w:rPr>
        <w:t>everitare</w:t>
      </w:r>
      <w:r w:rsidR="00C014A0" w:rsidRPr="00E80AD5">
        <w:rPr>
          <w:rFonts w:ascii="Times New Roman" w:hAnsi="Times New Roman" w:cs="Times New Roman"/>
          <w:bCs/>
          <w:color w:val="000000"/>
          <w:sz w:val="24"/>
          <w:szCs w:val="24"/>
        </w:rPr>
        <w:t xml:space="preserve"> – ‘Konsumatori’</w:t>
      </w:r>
      <w:r w:rsidR="00C32090" w:rsidRPr="00E80AD5">
        <w:rPr>
          <w:rFonts w:ascii="Times New Roman" w:hAnsi="Times New Roman" w:cs="Times New Roman"/>
          <w:bCs/>
          <w:color w:val="000000"/>
          <w:sz w:val="24"/>
          <w:szCs w:val="24"/>
        </w:rPr>
        <w:t>,</w:t>
      </w:r>
      <w:r w:rsidR="00C014A0" w:rsidRPr="00E80AD5">
        <w:rPr>
          <w:rFonts w:ascii="Times New Roman" w:hAnsi="Times New Roman" w:cs="Times New Roman"/>
          <w:bCs/>
          <w:color w:val="000000"/>
          <w:sz w:val="24"/>
          <w:szCs w:val="24"/>
        </w:rPr>
        <w:t xml:space="preserve"> e cila</w:t>
      </w:r>
      <w:r w:rsidR="008A68C6"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t>është</w:t>
      </w:r>
      <w:r w:rsidR="0022010C" w:rsidRPr="00E80AD5">
        <w:rPr>
          <w:rFonts w:ascii="Times New Roman" w:hAnsi="Times New Roman" w:cs="Times New Roman"/>
          <w:bCs/>
          <w:color w:val="000000"/>
          <w:sz w:val="24"/>
          <w:szCs w:val="24"/>
        </w:rPr>
        <w:t xml:space="preserve"> pjesë e jetës publike n</w:t>
      </w:r>
      <w:r w:rsidR="00C32090" w:rsidRPr="00E80AD5">
        <w:rPr>
          <w:rFonts w:ascii="Times New Roman" w:hAnsi="Times New Roman" w:cs="Times New Roman"/>
          <w:bCs/>
          <w:color w:val="000000"/>
          <w:sz w:val="24"/>
          <w:szCs w:val="24"/>
        </w:rPr>
        <w:t>ë</w:t>
      </w:r>
      <w:r w:rsidR="008A68C6" w:rsidRPr="00E80AD5">
        <w:rPr>
          <w:rFonts w:ascii="Times New Roman" w:hAnsi="Times New Roman" w:cs="Times New Roman"/>
          <w:bCs/>
          <w:color w:val="000000"/>
          <w:sz w:val="24"/>
          <w:szCs w:val="24"/>
        </w:rPr>
        <w:t xml:space="preserve"> R</w:t>
      </w:r>
      <w:r w:rsidR="00C32090" w:rsidRPr="00E80AD5">
        <w:rPr>
          <w:rFonts w:ascii="Times New Roman" w:hAnsi="Times New Roman" w:cs="Times New Roman"/>
          <w:bCs/>
          <w:color w:val="000000"/>
          <w:sz w:val="24"/>
          <w:szCs w:val="24"/>
        </w:rPr>
        <w:t xml:space="preserve">epublikën e </w:t>
      </w:r>
      <w:r w:rsidR="0022010C" w:rsidRPr="00E80AD5">
        <w:rPr>
          <w:rFonts w:ascii="Times New Roman" w:hAnsi="Times New Roman" w:cs="Times New Roman"/>
          <w:bCs/>
          <w:color w:val="000000"/>
          <w:sz w:val="24"/>
          <w:szCs w:val="24"/>
        </w:rPr>
        <w:t>Kosovës</w:t>
      </w:r>
      <w:r w:rsidR="00C32090" w:rsidRPr="00E80AD5">
        <w:rPr>
          <w:rFonts w:ascii="Times New Roman" w:hAnsi="Times New Roman" w:cs="Times New Roman"/>
          <w:bCs/>
          <w:color w:val="000000"/>
          <w:sz w:val="24"/>
          <w:szCs w:val="24"/>
        </w:rPr>
        <w:t>,</w:t>
      </w:r>
      <w:r w:rsidR="008A68C6" w:rsidRPr="00E80AD5">
        <w:rPr>
          <w:rFonts w:ascii="Times New Roman" w:hAnsi="Times New Roman" w:cs="Times New Roman"/>
          <w:bCs/>
          <w:color w:val="000000"/>
          <w:sz w:val="24"/>
          <w:szCs w:val="24"/>
        </w:rPr>
        <w:t xml:space="preserve"> </w:t>
      </w:r>
      <w:r w:rsidR="0022010C" w:rsidRPr="00E80AD5">
        <w:rPr>
          <w:rFonts w:ascii="Times New Roman" w:hAnsi="Times New Roman" w:cs="Times New Roman"/>
          <w:bCs/>
          <w:color w:val="000000"/>
          <w:sz w:val="24"/>
          <w:szCs w:val="24"/>
        </w:rPr>
        <w:t>për</w:t>
      </w:r>
      <w:r w:rsidR="008A68C6" w:rsidRPr="00E80AD5">
        <w:rPr>
          <w:rFonts w:ascii="Times New Roman" w:hAnsi="Times New Roman" w:cs="Times New Roman"/>
          <w:bCs/>
          <w:color w:val="000000"/>
          <w:sz w:val="24"/>
          <w:szCs w:val="24"/>
        </w:rPr>
        <w:t xml:space="preserve"> t</w:t>
      </w:r>
      <w:r w:rsidR="00C32090" w:rsidRPr="00E80AD5">
        <w:rPr>
          <w:rFonts w:ascii="Times New Roman" w:hAnsi="Times New Roman" w:cs="Times New Roman"/>
          <w:bCs/>
          <w:color w:val="000000"/>
          <w:sz w:val="24"/>
          <w:szCs w:val="24"/>
        </w:rPr>
        <w:t>ë</w:t>
      </w:r>
      <w:r w:rsidR="00FD68D4" w:rsidRPr="00E80AD5">
        <w:rPr>
          <w:rFonts w:ascii="Times New Roman" w:hAnsi="Times New Roman" w:cs="Times New Roman"/>
          <w:bCs/>
          <w:color w:val="000000"/>
          <w:sz w:val="24"/>
          <w:szCs w:val="24"/>
        </w:rPr>
        <w:t xml:space="preserve"> iniciuar </w:t>
      </w:r>
      <w:r w:rsidR="008A68C6" w:rsidRPr="00E80AD5">
        <w:rPr>
          <w:rFonts w:ascii="Times New Roman" w:hAnsi="Times New Roman" w:cs="Times New Roman"/>
          <w:bCs/>
          <w:color w:val="000000"/>
          <w:sz w:val="24"/>
          <w:szCs w:val="24"/>
        </w:rPr>
        <w:t>zgjidh</w:t>
      </w:r>
      <w:r w:rsidR="00FD68D4" w:rsidRPr="00E80AD5">
        <w:rPr>
          <w:rFonts w:ascii="Times New Roman" w:hAnsi="Times New Roman" w:cs="Times New Roman"/>
          <w:bCs/>
          <w:color w:val="000000"/>
          <w:sz w:val="24"/>
          <w:szCs w:val="24"/>
        </w:rPr>
        <w:t xml:space="preserve">jen e çështjeve </w:t>
      </w:r>
      <w:r w:rsidR="008A68C6" w:rsidRPr="00E80AD5">
        <w:rPr>
          <w:rFonts w:ascii="Times New Roman" w:hAnsi="Times New Roman" w:cs="Times New Roman"/>
          <w:bCs/>
          <w:color w:val="000000"/>
          <w:sz w:val="24"/>
          <w:szCs w:val="24"/>
        </w:rPr>
        <w:t>individuale</w:t>
      </w:r>
      <w:r w:rsidR="00FD68D4" w:rsidRPr="00E80AD5">
        <w:rPr>
          <w:rFonts w:ascii="Times New Roman" w:hAnsi="Times New Roman" w:cs="Times New Roman"/>
          <w:bCs/>
          <w:color w:val="000000"/>
          <w:sz w:val="24"/>
          <w:szCs w:val="24"/>
        </w:rPr>
        <w:t xml:space="preserve"> apo </w:t>
      </w:r>
      <w:r w:rsidRPr="00E80AD5">
        <w:rPr>
          <w:rFonts w:ascii="Times New Roman" w:hAnsi="Times New Roman" w:cs="Times New Roman"/>
          <w:bCs/>
          <w:color w:val="000000"/>
          <w:sz w:val="24"/>
          <w:szCs w:val="24"/>
        </w:rPr>
        <w:t>shoqërore</w:t>
      </w:r>
      <w:r w:rsidR="00FD68D4" w:rsidRPr="00E80AD5">
        <w:rPr>
          <w:rFonts w:ascii="Times New Roman" w:hAnsi="Times New Roman" w:cs="Times New Roman"/>
          <w:bCs/>
          <w:color w:val="000000"/>
          <w:sz w:val="24"/>
          <w:szCs w:val="24"/>
        </w:rPr>
        <w:t xml:space="preserve">, për arritjen e </w:t>
      </w:r>
      <w:r w:rsidR="00FD68D4" w:rsidRPr="00E80AD5">
        <w:rPr>
          <w:rFonts w:ascii="Times New Roman" w:hAnsi="Times New Roman" w:cs="Times New Roman"/>
          <w:bCs/>
          <w:color w:val="000000"/>
          <w:sz w:val="24"/>
          <w:szCs w:val="24"/>
        </w:rPr>
        <w:lastRenderedPageBreak/>
        <w:t xml:space="preserve">standardeve </w:t>
      </w:r>
      <w:r w:rsidR="0022010C" w:rsidRPr="00E80AD5">
        <w:rPr>
          <w:rFonts w:ascii="Times New Roman" w:hAnsi="Times New Roman" w:cs="Times New Roman"/>
          <w:bCs/>
          <w:color w:val="000000"/>
          <w:sz w:val="24"/>
          <w:szCs w:val="24"/>
        </w:rPr>
        <w:t>n</w:t>
      </w:r>
      <w:r w:rsidR="00C32090" w:rsidRPr="00E80AD5">
        <w:rPr>
          <w:rFonts w:ascii="Times New Roman" w:hAnsi="Times New Roman" w:cs="Times New Roman"/>
          <w:bCs/>
          <w:color w:val="000000"/>
          <w:sz w:val="24"/>
          <w:szCs w:val="24"/>
        </w:rPr>
        <w:t>ë</w:t>
      </w:r>
      <w:r w:rsidR="0022010C" w:rsidRPr="00E80AD5">
        <w:rPr>
          <w:rFonts w:ascii="Times New Roman" w:hAnsi="Times New Roman" w:cs="Times New Roman"/>
          <w:bCs/>
          <w:color w:val="000000"/>
          <w:sz w:val="24"/>
          <w:szCs w:val="24"/>
        </w:rPr>
        <w:t xml:space="preserve"> relacion me respektimin e t</w:t>
      </w:r>
      <w:r w:rsidR="00C32090" w:rsidRPr="00E80AD5">
        <w:rPr>
          <w:rFonts w:ascii="Times New Roman" w:hAnsi="Times New Roman" w:cs="Times New Roman"/>
          <w:bCs/>
          <w:color w:val="000000"/>
          <w:sz w:val="24"/>
          <w:szCs w:val="24"/>
        </w:rPr>
        <w:t>ë</w:t>
      </w:r>
      <w:r w:rsidR="0022010C" w:rsidRPr="00E80AD5">
        <w:rPr>
          <w:rFonts w:ascii="Times New Roman" w:hAnsi="Times New Roman" w:cs="Times New Roman"/>
          <w:bCs/>
          <w:color w:val="000000"/>
          <w:sz w:val="24"/>
          <w:szCs w:val="24"/>
        </w:rPr>
        <w:t xml:space="preserve"> drejtës s</w:t>
      </w:r>
      <w:r w:rsidR="00C32090" w:rsidRPr="00E80AD5">
        <w:rPr>
          <w:rFonts w:ascii="Times New Roman" w:hAnsi="Times New Roman" w:cs="Times New Roman"/>
          <w:bCs/>
          <w:color w:val="000000"/>
          <w:sz w:val="24"/>
          <w:szCs w:val="24"/>
        </w:rPr>
        <w:t>ë</w:t>
      </w:r>
      <w:r w:rsidR="0022010C" w:rsidRPr="00E80AD5">
        <w:rPr>
          <w:rFonts w:ascii="Times New Roman" w:hAnsi="Times New Roman" w:cs="Times New Roman"/>
          <w:bCs/>
          <w:color w:val="000000"/>
          <w:sz w:val="24"/>
          <w:szCs w:val="24"/>
        </w:rPr>
        <w:t xml:space="preserve"> konsumator</w:t>
      </w:r>
      <w:r w:rsidR="00177FB2" w:rsidRPr="00E80AD5">
        <w:rPr>
          <w:rFonts w:ascii="Times New Roman" w:hAnsi="Times New Roman" w:cs="Times New Roman"/>
          <w:bCs/>
          <w:color w:val="000000"/>
          <w:sz w:val="24"/>
          <w:szCs w:val="24"/>
        </w:rPr>
        <w:t>ëve</w:t>
      </w:r>
      <w:r w:rsidR="0022010C" w:rsidRPr="00E80AD5">
        <w:rPr>
          <w:rFonts w:ascii="Times New Roman" w:hAnsi="Times New Roman" w:cs="Times New Roman"/>
          <w:bCs/>
          <w:color w:val="000000"/>
          <w:sz w:val="24"/>
          <w:szCs w:val="24"/>
        </w:rPr>
        <w:t xml:space="preserve">. </w:t>
      </w:r>
    </w:p>
    <w:p w:rsidR="00883E83" w:rsidRPr="00E80AD5" w:rsidRDefault="00883E83" w:rsidP="00F37E36">
      <w:pPr>
        <w:autoSpaceDE w:val="0"/>
        <w:autoSpaceDN w:val="0"/>
        <w:adjustRightInd w:val="0"/>
        <w:spacing w:after="0" w:line="240" w:lineRule="auto"/>
        <w:rPr>
          <w:rFonts w:ascii="Times New Roman" w:hAnsi="Times New Roman" w:cs="Times New Roman"/>
          <w:bCs/>
          <w:color w:val="000000"/>
          <w:sz w:val="24"/>
          <w:szCs w:val="24"/>
        </w:rPr>
      </w:pPr>
    </w:p>
    <w:p w:rsidR="00883E83" w:rsidRPr="00E80AD5" w:rsidRDefault="00883E83" w:rsidP="00883E83">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Shoqata </w:t>
      </w:r>
      <w:r w:rsidR="00461807"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Konsumatori’</w:t>
      </w:r>
      <w:r w:rsidR="00C014A0" w:rsidRPr="00E80AD5">
        <w:rPr>
          <w:rFonts w:ascii="Times New Roman" w:hAnsi="Times New Roman" w:cs="Times New Roman"/>
          <w:bCs/>
          <w:color w:val="000000"/>
          <w:sz w:val="24"/>
          <w:szCs w:val="24"/>
        </w:rPr>
        <w:t xml:space="preserve"> p</w:t>
      </w:r>
      <w:r w:rsidRPr="00E80AD5">
        <w:rPr>
          <w:rFonts w:ascii="Times New Roman" w:hAnsi="Times New Roman" w:cs="Times New Roman"/>
          <w:bCs/>
          <w:color w:val="000000"/>
          <w:sz w:val="24"/>
          <w:szCs w:val="24"/>
        </w:rPr>
        <w:t>araqet një</w:t>
      </w:r>
      <w:r w:rsidR="00C32090" w:rsidRPr="00E80AD5">
        <w:rPr>
          <w:rFonts w:ascii="Times New Roman" w:hAnsi="Times New Roman" w:cs="Times New Roman"/>
          <w:bCs/>
          <w:color w:val="000000"/>
          <w:sz w:val="24"/>
          <w:szCs w:val="24"/>
        </w:rPr>
        <w:t>rën</w:t>
      </w:r>
      <w:r w:rsidRPr="00E80AD5">
        <w:rPr>
          <w:rFonts w:ascii="Times New Roman" w:hAnsi="Times New Roman" w:cs="Times New Roman"/>
          <w:bCs/>
          <w:color w:val="000000"/>
          <w:sz w:val="24"/>
          <w:szCs w:val="24"/>
        </w:rPr>
        <w:t xml:space="preserve"> nga </w:t>
      </w:r>
      <w:r w:rsidR="00C32090" w:rsidRPr="00E80AD5">
        <w:rPr>
          <w:rFonts w:ascii="Times New Roman" w:hAnsi="Times New Roman" w:cs="Times New Roman"/>
          <w:bCs/>
          <w:color w:val="000000"/>
          <w:sz w:val="24"/>
          <w:szCs w:val="24"/>
        </w:rPr>
        <w:t>s</w:t>
      </w:r>
      <w:r w:rsidRPr="00E80AD5">
        <w:rPr>
          <w:rFonts w:ascii="Times New Roman" w:hAnsi="Times New Roman" w:cs="Times New Roman"/>
          <w:bCs/>
          <w:color w:val="000000"/>
          <w:sz w:val="24"/>
          <w:szCs w:val="24"/>
        </w:rPr>
        <w:t>hoqatat e para t</w:t>
      </w:r>
      <w:r w:rsidR="00C32090"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formuara n</w:t>
      </w:r>
      <w:r w:rsidR="00C32090"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periudhën e pasluftës s</w:t>
      </w:r>
      <w:r w:rsidR="00C32090"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vitit </w:t>
      </w:r>
      <w:r w:rsidR="00461807" w:rsidRPr="00E80AD5">
        <w:rPr>
          <w:rFonts w:ascii="Times New Roman" w:hAnsi="Times New Roman" w:cs="Times New Roman"/>
          <w:bCs/>
          <w:color w:val="000000"/>
          <w:sz w:val="24"/>
          <w:szCs w:val="24"/>
        </w:rPr>
        <w:t>1999</w:t>
      </w:r>
      <w:r w:rsidR="00C32090" w:rsidRPr="00E80AD5">
        <w:rPr>
          <w:rFonts w:ascii="Times New Roman" w:hAnsi="Times New Roman" w:cs="Times New Roman"/>
          <w:bCs/>
          <w:color w:val="000000"/>
          <w:sz w:val="24"/>
          <w:szCs w:val="24"/>
        </w:rPr>
        <w:t>,</w:t>
      </w:r>
      <w:r w:rsidR="00461807" w:rsidRPr="00E80AD5">
        <w:rPr>
          <w:rFonts w:ascii="Times New Roman" w:hAnsi="Times New Roman" w:cs="Times New Roman"/>
          <w:bCs/>
          <w:color w:val="000000"/>
          <w:sz w:val="24"/>
          <w:szCs w:val="24"/>
        </w:rPr>
        <w:t xml:space="preserve"> dhe aktualisht</w:t>
      </w:r>
      <w:r w:rsidR="00EF441A" w:rsidRPr="00E80AD5">
        <w:rPr>
          <w:rFonts w:ascii="Times New Roman" w:hAnsi="Times New Roman" w:cs="Times New Roman"/>
          <w:bCs/>
          <w:color w:val="000000"/>
          <w:sz w:val="24"/>
          <w:szCs w:val="24"/>
        </w:rPr>
        <w:t xml:space="preserve"> dihet t</w:t>
      </w:r>
      <w:r w:rsidR="00C32090" w:rsidRPr="00E80AD5">
        <w:rPr>
          <w:rFonts w:ascii="Times New Roman" w:hAnsi="Times New Roman" w:cs="Times New Roman"/>
          <w:bCs/>
          <w:color w:val="000000"/>
          <w:sz w:val="24"/>
          <w:szCs w:val="24"/>
        </w:rPr>
        <w:t>ë</w:t>
      </w:r>
      <w:r w:rsidR="00EF441A" w:rsidRPr="00E80AD5">
        <w:rPr>
          <w:rFonts w:ascii="Times New Roman" w:hAnsi="Times New Roman" w:cs="Times New Roman"/>
          <w:bCs/>
          <w:color w:val="000000"/>
          <w:sz w:val="24"/>
          <w:szCs w:val="24"/>
        </w:rPr>
        <w:t xml:space="preserve"> ketë akumuluar një </w:t>
      </w:r>
      <w:r w:rsidR="00C32090" w:rsidRPr="00E80AD5">
        <w:rPr>
          <w:rFonts w:ascii="Times New Roman" w:hAnsi="Times New Roman" w:cs="Times New Roman"/>
          <w:bCs/>
          <w:color w:val="000000"/>
          <w:sz w:val="24"/>
          <w:szCs w:val="24"/>
        </w:rPr>
        <w:t>përvojë</w:t>
      </w:r>
      <w:r w:rsidR="00EF441A" w:rsidRPr="00E80AD5">
        <w:rPr>
          <w:rFonts w:ascii="Times New Roman" w:hAnsi="Times New Roman" w:cs="Times New Roman"/>
          <w:bCs/>
          <w:color w:val="000000"/>
          <w:sz w:val="24"/>
          <w:szCs w:val="24"/>
        </w:rPr>
        <w:t xml:space="preserve"> t</w:t>
      </w:r>
      <w:r w:rsidR="00C32090" w:rsidRPr="00E80AD5">
        <w:rPr>
          <w:rFonts w:ascii="Times New Roman" w:hAnsi="Times New Roman" w:cs="Times New Roman"/>
          <w:bCs/>
          <w:color w:val="000000"/>
          <w:sz w:val="24"/>
          <w:szCs w:val="24"/>
        </w:rPr>
        <w:t>ë</w:t>
      </w:r>
      <w:r w:rsidR="00EF441A" w:rsidRPr="00E80AD5">
        <w:rPr>
          <w:rFonts w:ascii="Times New Roman" w:hAnsi="Times New Roman" w:cs="Times New Roman"/>
          <w:bCs/>
          <w:color w:val="000000"/>
          <w:sz w:val="24"/>
          <w:szCs w:val="24"/>
        </w:rPr>
        <w:t xml:space="preserve"> begatshme si një zë i respektu</w:t>
      </w:r>
      <w:r w:rsidR="00C32090" w:rsidRPr="00E80AD5">
        <w:rPr>
          <w:rFonts w:ascii="Times New Roman" w:hAnsi="Times New Roman" w:cs="Times New Roman"/>
          <w:bCs/>
          <w:color w:val="000000"/>
          <w:sz w:val="24"/>
          <w:szCs w:val="24"/>
        </w:rPr>
        <w:t xml:space="preserve">ar </w:t>
      </w:r>
      <w:r w:rsidR="00EF441A" w:rsidRPr="00E80AD5">
        <w:rPr>
          <w:rFonts w:ascii="Times New Roman" w:hAnsi="Times New Roman" w:cs="Times New Roman"/>
          <w:bCs/>
          <w:color w:val="000000"/>
          <w:sz w:val="24"/>
          <w:szCs w:val="24"/>
        </w:rPr>
        <w:t>q</w:t>
      </w:r>
      <w:r w:rsidR="00C32090" w:rsidRPr="00E80AD5">
        <w:rPr>
          <w:rFonts w:ascii="Times New Roman" w:hAnsi="Times New Roman" w:cs="Times New Roman"/>
          <w:bCs/>
          <w:color w:val="000000"/>
          <w:sz w:val="24"/>
          <w:szCs w:val="24"/>
        </w:rPr>
        <w:t>ë</w:t>
      </w:r>
      <w:r w:rsidR="00EF441A" w:rsidRPr="00E80AD5">
        <w:rPr>
          <w:rFonts w:ascii="Times New Roman" w:hAnsi="Times New Roman" w:cs="Times New Roman"/>
          <w:bCs/>
          <w:color w:val="000000"/>
          <w:sz w:val="24"/>
          <w:szCs w:val="24"/>
        </w:rPr>
        <w:t xml:space="preserve"> lufton</w:t>
      </w:r>
      <w:r w:rsidR="00461807" w:rsidRPr="00E80AD5">
        <w:rPr>
          <w:rFonts w:ascii="Times New Roman" w:hAnsi="Times New Roman" w:cs="Times New Roman"/>
          <w:bCs/>
          <w:color w:val="000000"/>
          <w:sz w:val="24"/>
          <w:szCs w:val="24"/>
        </w:rPr>
        <w:t xml:space="preserve"> për</w:t>
      </w:r>
      <w:r w:rsidR="00EF441A" w:rsidRPr="00E80AD5">
        <w:rPr>
          <w:rFonts w:ascii="Times New Roman" w:hAnsi="Times New Roman" w:cs="Times New Roman"/>
          <w:bCs/>
          <w:color w:val="000000"/>
          <w:sz w:val="24"/>
          <w:szCs w:val="24"/>
        </w:rPr>
        <w:t xml:space="preserve"> t</w:t>
      </w:r>
      <w:r w:rsidR="00C32090" w:rsidRPr="00E80AD5">
        <w:rPr>
          <w:rFonts w:ascii="Times New Roman" w:hAnsi="Times New Roman" w:cs="Times New Roman"/>
          <w:bCs/>
          <w:color w:val="000000"/>
          <w:sz w:val="24"/>
          <w:szCs w:val="24"/>
        </w:rPr>
        <w:t>ë</w:t>
      </w:r>
      <w:r w:rsidR="00EF441A" w:rsidRPr="00E80AD5">
        <w:rPr>
          <w:rFonts w:ascii="Times New Roman" w:hAnsi="Times New Roman" w:cs="Times New Roman"/>
          <w:bCs/>
          <w:color w:val="000000"/>
          <w:sz w:val="24"/>
          <w:szCs w:val="24"/>
        </w:rPr>
        <w:t xml:space="preserve"> drejtat themelore t</w:t>
      </w:r>
      <w:r w:rsidR="00C32090" w:rsidRPr="00E80AD5">
        <w:rPr>
          <w:rFonts w:ascii="Times New Roman" w:hAnsi="Times New Roman" w:cs="Times New Roman"/>
          <w:bCs/>
          <w:color w:val="000000"/>
          <w:sz w:val="24"/>
          <w:szCs w:val="24"/>
        </w:rPr>
        <w:t>ë</w:t>
      </w:r>
      <w:r w:rsidR="00EF441A" w:rsidRPr="00E80AD5">
        <w:rPr>
          <w:rFonts w:ascii="Times New Roman" w:hAnsi="Times New Roman" w:cs="Times New Roman"/>
          <w:bCs/>
          <w:color w:val="000000"/>
          <w:sz w:val="24"/>
          <w:szCs w:val="24"/>
        </w:rPr>
        <w:t xml:space="preserve"> </w:t>
      </w:r>
      <w:r w:rsidR="00177FB2" w:rsidRPr="00E80AD5">
        <w:rPr>
          <w:rFonts w:ascii="Times New Roman" w:hAnsi="Times New Roman" w:cs="Times New Roman"/>
          <w:bCs/>
          <w:color w:val="000000"/>
          <w:sz w:val="24"/>
          <w:szCs w:val="24"/>
        </w:rPr>
        <w:t>k</w:t>
      </w:r>
      <w:r w:rsidR="00EF441A" w:rsidRPr="00E80AD5">
        <w:rPr>
          <w:rFonts w:ascii="Times New Roman" w:hAnsi="Times New Roman" w:cs="Times New Roman"/>
          <w:bCs/>
          <w:color w:val="000000"/>
          <w:sz w:val="24"/>
          <w:szCs w:val="24"/>
        </w:rPr>
        <w:t>onsumator</w:t>
      </w:r>
      <w:r w:rsidR="00177FB2" w:rsidRPr="00E80AD5">
        <w:rPr>
          <w:rFonts w:ascii="Times New Roman" w:hAnsi="Times New Roman" w:cs="Times New Roman"/>
          <w:bCs/>
          <w:color w:val="000000"/>
          <w:sz w:val="24"/>
          <w:szCs w:val="24"/>
        </w:rPr>
        <w:t>ëve</w:t>
      </w:r>
      <w:r w:rsidR="00EF441A" w:rsidRPr="00E80AD5">
        <w:rPr>
          <w:rFonts w:ascii="Times New Roman" w:hAnsi="Times New Roman" w:cs="Times New Roman"/>
          <w:bCs/>
          <w:color w:val="000000"/>
          <w:sz w:val="24"/>
          <w:szCs w:val="24"/>
        </w:rPr>
        <w:t xml:space="preserve">. </w:t>
      </w:r>
      <w:r w:rsidR="00461807" w:rsidRPr="00E80AD5">
        <w:rPr>
          <w:rFonts w:ascii="Times New Roman" w:hAnsi="Times New Roman" w:cs="Times New Roman"/>
          <w:bCs/>
          <w:color w:val="000000"/>
          <w:sz w:val="24"/>
          <w:szCs w:val="24"/>
        </w:rPr>
        <w:t>Siç</w:t>
      </w:r>
      <w:r w:rsidR="00EF441A" w:rsidRPr="00E80AD5">
        <w:rPr>
          <w:rFonts w:ascii="Times New Roman" w:hAnsi="Times New Roman" w:cs="Times New Roman"/>
          <w:bCs/>
          <w:color w:val="000000"/>
          <w:sz w:val="24"/>
          <w:szCs w:val="24"/>
        </w:rPr>
        <w:t xml:space="preserve"> u përmend </w:t>
      </w:r>
      <w:r w:rsidR="00461807" w:rsidRPr="00E80AD5">
        <w:rPr>
          <w:rFonts w:ascii="Times New Roman" w:hAnsi="Times New Roman" w:cs="Times New Roman"/>
          <w:bCs/>
          <w:color w:val="000000"/>
          <w:sz w:val="24"/>
          <w:szCs w:val="24"/>
        </w:rPr>
        <w:t xml:space="preserve">edhe </w:t>
      </w:r>
      <w:r w:rsidR="00EF441A" w:rsidRPr="00E80AD5">
        <w:rPr>
          <w:rFonts w:ascii="Times New Roman" w:hAnsi="Times New Roman" w:cs="Times New Roman"/>
          <w:bCs/>
          <w:color w:val="000000"/>
          <w:sz w:val="24"/>
          <w:szCs w:val="24"/>
        </w:rPr>
        <w:t>m</w:t>
      </w:r>
      <w:r w:rsidR="00C32090" w:rsidRPr="00E80AD5">
        <w:rPr>
          <w:rFonts w:ascii="Times New Roman" w:hAnsi="Times New Roman" w:cs="Times New Roman"/>
          <w:bCs/>
          <w:color w:val="000000"/>
          <w:sz w:val="24"/>
          <w:szCs w:val="24"/>
        </w:rPr>
        <w:t>ë</w:t>
      </w:r>
      <w:r w:rsidR="00EF441A" w:rsidRPr="00E80AD5">
        <w:rPr>
          <w:rFonts w:ascii="Times New Roman" w:hAnsi="Times New Roman" w:cs="Times New Roman"/>
          <w:bCs/>
          <w:color w:val="000000"/>
          <w:sz w:val="24"/>
          <w:szCs w:val="24"/>
        </w:rPr>
        <w:t xml:space="preserve"> lart,</w:t>
      </w:r>
      <w:r w:rsidR="00461807" w:rsidRPr="00E80AD5">
        <w:rPr>
          <w:rFonts w:ascii="Times New Roman" w:hAnsi="Times New Roman" w:cs="Times New Roman"/>
          <w:bCs/>
          <w:color w:val="000000"/>
          <w:sz w:val="24"/>
          <w:szCs w:val="24"/>
        </w:rPr>
        <w:t xml:space="preserve"> Shoqata ‘Konsumatori’ përfaqësohet edhe brenda Këshillit për Mbrojtjen e Konsumator</w:t>
      </w:r>
      <w:r w:rsidR="00177FB2" w:rsidRPr="00E80AD5">
        <w:rPr>
          <w:rFonts w:ascii="Times New Roman" w:hAnsi="Times New Roman" w:cs="Times New Roman"/>
          <w:bCs/>
          <w:color w:val="000000"/>
          <w:sz w:val="24"/>
          <w:szCs w:val="24"/>
        </w:rPr>
        <w:t>ëve</w:t>
      </w:r>
      <w:r w:rsidR="00C32090" w:rsidRPr="00E80AD5">
        <w:rPr>
          <w:rFonts w:ascii="Times New Roman" w:hAnsi="Times New Roman" w:cs="Times New Roman"/>
          <w:bCs/>
          <w:color w:val="000000"/>
          <w:sz w:val="24"/>
          <w:szCs w:val="24"/>
        </w:rPr>
        <w:t>,</w:t>
      </w:r>
      <w:r w:rsidR="00461807" w:rsidRPr="00E80AD5">
        <w:rPr>
          <w:rFonts w:ascii="Times New Roman" w:hAnsi="Times New Roman" w:cs="Times New Roman"/>
          <w:bCs/>
          <w:color w:val="000000"/>
          <w:sz w:val="24"/>
          <w:szCs w:val="24"/>
        </w:rPr>
        <w:t xml:space="preserve"> ku gjithherë mund ta thotë fjalën e vet n</w:t>
      </w:r>
      <w:r w:rsidR="00C32090" w:rsidRPr="00E80AD5">
        <w:rPr>
          <w:rFonts w:ascii="Times New Roman" w:hAnsi="Times New Roman" w:cs="Times New Roman"/>
          <w:bCs/>
          <w:color w:val="000000"/>
          <w:sz w:val="24"/>
          <w:szCs w:val="24"/>
        </w:rPr>
        <w:t>ë</w:t>
      </w:r>
      <w:r w:rsidR="00461807" w:rsidRPr="00E80AD5">
        <w:rPr>
          <w:rFonts w:ascii="Times New Roman" w:hAnsi="Times New Roman" w:cs="Times New Roman"/>
          <w:bCs/>
          <w:color w:val="000000"/>
          <w:sz w:val="24"/>
          <w:szCs w:val="24"/>
        </w:rPr>
        <w:t xml:space="preserve"> formë rekomandimesh k</w:t>
      </w:r>
      <w:r w:rsidR="00C32090" w:rsidRPr="00E80AD5">
        <w:rPr>
          <w:rFonts w:ascii="Times New Roman" w:hAnsi="Times New Roman" w:cs="Times New Roman"/>
          <w:bCs/>
          <w:color w:val="000000"/>
          <w:sz w:val="24"/>
          <w:szCs w:val="24"/>
        </w:rPr>
        <w:t>undruall</w:t>
      </w:r>
      <w:r w:rsidR="00461807" w:rsidRPr="00E80AD5">
        <w:rPr>
          <w:rFonts w:ascii="Times New Roman" w:hAnsi="Times New Roman" w:cs="Times New Roman"/>
          <w:bCs/>
          <w:color w:val="000000"/>
          <w:sz w:val="24"/>
          <w:szCs w:val="24"/>
        </w:rPr>
        <w:t xml:space="preserve"> hartimit dhe zbatimit t</w:t>
      </w:r>
      <w:r w:rsidR="00C32090" w:rsidRPr="00E80AD5">
        <w:rPr>
          <w:rFonts w:ascii="Times New Roman" w:hAnsi="Times New Roman" w:cs="Times New Roman"/>
          <w:bCs/>
          <w:color w:val="000000"/>
          <w:sz w:val="24"/>
          <w:szCs w:val="24"/>
        </w:rPr>
        <w:t>ë</w:t>
      </w:r>
      <w:r w:rsidR="00461807" w:rsidRPr="00E80AD5">
        <w:rPr>
          <w:rFonts w:ascii="Times New Roman" w:hAnsi="Times New Roman" w:cs="Times New Roman"/>
          <w:bCs/>
          <w:color w:val="000000"/>
          <w:sz w:val="24"/>
          <w:szCs w:val="24"/>
        </w:rPr>
        <w:t xml:space="preserve"> politikave për </w:t>
      </w:r>
      <w:r w:rsidR="00C32090" w:rsidRPr="00E80AD5">
        <w:rPr>
          <w:rFonts w:ascii="Times New Roman" w:hAnsi="Times New Roman" w:cs="Times New Roman"/>
          <w:bCs/>
          <w:color w:val="000000"/>
          <w:sz w:val="24"/>
          <w:szCs w:val="24"/>
        </w:rPr>
        <w:t>m</w:t>
      </w:r>
      <w:r w:rsidR="00461807" w:rsidRPr="00E80AD5">
        <w:rPr>
          <w:rFonts w:ascii="Times New Roman" w:hAnsi="Times New Roman" w:cs="Times New Roman"/>
          <w:bCs/>
          <w:color w:val="000000"/>
          <w:sz w:val="24"/>
          <w:szCs w:val="24"/>
        </w:rPr>
        <w:t xml:space="preserve">brojtjen </w:t>
      </w:r>
      <w:r w:rsidR="00177FB2" w:rsidRPr="00E80AD5">
        <w:rPr>
          <w:rFonts w:ascii="Times New Roman" w:hAnsi="Times New Roman" w:cs="Times New Roman"/>
          <w:bCs/>
          <w:color w:val="000000"/>
          <w:sz w:val="24"/>
          <w:szCs w:val="24"/>
        </w:rPr>
        <w:t xml:space="preserve">e </w:t>
      </w:r>
      <w:r w:rsidR="00C32090" w:rsidRPr="00E80AD5">
        <w:rPr>
          <w:rFonts w:ascii="Times New Roman" w:hAnsi="Times New Roman" w:cs="Times New Roman"/>
          <w:bCs/>
          <w:color w:val="000000"/>
          <w:sz w:val="24"/>
          <w:szCs w:val="24"/>
        </w:rPr>
        <w:t>k</w:t>
      </w:r>
      <w:r w:rsidR="00461807" w:rsidRPr="00E80AD5">
        <w:rPr>
          <w:rFonts w:ascii="Times New Roman" w:hAnsi="Times New Roman" w:cs="Times New Roman"/>
          <w:bCs/>
          <w:color w:val="000000"/>
          <w:sz w:val="24"/>
          <w:szCs w:val="24"/>
        </w:rPr>
        <w:t>onsumator</w:t>
      </w:r>
      <w:r w:rsidR="00177FB2" w:rsidRPr="00E80AD5">
        <w:rPr>
          <w:rFonts w:ascii="Times New Roman" w:hAnsi="Times New Roman" w:cs="Times New Roman"/>
          <w:bCs/>
          <w:color w:val="000000"/>
          <w:sz w:val="24"/>
          <w:szCs w:val="24"/>
        </w:rPr>
        <w:t>ëve</w:t>
      </w:r>
      <w:r w:rsidR="00461807" w:rsidRPr="00E80AD5">
        <w:rPr>
          <w:rFonts w:ascii="Times New Roman" w:hAnsi="Times New Roman" w:cs="Times New Roman"/>
          <w:bCs/>
          <w:color w:val="000000"/>
          <w:sz w:val="24"/>
          <w:szCs w:val="24"/>
        </w:rPr>
        <w:t xml:space="preserve">. </w:t>
      </w:r>
    </w:p>
    <w:p w:rsidR="00E42F65" w:rsidRPr="00E80AD5" w:rsidRDefault="00E42F65" w:rsidP="00883E83">
      <w:pPr>
        <w:autoSpaceDE w:val="0"/>
        <w:autoSpaceDN w:val="0"/>
        <w:adjustRightInd w:val="0"/>
        <w:spacing w:after="0" w:line="240" w:lineRule="auto"/>
        <w:rPr>
          <w:rFonts w:ascii="Times New Roman" w:hAnsi="Times New Roman" w:cs="Times New Roman"/>
          <w:bCs/>
          <w:color w:val="000000"/>
          <w:sz w:val="24"/>
          <w:szCs w:val="24"/>
        </w:rPr>
      </w:pPr>
    </w:p>
    <w:p w:rsidR="00C317BD" w:rsidRPr="00E80AD5" w:rsidRDefault="00D17A8C" w:rsidP="00883E83">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Ekzistojn</w:t>
      </w:r>
      <w:r w:rsidR="007142E8" w:rsidRPr="00E80AD5">
        <w:rPr>
          <w:rFonts w:ascii="Times New Roman" w:hAnsi="Times New Roman" w:cs="Times New Roman"/>
          <w:bCs/>
          <w:color w:val="000000"/>
          <w:sz w:val="24"/>
          <w:szCs w:val="24"/>
        </w:rPr>
        <w:t>ë</w:t>
      </w:r>
      <w:r w:rsidR="00C317BD" w:rsidRPr="00E80AD5">
        <w:rPr>
          <w:rFonts w:ascii="Times New Roman" w:hAnsi="Times New Roman" w:cs="Times New Roman"/>
          <w:bCs/>
          <w:color w:val="000000"/>
          <w:sz w:val="24"/>
          <w:szCs w:val="24"/>
        </w:rPr>
        <w:t xml:space="preserve"> edhe disa shoqata tjera t</w:t>
      </w:r>
      <w:r w:rsidR="00165E55" w:rsidRPr="00E80AD5">
        <w:rPr>
          <w:rFonts w:ascii="Times New Roman" w:hAnsi="Times New Roman" w:cs="Times New Roman"/>
          <w:bCs/>
          <w:color w:val="000000"/>
          <w:sz w:val="24"/>
          <w:szCs w:val="24"/>
        </w:rPr>
        <w:t>ë</w:t>
      </w:r>
      <w:r w:rsidR="00C317BD" w:rsidRPr="00E80AD5">
        <w:rPr>
          <w:rFonts w:ascii="Times New Roman" w:hAnsi="Times New Roman" w:cs="Times New Roman"/>
          <w:bCs/>
          <w:color w:val="000000"/>
          <w:sz w:val="24"/>
          <w:szCs w:val="24"/>
        </w:rPr>
        <w:t xml:space="preserve"> cilat jo-ekskluzivisht merren me </w:t>
      </w:r>
      <w:r w:rsidR="00AB6E1C" w:rsidRPr="00E80AD5">
        <w:rPr>
          <w:rFonts w:ascii="Times New Roman" w:hAnsi="Times New Roman" w:cs="Times New Roman"/>
          <w:bCs/>
          <w:color w:val="000000"/>
          <w:sz w:val="24"/>
          <w:szCs w:val="24"/>
        </w:rPr>
        <w:t>çështje</w:t>
      </w:r>
      <w:r w:rsidR="00C317BD" w:rsidRPr="00E80AD5">
        <w:rPr>
          <w:rFonts w:ascii="Times New Roman" w:hAnsi="Times New Roman" w:cs="Times New Roman"/>
          <w:bCs/>
          <w:color w:val="000000"/>
          <w:sz w:val="24"/>
          <w:szCs w:val="24"/>
        </w:rPr>
        <w:t>t e t</w:t>
      </w:r>
      <w:r w:rsidR="00165E55" w:rsidRPr="00E80AD5">
        <w:rPr>
          <w:rFonts w:ascii="Times New Roman" w:hAnsi="Times New Roman" w:cs="Times New Roman"/>
          <w:bCs/>
          <w:color w:val="000000"/>
          <w:sz w:val="24"/>
          <w:szCs w:val="24"/>
        </w:rPr>
        <w:t>ë</w:t>
      </w:r>
      <w:r w:rsidR="00C317BD" w:rsidRPr="00E80AD5">
        <w:rPr>
          <w:rFonts w:ascii="Times New Roman" w:hAnsi="Times New Roman" w:cs="Times New Roman"/>
          <w:bCs/>
          <w:color w:val="000000"/>
          <w:sz w:val="24"/>
          <w:szCs w:val="24"/>
        </w:rPr>
        <w:t xml:space="preserve"> drejtës s</w:t>
      </w:r>
      <w:r w:rsidR="00165E55" w:rsidRPr="00E80AD5">
        <w:rPr>
          <w:rFonts w:ascii="Times New Roman" w:hAnsi="Times New Roman" w:cs="Times New Roman"/>
          <w:bCs/>
          <w:color w:val="000000"/>
          <w:sz w:val="24"/>
          <w:szCs w:val="24"/>
        </w:rPr>
        <w:t>ë</w:t>
      </w:r>
      <w:r w:rsidR="00C317BD" w:rsidRPr="00E80AD5">
        <w:rPr>
          <w:rFonts w:ascii="Times New Roman" w:hAnsi="Times New Roman" w:cs="Times New Roman"/>
          <w:bCs/>
          <w:color w:val="000000"/>
          <w:sz w:val="24"/>
          <w:szCs w:val="24"/>
        </w:rPr>
        <w:t xml:space="preserve"> </w:t>
      </w:r>
      <w:r w:rsidR="00165E55" w:rsidRPr="00E80AD5">
        <w:rPr>
          <w:rFonts w:ascii="Times New Roman" w:hAnsi="Times New Roman" w:cs="Times New Roman"/>
          <w:bCs/>
          <w:color w:val="000000"/>
          <w:sz w:val="24"/>
          <w:szCs w:val="24"/>
        </w:rPr>
        <w:t>k</w:t>
      </w:r>
      <w:r w:rsidR="00C317BD" w:rsidRPr="00E80AD5">
        <w:rPr>
          <w:rFonts w:ascii="Times New Roman" w:hAnsi="Times New Roman" w:cs="Times New Roman"/>
          <w:bCs/>
          <w:color w:val="000000"/>
          <w:sz w:val="24"/>
          <w:szCs w:val="24"/>
        </w:rPr>
        <w:t>onsumatorit, e një</w:t>
      </w:r>
      <w:r w:rsidR="007142E8" w:rsidRPr="00E80AD5">
        <w:rPr>
          <w:rFonts w:ascii="Times New Roman" w:hAnsi="Times New Roman" w:cs="Times New Roman"/>
          <w:bCs/>
          <w:color w:val="000000"/>
          <w:sz w:val="24"/>
          <w:szCs w:val="24"/>
        </w:rPr>
        <w:t>ra</w:t>
      </w:r>
      <w:r w:rsidR="00C317BD" w:rsidRPr="00E80AD5">
        <w:rPr>
          <w:rFonts w:ascii="Times New Roman" w:hAnsi="Times New Roman" w:cs="Times New Roman"/>
          <w:bCs/>
          <w:color w:val="000000"/>
          <w:sz w:val="24"/>
          <w:szCs w:val="24"/>
        </w:rPr>
        <w:t xml:space="preserve"> nga to përgjatë vitit 2015</w:t>
      </w:r>
      <w:r w:rsidR="00165E55" w:rsidRPr="00E80AD5">
        <w:rPr>
          <w:rFonts w:ascii="Times New Roman" w:hAnsi="Times New Roman" w:cs="Times New Roman"/>
          <w:bCs/>
          <w:color w:val="000000"/>
          <w:sz w:val="24"/>
          <w:szCs w:val="24"/>
        </w:rPr>
        <w:t>,</w:t>
      </w:r>
      <w:r w:rsidR="00C317BD" w:rsidRPr="00E80AD5">
        <w:rPr>
          <w:rFonts w:ascii="Times New Roman" w:hAnsi="Times New Roman" w:cs="Times New Roman"/>
          <w:bCs/>
          <w:color w:val="000000"/>
          <w:sz w:val="24"/>
          <w:szCs w:val="24"/>
        </w:rPr>
        <w:t xml:space="preserve"> ka arritur t</w:t>
      </w:r>
      <w:r w:rsidR="00165E55" w:rsidRPr="00E80AD5">
        <w:rPr>
          <w:rFonts w:ascii="Times New Roman" w:hAnsi="Times New Roman" w:cs="Times New Roman"/>
          <w:bCs/>
          <w:color w:val="000000"/>
          <w:sz w:val="24"/>
          <w:szCs w:val="24"/>
        </w:rPr>
        <w:t>ë</w:t>
      </w:r>
      <w:r w:rsidR="00C317BD" w:rsidRPr="00E80AD5">
        <w:rPr>
          <w:rFonts w:ascii="Times New Roman" w:hAnsi="Times New Roman" w:cs="Times New Roman"/>
          <w:bCs/>
          <w:color w:val="000000"/>
          <w:sz w:val="24"/>
          <w:szCs w:val="24"/>
        </w:rPr>
        <w:t xml:space="preserve"> realizoj</w:t>
      </w:r>
      <w:r w:rsidR="00165E55" w:rsidRPr="00E80AD5">
        <w:rPr>
          <w:rFonts w:ascii="Times New Roman" w:hAnsi="Times New Roman" w:cs="Times New Roman"/>
          <w:bCs/>
          <w:color w:val="000000"/>
          <w:sz w:val="24"/>
          <w:szCs w:val="24"/>
        </w:rPr>
        <w:t>ë</w:t>
      </w:r>
      <w:r w:rsidR="00C317BD" w:rsidRPr="00E80AD5">
        <w:rPr>
          <w:rFonts w:ascii="Times New Roman" w:hAnsi="Times New Roman" w:cs="Times New Roman"/>
          <w:bCs/>
          <w:color w:val="000000"/>
          <w:sz w:val="24"/>
          <w:szCs w:val="24"/>
        </w:rPr>
        <w:t xml:space="preserve"> disa projekte t</w:t>
      </w:r>
      <w:r w:rsidR="00165E55" w:rsidRPr="00E80AD5">
        <w:rPr>
          <w:rFonts w:ascii="Times New Roman" w:hAnsi="Times New Roman" w:cs="Times New Roman"/>
          <w:bCs/>
          <w:color w:val="000000"/>
          <w:sz w:val="24"/>
          <w:szCs w:val="24"/>
        </w:rPr>
        <w:t>ë</w:t>
      </w:r>
      <w:r w:rsidR="00C317BD" w:rsidRPr="00E80AD5">
        <w:rPr>
          <w:rFonts w:ascii="Times New Roman" w:hAnsi="Times New Roman" w:cs="Times New Roman"/>
          <w:bCs/>
          <w:color w:val="000000"/>
          <w:sz w:val="24"/>
          <w:szCs w:val="24"/>
        </w:rPr>
        <w:t xml:space="preserve"> rëndësishme vetëdi</w:t>
      </w:r>
      <w:r w:rsidR="007142E8" w:rsidRPr="00E80AD5">
        <w:rPr>
          <w:rFonts w:ascii="Times New Roman" w:hAnsi="Times New Roman" w:cs="Times New Roman"/>
          <w:bCs/>
          <w:color w:val="000000"/>
          <w:sz w:val="24"/>
          <w:szCs w:val="24"/>
        </w:rPr>
        <w:t>je</w:t>
      </w:r>
      <w:r w:rsidR="00C317BD" w:rsidRPr="00E80AD5">
        <w:rPr>
          <w:rFonts w:ascii="Times New Roman" w:hAnsi="Times New Roman" w:cs="Times New Roman"/>
          <w:bCs/>
          <w:color w:val="000000"/>
          <w:sz w:val="24"/>
          <w:szCs w:val="24"/>
        </w:rPr>
        <w:t>suese k</w:t>
      </w:r>
      <w:r w:rsidR="00165E55" w:rsidRPr="00E80AD5">
        <w:rPr>
          <w:rFonts w:ascii="Times New Roman" w:hAnsi="Times New Roman" w:cs="Times New Roman"/>
          <w:bCs/>
          <w:color w:val="000000"/>
          <w:sz w:val="24"/>
          <w:szCs w:val="24"/>
        </w:rPr>
        <w:t>undruall</w:t>
      </w:r>
      <w:r w:rsidR="00C317BD" w:rsidRPr="00E80AD5">
        <w:rPr>
          <w:rFonts w:ascii="Times New Roman" w:hAnsi="Times New Roman" w:cs="Times New Roman"/>
          <w:bCs/>
          <w:color w:val="000000"/>
          <w:sz w:val="24"/>
          <w:szCs w:val="24"/>
        </w:rPr>
        <w:t xml:space="preserve"> mbrojtjes s</w:t>
      </w:r>
      <w:r w:rsidR="00165E55" w:rsidRPr="00E80AD5">
        <w:rPr>
          <w:rFonts w:ascii="Times New Roman" w:hAnsi="Times New Roman" w:cs="Times New Roman"/>
          <w:bCs/>
          <w:color w:val="000000"/>
          <w:sz w:val="24"/>
          <w:szCs w:val="24"/>
        </w:rPr>
        <w:t>ë</w:t>
      </w:r>
      <w:r w:rsidR="00C317BD" w:rsidRPr="00E80AD5">
        <w:rPr>
          <w:rFonts w:ascii="Times New Roman" w:hAnsi="Times New Roman" w:cs="Times New Roman"/>
          <w:bCs/>
          <w:color w:val="000000"/>
          <w:sz w:val="24"/>
          <w:szCs w:val="24"/>
        </w:rPr>
        <w:t xml:space="preserve"> </w:t>
      </w:r>
      <w:r w:rsidR="00165E55" w:rsidRPr="00E80AD5">
        <w:rPr>
          <w:rFonts w:ascii="Times New Roman" w:hAnsi="Times New Roman" w:cs="Times New Roman"/>
          <w:bCs/>
          <w:color w:val="000000"/>
          <w:sz w:val="24"/>
          <w:szCs w:val="24"/>
        </w:rPr>
        <w:t>k</w:t>
      </w:r>
      <w:r w:rsidR="00C317BD" w:rsidRPr="00E80AD5">
        <w:rPr>
          <w:rFonts w:ascii="Times New Roman" w:hAnsi="Times New Roman" w:cs="Times New Roman"/>
          <w:bCs/>
          <w:color w:val="000000"/>
          <w:sz w:val="24"/>
          <w:szCs w:val="24"/>
        </w:rPr>
        <w:t xml:space="preserve">onsumatorit, sikurse: klipin televiziv, </w:t>
      </w:r>
      <w:r w:rsidR="00E42F65" w:rsidRPr="00E80AD5">
        <w:rPr>
          <w:rFonts w:ascii="Times New Roman" w:hAnsi="Times New Roman" w:cs="Times New Roman"/>
          <w:bCs/>
          <w:color w:val="000000"/>
          <w:sz w:val="24"/>
          <w:szCs w:val="24"/>
        </w:rPr>
        <w:t>dokumentarin p</w:t>
      </w:r>
      <w:r w:rsidR="00165E55" w:rsidRPr="00E80AD5">
        <w:rPr>
          <w:rFonts w:ascii="Times New Roman" w:hAnsi="Times New Roman" w:cs="Times New Roman"/>
          <w:bCs/>
          <w:color w:val="000000"/>
          <w:sz w:val="24"/>
          <w:szCs w:val="24"/>
        </w:rPr>
        <w:t>ë</w:t>
      </w:r>
      <w:r w:rsidR="00E42F65" w:rsidRPr="00E80AD5">
        <w:rPr>
          <w:rFonts w:ascii="Times New Roman" w:hAnsi="Times New Roman" w:cs="Times New Roman"/>
          <w:bCs/>
          <w:color w:val="000000"/>
          <w:sz w:val="24"/>
          <w:szCs w:val="24"/>
        </w:rPr>
        <w:t xml:space="preserve">r mbrojtjen e konsumatorit, </w:t>
      </w:r>
      <w:r w:rsidR="00C317BD" w:rsidRPr="00E80AD5">
        <w:rPr>
          <w:rFonts w:ascii="Times New Roman" w:hAnsi="Times New Roman" w:cs="Times New Roman"/>
          <w:bCs/>
          <w:color w:val="000000"/>
          <w:sz w:val="24"/>
          <w:szCs w:val="24"/>
        </w:rPr>
        <w:t>broshurën, si dhe organizimin e një tryeze t</w:t>
      </w:r>
      <w:r w:rsidR="00165E55" w:rsidRPr="00E80AD5">
        <w:rPr>
          <w:rFonts w:ascii="Times New Roman" w:hAnsi="Times New Roman" w:cs="Times New Roman"/>
          <w:bCs/>
          <w:color w:val="000000"/>
          <w:sz w:val="24"/>
          <w:szCs w:val="24"/>
        </w:rPr>
        <w:t>ë</w:t>
      </w:r>
      <w:r w:rsidR="00C317BD" w:rsidRPr="00E80AD5">
        <w:rPr>
          <w:rFonts w:ascii="Times New Roman" w:hAnsi="Times New Roman" w:cs="Times New Roman"/>
          <w:bCs/>
          <w:color w:val="000000"/>
          <w:sz w:val="24"/>
          <w:szCs w:val="24"/>
        </w:rPr>
        <w:t xml:space="preserve"> rrumbullak</w:t>
      </w:r>
      <w:r w:rsidR="00165E55" w:rsidRPr="00E80AD5">
        <w:rPr>
          <w:rFonts w:ascii="Times New Roman" w:hAnsi="Times New Roman" w:cs="Times New Roman"/>
          <w:bCs/>
          <w:color w:val="000000"/>
          <w:sz w:val="24"/>
          <w:szCs w:val="24"/>
        </w:rPr>
        <w:t>ë</w:t>
      </w:r>
      <w:r w:rsidR="00C317BD" w:rsidRPr="00E80AD5">
        <w:rPr>
          <w:rFonts w:ascii="Times New Roman" w:hAnsi="Times New Roman" w:cs="Times New Roman"/>
          <w:bCs/>
          <w:color w:val="000000"/>
          <w:sz w:val="24"/>
          <w:szCs w:val="24"/>
        </w:rPr>
        <w:t xml:space="preserve">t </w:t>
      </w:r>
      <w:r w:rsidR="007D0A0D" w:rsidRPr="00E80AD5">
        <w:rPr>
          <w:rFonts w:ascii="Times New Roman" w:hAnsi="Times New Roman" w:cs="Times New Roman"/>
          <w:bCs/>
          <w:color w:val="000000"/>
          <w:sz w:val="24"/>
          <w:szCs w:val="24"/>
        </w:rPr>
        <w:t>vetëdijesim</w:t>
      </w:r>
      <w:r w:rsidR="00C317BD" w:rsidRPr="00E80AD5">
        <w:rPr>
          <w:rFonts w:ascii="Times New Roman" w:hAnsi="Times New Roman" w:cs="Times New Roman"/>
          <w:bCs/>
          <w:color w:val="000000"/>
          <w:sz w:val="24"/>
          <w:szCs w:val="24"/>
        </w:rPr>
        <w:t xml:space="preserve">i me temën </w:t>
      </w:r>
      <w:r w:rsidR="00165E55" w:rsidRPr="00E80AD5">
        <w:rPr>
          <w:rFonts w:ascii="Times New Roman" w:hAnsi="Times New Roman" w:cs="Times New Roman"/>
          <w:bCs/>
          <w:color w:val="000000"/>
          <w:sz w:val="24"/>
          <w:szCs w:val="24"/>
          <w:lang w:val="en-US"/>
        </w:rPr>
        <w:t>“</w:t>
      </w:r>
      <w:r w:rsidR="00C317BD" w:rsidRPr="00E80AD5">
        <w:rPr>
          <w:rFonts w:ascii="Times New Roman" w:hAnsi="Times New Roman" w:cs="Times New Roman"/>
          <w:bCs/>
          <w:color w:val="000000"/>
          <w:sz w:val="24"/>
          <w:szCs w:val="24"/>
        </w:rPr>
        <w:t xml:space="preserve">Mbrojtja e </w:t>
      </w:r>
      <w:r w:rsidR="00165E55" w:rsidRPr="00E80AD5">
        <w:rPr>
          <w:rFonts w:ascii="Times New Roman" w:hAnsi="Times New Roman" w:cs="Times New Roman"/>
          <w:bCs/>
          <w:color w:val="000000"/>
          <w:sz w:val="24"/>
          <w:szCs w:val="24"/>
        </w:rPr>
        <w:t>k</w:t>
      </w:r>
      <w:r w:rsidR="00C317BD" w:rsidRPr="00E80AD5">
        <w:rPr>
          <w:rFonts w:ascii="Times New Roman" w:hAnsi="Times New Roman" w:cs="Times New Roman"/>
          <w:bCs/>
          <w:color w:val="000000"/>
          <w:sz w:val="24"/>
          <w:szCs w:val="24"/>
        </w:rPr>
        <w:t>onsumator</w:t>
      </w:r>
      <w:r w:rsidR="00FA2529" w:rsidRPr="00E80AD5">
        <w:rPr>
          <w:rFonts w:ascii="Times New Roman" w:hAnsi="Times New Roman" w:cs="Times New Roman"/>
          <w:bCs/>
          <w:color w:val="000000"/>
          <w:sz w:val="24"/>
          <w:szCs w:val="24"/>
        </w:rPr>
        <w:t>ë</w:t>
      </w:r>
      <w:r w:rsidR="00C050E3" w:rsidRPr="00E80AD5">
        <w:rPr>
          <w:rFonts w:ascii="Times New Roman" w:hAnsi="Times New Roman" w:cs="Times New Roman"/>
          <w:bCs/>
          <w:color w:val="000000"/>
          <w:sz w:val="24"/>
          <w:szCs w:val="24"/>
        </w:rPr>
        <w:t>ve</w:t>
      </w:r>
      <w:r w:rsidR="00C317BD" w:rsidRPr="00E80AD5">
        <w:rPr>
          <w:rFonts w:ascii="Times New Roman" w:hAnsi="Times New Roman" w:cs="Times New Roman"/>
          <w:bCs/>
          <w:color w:val="000000"/>
          <w:sz w:val="24"/>
          <w:szCs w:val="24"/>
        </w:rPr>
        <w:t xml:space="preserve"> dhe realizimi i t</w:t>
      </w:r>
      <w:r w:rsidR="00C050E3" w:rsidRPr="00E80AD5">
        <w:rPr>
          <w:rFonts w:ascii="Times New Roman" w:hAnsi="Times New Roman" w:cs="Times New Roman"/>
          <w:bCs/>
          <w:color w:val="000000"/>
          <w:sz w:val="24"/>
          <w:szCs w:val="24"/>
        </w:rPr>
        <w:t>ë</w:t>
      </w:r>
      <w:r w:rsidR="00C317BD" w:rsidRPr="00E80AD5">
        <w:rPr>
          <w:rFonts w:ascii="Times New Roman" w:hAnsi="Times New Roman" w:cs="Times New Roman"/>
          <w:bCs/>
          <w:color w:val="000000"/>
          <w:sz w:val="24"/>
          <w:szCs w:val="24"/>
        </w:rPr>
        <w:t xml:space="preserve"> drejtave t</w:t>
      </w:r>
      <w:r w:rsidR="00C050E3" w:rsidRPr="00E80AD5">
        <w:rPr>
          <w:rFonts w:ascii="Times New Roman" w:hAnsi="Times New Roman" w:cs="Times New Roman"/>
          <w:bCs/>
          <w:color w:val="000000"/>
          <w:sz w:val="24"/>
          <w:szCs w:val="24"/>
        </w:rPr>
        <w:t>ë</w:t>
      </w:r>
      <w:r w:rsidR="00C317BD" w:rsidRPr="00E80AD5">
        <w:rPr>
          <w:rFonts w:ascii="Times New Roman" w:hAnsi="Times New Roman" w:cs="Times New Roman"/>
          <w:bCs/>
          <w:color w:val="000000"/>
          <w:sz w:val="24"/>
          <w:szCs w:val="24"/>
        </w:rPr>
        <w:t xml:space="preserve"> tyre</w:t>
      </w:r>
      <w:r w:rsidR="00165E55" w:rsidRPr="00E80AD5">
        <w:rPr>
          <w:rFonts w:ascii="Times New Roman" w:hAnsi="Times New Roman" w:cs="Times New Roman"/>
          <w:bCs/>
          <w:color w:val="000000"/>
          <w:sz w:val="24"/>
          <w:szCs w:val="24"/>
        </w:rPr>
        <w:t>”</w:t>
      </w:r>
      <w:r w:rsidR="00E42F65" w:rsidRPr="00E80AD5">
        <w:rPr>
          <w:rFonts w:ascii="Times New Roman" w:hAnsi="Times New Roman" w:cs="Times New Roman"/>
          <w:bCs/>
          <w:color w:val="000000"/>
          <w:sz w:val="24"/>
          <w:szCs w:val="24"/>
        </w:rPr>
        <w:t>.</w:t>
      </w:r>
    </w:p>
    <w:p w:rsidR="00C317BD" w:rsidRPr="00E80AD5" w:rsidRDefault="00C317BD" w:rsidP="00883E83">
      <w:pPr>
        <w:autoSpaceDE w:val="0"/>
        <w:autoSpaceDN w:val="0"/>
        <w:adjustRightInd w:val="0"/>
        <w:spacing w:after="0" w:line="240" w:lineRule="auto"/>
        <w:rPr>
          <w:rFonts w:ascii="Times New Roman" w:hAnsi="Times New Roman" w:cs="Times New Roman"/>
          <w:bCs/>
          <w:color w:val="000000"/>
          <w:sz w:val="24"/>
          <w:szCs w:val="24"/>
        </w:rPr>
      </w:pPr>
    </w:p>
    <w:p w:rsidR="00104C36" w:rsidRPr="00E80AD5" w:rsidRDefault="00104C36" w:rsidP="00104C36">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6. Organet tjera</w:t>
      </w:r>
      <w:r w:rsidR="00FA2529" w:rsidRPr="00E80AD5">
        <w:rPr>
          <w:rFonts w:ascii="Times New Roman" w:hAnsi="Times New Roman" w:cs="Times New Roman"/>
          <w:b/>
          <w:bCs/>
          <w:color w:val="000000"/>
          <w:sz w:val="24"/>
          <w:szCs w:val="24"/>
        </w:rPr>
        <w:t xml:space="preserve"> </w:t>
      </w:r>
      <w:r w:rsidRPr="00E80AD5">
        <w:rPr>
          <w:rFonts w:ascii="Times New Roman" w:hAnsi="Times New Roman" w:cs="Times New Roman"/>
          <w:b/>
          <w:bCs/>
          <w:color w:val="000000"/>
          <w:sz w:val="24"/>
          <w:szCs w:val="24"/>
        </w:rPr>
        <w:t>kompetente t</w:t>
      </w:r>
      <w:r w:rsidR="00C050E3" w:rsidRPr="00E80AD5">
        <w:rPr>
          <w:rFonts w:ascii="Times New Roman" w:hAnsi="Times New Roman" w:cs="Times New Roman"/>
          <w:b/>
          <w:bCs/>
          <w:color w:val="000000"/>
          <w:sz w:val="24"/>
          <w:szCs w:val="24"/>
        </w:rPr>
        <w:t>ë</w:t>
      </w:r>
      <w:r w:rsidRPr="00E80AD5">
        <w:rPr>
          <w:rFonts w:ascii="Times New Roman" w:hAnsi="Times New Roman" w:cs="Times New Roman"/>
          <w:b/>
          <w:bCs/>
          <w:color w:val="000000"/>
          <w:sz w:val="24"/>
          <w:szCs w:val="24"/>
        </w:rPr>
        <w:t xml:space="preserve"> nivelit lokal</w:t>
      </w:r>
    </w:p>
    <w:p w:rsidR="00461807" w:rsidRPr="00E80AD5" w:rsidRDefault="00461807" w:rsidP="00F37E36">
      <w:pPr>
        <w:autoSpaceDE w:val="0"/>
        <w:autoSpaceDN w:val="0"/>
        <w:adjustRightInd w:val="0"/>
        <w:spacing w:after="0" w:line="240" w:lineRule="auto"/>
        <w:rPr>
          <w:rFonts w:ascii="Times New Roman" w:hAnsi="Times New Roman" w:cs="Times New Roman"/>
          <w:bCs/>
          <w:color w:val="000000"/>
          <w:sz w:val="24"/>
          <w:szCs w:val="24"/>
        </w:rPr>
      </w:pPr>
    </w:p>
    <w:p w:rsidR="00D46B9C" w:rsidRPr="00E80AD5" w:rsidRDefault="000514D1" w:rsidP="00F37E36">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N</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kuadër t</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ofrimit t</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shërbimeve komunale</w:t>
      </w:r>
      <w:r w:rsidR="00C050E3"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w:t>
      </w:r>
      <w:r w:rsidR="00D46B9C" w:rsidRPr="00E80AD5">
        <w:rPr>
          <w:rFonts w:ascii="Times New Roman" w:hAnsi="Times New Roman" w:cs="Times New Roman"/>
          <w:bCs/>
          <w:color w:val="000000"/>
          <w:sz w:val="24"/>
          <w:szCs w:val="24"/>
        </w:rPr>
        <w:t>rol t</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w:t>
      </w:r>
      <w:r w:rsidR="006E788B" w:rsidRPr="00E80AD5">
        <w:rPr>
          <w:rFonts w:ascii="Times New Roman" w:hAnsi="Times New Roman" w:cs="Times New Roman"/>
          <w:bCs/>
          <w:color w:val="000000"/>
          <w:sz w:val="24"/>
          <w:szCs w:val="24"/>
        </w:rPr>
        <w:t>rëndësishëm</w:t>
      </w:r>
      <w:r w:rsidR="00D46B9C" w:rsidRPr="00E80AD5">
        <w:rPr>
          <w:rFonts w:ascii="Times New Roman" w:hAnsi="Times New Roman" w:cs="Times New Roman"/>
          <w:bCs/>
          <w:color w:val="000000"/>
          <w:sz w:val="24"/>
          <w:szCs w:val="24"/>
        </w:rPr>
        <w:t xml:space="preserve"> n</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mbrojtjen e konsumatorit luan edhe qeverisja lokale, ku brenda saj operojnë inspektor</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t kompetent</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për adresimin e problemeve t</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konsumator</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ve.</w:t>
      </w:r>
    </w:p>
    <w:p w:rsidR="00D17A8C" w:rsidRPr="00E80AD5" w:rsidRDefault="00D17A8C" w:rsidP="00F37E36">
      <w:pPr>
        <w:autoSpaceDE w:val="0"/>
        <w:autoSpaceDN w:val="0"/>
        <w:adjustRightInd w:val="0"/>
        <w:spacing w:after="0" w:line="240" w:lineRule="auto"/>
        <w:rPr>
          <w:rFonts w:ascii="Times New Roman" w:hAnsi="Times New Roman" w:cs="Times New Roman"/>
          <w:bCs/>
          <w:color w:val="000000"/>
          <w:sz w:val="24"/>
          <w:szCs w:val="24"/>
        </w:rPr>
      </w:pPr>
    </w:p>
    <w:p w:rsidR="00D46B9C" w:rsidRPr="00E80AD5" w:rsidRDefault="00DC334B" w:rsidP="00F37E36">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Një</w:t>
      </w:r>
      <w:r w:rsidR="00D46B9C" w:rsidRPr="00E80AD5">
        <w:rPr>
          <w:rFonts w:ascii="Times New Roman" w:hAnsi="Times New Roman" w:cs="Times New Roman"/>
          <w:bCs/>
          <w:color w:val="000000"/>
          <w:sz w:val="24"/>
          <w:szCs w:val="24"/>
        </w:rPr>
        <w:t xml:space="preserve"> ndihmese </w:t>
      </w:r>
      <w:r w:rsidR="00D17A8C" w:rsidRPr="00E80AD5">
        <w:rPr>
          <w:rFonts w:ascii="Times New Roman" w:hAnsi="Times New Roman" w:cs="Times New Roman"/>
          <w:bCs/>
          <w:color w:val="000000"/>
          <w:sz w:val="24"/>
          <w:szCs w:val="24"/>
        </w:rPr>
        <w:t>t</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theksuar nga organet lokale pritet edhe n</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ofrimin e hapësirave apo </w:t>
      </w:r>
      <w:r w:rsidR="00B87DE0" w:rsidRPr="00E80AD5">
        <w:rPr>
          <w:rFonts w:ascii="Times New Roman" w:hAnsi="Times New Roman" w:cs="Times New Roman"/>
          <w:bCs/>
          <w:color w:val="000000"/>
          <w:sz w:val="24"/>
          <w:szCs w:val="24"/>
        </w:rPr>
        <w:t>zyrave</w:t>
      </w:r>
      <w:r w:rsidR="00D46B9C" w:rsidRPr="00E80AD5">
        <w:rPr>
          <w:rFonts w:ascii="Times New Roman" w:hAnsi="Times New Roman" w:cs="Times New Roman"/>
          <w:bCs/>
          <w:color w:val="000000"/>
          <w:sz w:val="24"/>
          <w:szCs w:val="24"/>
        </w:rPr>
        <w:t xml:space="preserve"> </w:t>
      </w:r>
      <w:r w:rsidR="000D23F6" w:rsidRPr="00E80AD5">
        <w:rPr>
          <w:rFonts w:ascii="Times New Roman" w:hAnsi="Times New Roman" w:cs="Times New Roman"/>
          <w:bCs/>
          <w:color w:val="000000"/>
          <w:sz w:val="24"/>
          <w:szCs w:val="24"/>
        </w:rPr>
        <w:t>për</w:t>
      </w:r>
      <w:r w:rsidR="00D46B9C" w:rsidRPr="00E80AD5">
        <w:rPr>
          <w:rFonts w:ascii="Times New Roman" w:hAnsi="Times New Roman" w:cs="Times New Roman"/>
          <w:bCs/>
          <w:color w:val="000000"/>
          <w:sz w:val="24"/>
          <w:szCs w:val="24"/>
        </w:rPr>
        <w:t xml:space="preserve"> hapjen e </w:t>
      </w:r>
      <w:r w:rsidR="00B87DE0" w:rsidRPr="00E80AD5">
        <w:rPr>
          <w:rFonts w:ascii="Times New Roman" w:hAnsi="Times New Roman" w:cs="Times New Roman"/>
          <w:bCs/>
          <w:color w:val="000000"/>
          <w:sz w:val="24"/>
          <w:szCs w:val="24"/>
        </w:rPr>
        <w:t>këshillimorëve</w:t>
      </w:r>
      <w:r w:rsidR="00D46B9C" w:rsidRPr="00E80AD5">
        <w:rPr>
          <w:rFonts w:ascii="Times New Roman" w:hAnsi="Times New Roman" w:cs="Times New Roman"/>
          <w:bCs/>
          <w:color w:val="000000"/>
          <w:sz w:val="24"/>
          <w:szCs w:val="24"/>
        </w:rPr>
        <w:t xml:space="preserve"> </w:t>
      </w:r>
      <w:r w:rsidR="000D23F6" w:rsidRPr="00E80AD5">
        <w:rPr>
          <w:rFonts w:ascii="Times New Roman" w:hAnsi="Times New Roman" w:cs="Times New Roman"/>
          <w:bCs/>
          <w:color w:val="000000"/>
          <w:sz w:val="24"/>
          <w:szCs w:val="24"/>
        </w:rPr>
        <w:t>për</w:t>
      </w:r>
      <w:r w:rsidR="00D46B9C" w:rsidRPr="00E80AD5">
        <w:rPr>
          <w:rFonts w:ascii="Times New Roman" w:hAnsi="Times New Roman" w:cs="Times New Roman"/>
          <w:bCs/>
          <w:color w:val="000000"/>
          <w:sz w:val="24"/>
          <w:szCs w:val="24"/>
        </w:rPr>
        <w:t xml:space="preserve"> konsumatorë.</w:t>
      </w:r>
    </w:p>
    <w:p w:rsidR="00D17A8C" w:rsidRPr="00E80AD5" w:rsidRDefault="00D17A8C" w:rsidP="00F37E36">
      <w:pPr>
        <w:autoSpaceDE w:val="0"/>
        <w:autoSpaceDN w:val="0"/>
        <w:adjustRightInd w:val="0"/>
        <w:spacing w:after="0" w:line="240" w:lineRule="auto"/>
        <w:rPr>
          <w:rFonts w:ascii="Times New Roman" w:hAnsi="Times New Roman" w:cs="Times New Roman"/>
          <w:bCs/>
          <w:color w:val="000000"/>
          <w:sz w:val="24"/>
          <w:szCs w:val="24"/>
        </w:rPr>
      </w:pPr>
    </w:p>
    <w:p w:rsidR="00D46B9C" w:rsidRPr="00E80AD5" w:rsidRDefault="00CD62C1" w:rsidP="00F37E36">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Përmes</w:t>
      </w:r>
      <w:r w:rsidR="00D46B9C" w:rsidRPr="00E80AD5">
        <w:rPr>
          <w:rFonts w:ascii="Times New Roman" w:hAnsi="Times New Roman" w:cs="Times New Roman"/>
          <w:bCs/>
          <w:color w:val="000000"/>
          <w:sz w:val="24"/>
          <w:szCs w:val="24"/>
        </w:rPr>
        <w:t xml:space="preserve"> hapjes s</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disa </w:t>
      </w:r>
      <w:r w:rsidRPr="00E80AD5">
        <w:rPr>
          <w:rFonts w:ascii="Times New Roman" w:hAnsi="Times New Roman" w:cs="Times New Roman"/>
          <w:bCs/>
          <w:color w:val="000000"/>
          <w:sz w:val="24"/>
          <w:szCs w:val="24"/>
        </w:rPr>
        <w:t>këshillimoreve</w:t>
      </w:r>
      <w:r w:rsidR="00D46B9C" w:rsidRPr="00E80AD5">
        <w:rPr>
          <w:rFonts w:ascii="Times New Roman" w:hAnsi="Times New Roman" w:cs="Times New Roman"/>
          <w:bCs/>
          <w:color w:val="000000"/>
          <w:sz w:val="24"/>
          <w:szCs w:val="24"/>
        </w:rPr>
        <w:t xml:space="preserve"> n</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p</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r komuna do t</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jet</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e mundur q</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konsumatori t</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informohet m</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hollësisht </w:t>
      </w:r>
      <w:r w:rsidRPr="00E80AD5">
        <w:rPr>
          <w:rFonts w:ascii="Times New Roman" w:hAnsi="Times New Roman" w:cs="Times New Roman"/>
          <w:bCs/>
          <w:color w:val="000000"/>
          <w:sz w:val="24"/>
          <w:szCs w:val="24"/>
        </w:rPr>
        <w:t>për</w:t>
      </w:r>
      <w:r w:rsidR="00D46B9C"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t>çështjet</w:t>
      </w:r>
      <w:r w:rsidR="00D46B9C" w:rsidRPr="00E80AD5">
        <w:rPr>
          <w:rFonts w:ascii="Times New Roman" w:hAnsi="Times New Roman" w:cs="Times New Roman"/>
          <w:bCs/>
          <w:color w:val="000000"/>
          <w:sz w:val="24"/>
          <w:szCs w:val="24"/>
        </w:rPr>
        <w:t xml:space="preserve"> q</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lidhen me t</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drejtat e tyre.</w:t>
      </w:r>
    </w:p>
    <w:p w:rsidR="00104C36" w:rsidRPr="00E80AD5" w:rsidRDefault="00CD62C1" w:rsidP="00D46B9C">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Sidoqoftë</w:t>
      </w:r>
      <w:r w:rsidR="00C050E3" w:rsidRPr="00E80AD5">
        <w:rPr>
          <w:rFonts w:ascii="Times New Roman" w:hAnsi="Times New Roman" w:cs="Times New Roman"/>
          <w:bCs/>
          <w:color w:val="000000"/>
          <w:sz w:val="24"/>
          <w:szCs w:val="24"/>
        </w:rPr>
        <w:t>,</w:t>
      </w:r>
      <w:r w:rsidR="00D17A8C"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t>është</w:t>
      </w:r>
      <w:r w:rsidR="00D17A8C" w:rsidRPr="00E80AD5">
        <w:rPr>
          <w:rFonts w:ascii="Times New Roman" w:hAnsi="Times New Roman" w:cs="Times New Roman"/>
          <w:bCs/>
          <w:color w:val="000000"/>
          <w:sz w:val="24"/>
          <w:szCs w:val="24"/>
        </w:rPr>
        <w:t xml:space="preserve"> i</w:t>
      </w:r>
      <w:r w:rsidR="00D46B9C"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t>domosdoshëm</w:t>
      </w:r>
      <w:r w:rsidR="00D46B9C" w:rsidRPr="00E80AD5">
        <w:rPr>
          <w:rFonts w:ascii="Times New Roman" w:hAnsi="Times New Roman" w:cs="Times New Roman"/>
          <w:bCs/>
          <w:color w:val="000000"/>
          <w:sz w:val="24"/>
          <w:szCs w:val="24"/>
        </w:rPr>
        <w:t xml:space="preserve"> bashkëpunimi i afërt mes qeverisjes qendrore dhe asaj lokale si dhe koordinimi i aktiviteteve t</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t>përbashkëta</w:t>
      </w:r>
      <w:r w:rsidR="00D46B9C" w:rsidRPr="00E80AD5">
        <w:rPr>
          <w:rFonts w:ascii="Times New Roman" w:hAnsi="Times New Roman" w:cs="Times New Roman"/>
          <w:bCs/>
          <w:color w:val="000000"/>
          <w:sz w:val="24"/>
          <w:szCs w:val="24"/>
        </w:rPr>
        <w:t xml:space="preserve"> nga fusha e mbrojtjes s</w:t>
      </w:r>
      <w:r w:rsidR="00C050E3" w:rsidRPr="00E80AD5">
        <w:rPr>
          <w:rFonts w:ascii="Times New Roman" w:hAnsi="Times New Roman" w:cs="Times New Roman"/>
          <w:bCs/>
          <w:color w:val="000000"/>
          <w:sz w:val="24"/>
          <w:szCs w:val="24"/>
        </w:rPr>
        <w:t>ë</w:t>
      </w:r>
      <w:r w:rsidR="00D46B9C" w:rsidRPr="00E80AD5">
        <w:rPr>
          <w:rFonts w:ascii="Times New Roman" w:hAnsi="Times New Roman" w:cs="Times New Roman"/>
          <w:bCs/>
          <w:color w:val="000000"/>
          <w:sz w:val="24"/>
          <w:szCs w:val="24"/>
        </w:rPr>
        <w:t xml:space="preserve"> konsumatorit. </w:t>
      </w:r>
    </w:p>
    <w:p w:rsidR="00D17A8C" w:rsidRPr="00E80AD5" w:rsidRDefault="00D17A8C" w:rsidP="00D46B9C">
      <w:pPr>
        <w:autoSpaceDE w:val="0"/>
        <w:autoSpaceDN w:val="0"/>
        <w:adjustRightInd w:val="0"/>
        <w:spacing w:after="0" w:line="240" w:lineRule="auto"/>
        <w:rPr>
          <w:rFonts w:ascii="Times New Roman" w:hAnsi="Times New Roman" w:cs="Times New Roman"/>
          <w:bCs/>
          <w:color w:val="000000"/>
          <w:sz w:val="24"/>
          <w:szCs w:val="24"/>
        </w:rPr>
      </w:pPr>
    </w:p>
    <w:p w:rsidR="00D46B9C" w:rsidRPr="00E80AD5" w:rsidRDefault="00D46B9C" w:rsidP="00D46B9C">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Rol </w:t>
      </w:r>
      <w:r w:rsidR="00FA2529" w:rsidRPr="00E80AD5">
        <w:rPr>
          <w:rFonts w:ascii="Times New Roman" w:hAnsi="Times New Roman" w:cs="Times New Roman"/>
          <w:bCs/>
          <w:color w:val="000000"/>
          <w:sz w:val="24"/>
          <w:szCs w:val="24"/>
        </w:rPr>
        <w:t>i</w:t>
      </w:r>
      <w:r w:rsidRPr="00E80AD5">
        <w:rPr>
          <w:rFonts w:ascii="Times New Roman" w:hAnsi="Times New Roman" w:cs="Times New Roman"/>
          <w:bCs/>
          <w:color w:val="000000"/>
          <w:sz w:val="24"/>
          <w:szCs w:val="24"/>
        </w:rPr>
        <w:t xml:space="preserve"> r</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nd</w:t>
      </w:r>
      <w:r w:rsidR="00FA252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sish</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m i organeve kompetente t</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nivelit lokal parashihet edhe mbështetja n</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organizimin e tryezave, debateve n</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kuvendet komunale, po</w:t>
      </w:r>
      <w:r w:rsidR="00C050E3"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t>ashtu n</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funksion t</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edukimit t</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konsumator</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ve</w:t>
      </w:r>
      <w:r w:rsidR="00D341F1" w:rsidRPr="00E80AD5">
        <w:rPr>
          <w:rFonts w:ascii="Times New Roman" w:hAnsi="Times New Roman" w:cs="Times New Roman"/>
          <w:bCs/>
          <w:color w:val="000000"/>
          <w:sz w:val="24"/>
          <w:szCs w:val="24"/>
        </w:rPr>
        <w:t xml:space="preserve"> nevojitet</w:t>
      </w:r>
      <w:r w:rsidRPr="00E80AD5">
        <w:rPr>
          <w:rFonts w:ascii="Times New Roman" w:hAnsi="Times New Roman" w:cs="Times New Roman"/>
          <w:bCs/>
          <w:color w:val="000000"/>
          <w:sz w:val="24"/>
          <w:szCs w:val="24"/>
        </w:rPr>
        <w:t xml:space="preserve"> mbështetje n</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organizimin e ligjëratave n</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shkollat fillore dhe t</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mesme.</w:t>
      </w:r>
    </w:p>
    <w:p w:rsidR="0085684A" w:rsidRPr="00E80AD5" w:rsidRDefault="0085684A" w:rsidP="009D77EE">
      <w:pPr>
        <w:autoSpaceDE w:val="0"/>
        <w:autoSpaceDN w:val="0"/>
        <w:adjustRightInd w:val="0"/>
        <w:spacing w:after="0" w:line="240" w:lineRule="auto"/>
        <w:rPr>
          <w:rFonts w:ascii="Times New Roman" w:hAnsi="Times New Roman" w:cs="Times New Roman"/>
          <w:color w:val="000000"/>
          <w:sz w:val="24"/>
          <w:szCs w:val="24"/>
        </w:rPr>
      </w:pPr>
    </w:p>
    <w:p w:rsidR="003B55BA" w:rsidRPr="00E80AD5" w:rsidRDefault="006C35B8" w:rsidP="003B55BA">
      <w:pPr>
        <w:rPr>
          <w:rFonts w:ascii="Times New Roman" w:hAnsi="Times New Roman" w:cs="Times New Roman"/>
          <w:sz w:val="24"/>
          <w:szCs w:val="24"/>
          <w:u w:val="single"/>
        </w:rPr>
      </w:pPr>
      <w:r w:rsidRPr="00E80AD5">
        <w:rPr>
          <w:rFonts w:ascii="Times New Roman" w:hAnsi="Times New Roman" w:cs="Times New Roman"/>
          <w:b/>
          <w:bCs/>
          <w:color w:val="000000"/>
          <w:sz w:val="24"/>
          <w:szCs w:val="24"/>
        </w:rPr>
        <w:t>VI</w:t>
      </w:r>
      <w:r w:rsidR="0085684A" w:rsidRPr="00E80AD5">
        <w:rPr>
          <w:rFonts w:ascii="Times New Roman" w:hAnsi="Times New Roman" w:cs="Times New Roman"/>
          <w:b/>
          <w:bCs/>
          <w:color w:val="000000"/>
          <w:sz w:val="24"/>
          <w:szCs w:val="24"/>
        </w:rPr>
        <w:t>. SYNIMET</w:t>
      </w:r>
      <w:r w:rsidR="004F3AAF" w:rsidRPr="00E80AD5">
        <w:rPr>
          <w:rFonts w:ascii="Times New Roman" w:hAnsi="Times New Roman" w:cs="Times New Roman"/>
          <w:b/>
          <w:bCs/>
          <w:color w:val="000000"/>
          <w:sz w:val="24"/>
          <w:szCs w:val="24"/>
        </w:rPr>
        <w:t xml:space="preserve"> DHE MASAT E POLITIK</w:t>
      </w:r>
      <w:r w:rsidR="00C050E3" w:rsidRPr="00E80AD5">
        <w:rPr>
          <w:rFonts w:ascii="Times New Roman" w:hAnsi="Times New Roman" w:cs="Times New Roman"/>
          <w:b/>
          <w:bCs/>
          <w:color w:val="000000"/>
          <w:sz w:val="24"/>
          <w:szCs w:val="24"/>
        </w:rPr>
        <w:t>Ë</w:t>
      </w:r>
      <w:r w:rsidR="004F3AAF" w:rsidRPr="00E80AD5">
        <w:rPr>
          <w:rFonts w:ascii="Times New Roman" w:hAnsi="Times New Roman" w:cs="Times New Roman"/>
          <w:b/>
          <w:bCs/>
          <w:color w:val="000000"/>
          <w:sz w:val="24"/>
          <w:szCs w:val="24"/>
        </w:rPr>
        <w:t xml:space="preserve">S </w:t>
      </w:r>
      <w:r w:rsidR="00C050E3" w:rsidRPr="00E80AD5">
        <w:rPr>
          <w:rFonts w:ascii="Times New Roman" w:hAnsi="Times New Roman" w:cs="Times New Roman"/>
          <w:b/>
          <w:bCs/>
          <w:color w:val="000000"/>
          <w:sz w:val="24"/>
          <w:szCs w:val="24"/>
        </w:rPr>
        <w:t>TË</w:t>
      </w:r>
      <w:r w:rsidR="004F3AAF" w:rsidRPr="00E80AD5">
        <w:rPr>
          <w:rFonts w:ascii="Times New Roman" w:hAnsi="Times New Roman" w:cs="Times New Roman"/>
          <w:b/>
          <w:bCs/>
          <w:color w:val="000000"/>
          <w:sz w:val="24"/>
          <w:szCs w:val="24"/>
        </w:rPr>
        <w:t xml:space="preserve"> MBROJTJES S</w:t>
      </w:r>
      <w:r w:rsidR="00C050E3" w:rsidRPr="00E80AD5">
        <w:rPr>
          <w:rFonts w:ascii="Times New Roman" w:hAnsi="Times New Roman" w:cs="Times New Roman"/>
          <w:b/>
          <w:bCs/>
          <w:color w:val="000000"/>
          <w:sz w:val="24"/>
          <w:szCs w:val="24"/>
        </w:rPr>
        <w:t>Ë</w:t>
      </w:r>
      <w:r w:rsidR="004F3AAF" w:rsidRPr="00E80AD5">
        <w:rPr>
          <w:rFonts w:ascii="Times New Roman" w:hAnsi="Times New Roman" w:cs="Times New Roman"/>
          <w:b/>
          <w:bCs/>
          <w:color w:val="000000"/>
          <w:sz w:val="24"/>
          <w:szCs w:val="24"/>
        </w:rPr>
        <w:t xml:space="preserve"> KONSUMATORIT</w:t>
      </w:r>
    </w:p>
    <w:p w:rsidR="00E5427D" w:rsidRPr="00E80AD5" w:rsidRDefault="004F3AAF" w:rsidP="00E5427D">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Synim dhe qëllim themelor i politikave të mbrojtjes se konsumatorëve është përmirësimi i përhershëm i kualitetit të </w:t>
      </w:r>
      <w:r w:rsidR="0007181D" w:rsidRPr="00E80AD5">
        <w:rPr>
          <w:rFonts w:ascii="Times New Roman" w:hAnsi="Times New Roman" w:cs="Times New Roman"/>
          <w:sz w:val="24"/>
          <w:szCs w:val="24"/>
        </w:rPr>
        <w:t>jetës të</w:t>
      </w:r>
      <w:r w:rsidR="00C050E3" w:rsidRPr="00E80AD5">
        <w:rPr>
          <w:rFonts w:ascii="Times New Roman" w:hAnsi="Times New Roman" w:cs="Times New Roman"/>
          <w:sz w:val="24"/>
          <w:szCs w:val="24"/>
        </w:rPr>
        <w:t xml:space="preserve"> </w:t>
      </w:r>
      <w:r w:rsidRPr="00E80AD5">
        <w:rPr>
          <w:rFonts w:ascii="Times New Roman" w:hAnsi="Times New Roman" w:cs="Times New Roman"/>
          <w:sz w:val="24"/>
          <w:szCs w:val="24"/>
        </w:rPr>
        <w:t>të gjithë qytetarëve të Republikës së Kosovës. Këto politika duhet të jenë në përputhj</w:t>
      </w:r>
      <w:r w:rsidR="00880D25" w:rsidRPr="00E80AD5">
        <w:rPr>
          <w:rFonts w:ascii="Times New Roman" w:hAnsi="Times New Roman" w:cs="Times New Roman"/>
          <w:sz w:val="24"/>
          <w:szCs w:val="24"/>
        </w:rPr>
        <w:t>e të plotë me kërkesat e</w:t>
      </w:r>
      <w:r w:rsidRPr="00E80AD5">
        <w:rPr>
          <w:rFonts w:ascii="Times New Roman" w:hAnsi="Times New Roman" w:cs="Times New Roman"/>
          <w:sz w:val="24"/>
          <w:szCs w:val="24"/>
        </w:rPr>
        <w:t xml:space="preserve"> konsumatorëve tanë, por gjithashtu edhe në pajtim me rrethanat, specifikat dhe mundësitë tona institucionale dhe gjithë shoqërore</w:t>
      </w:r>
      <w:r w:rsidR="009D2937" w:rsidRPr="00E80AD5">
        <w:rPr>
          <w:rFonts w:ascii="Times New Roman" w:hAnsi="Times New Roman" w:cs="Times New Roman"/>
          <w:sz w:val="24"/>
          <w:szCs w:val="24"/>
        </w:rPr>
        <w:t>,</w:t>
      </w:r>
      <w:r w:rsidR="009D2937" w:rsidRPr="00E80AD5">
        <w:rPr>
          <w:rFonts w:ascii="Times New Roman" w:hAnsi="Times New Roman" w:cs="Times New Roman"/>
          <w:b/>
          <w:color w:val="FF0000"/>
          <w:sz w:val="24"/>
          <w:szCs w:val="24"/>
        </w:rPr>
        <w:t xml:space="preserve"> </w:t>
      </w:r>
      <w:r w:rsidR="00880D25" w:rsidRPr="00E80AD5">
        <w:rPr>
          <w:rFonts w:ascii="Times New Roman" w:hAnsi="Times New Roman" w:cs="Times New Roman"/>
          <w:sz w:val="24"/>
          <w:szCs w:val="24"/>
        </w:rPr>
        <w:t>p</w:t>
      </w:r>
      <w:r w:rsidRPr="00E80AD5">
        <w:rPr>
          <w:rFonts w:ascii="Times New Roman" w:hAnsi="Times New Roman" w:cs="Times New Roman"/>
          <w:sz w:val="24"/>
          <w:szCs w:val="24"/>
        </w:rPr>
        <w:t xml:space="preserve">olitikat në fjalë, duhet që në vazhdimësi të harmonizohen me standardet më të avancuara evropiane, gjithnjë duke </w:t>
      </w:r>
      <w:r w:rsidR="00880D25" w:rsidRPr="00E80AD5">
        <w:rPr>
          <w:rFonts w:ascii="Times New Roman" w:hAnsi="Times New Roman" w:cs="Times New Roman"/>
          <w:sz w:val="24"/>
          <w:szCs w:val="24"/>
        </w:rPr>
        <w:t>pasur synim</w:t>
      </w:r>
      <w:r w:rsidRPr="00E80AD5">
        <w:rPr>
          <w:rFonts w:ascii="Times New Roman" w:hAnsi="Times New Roman" w:cs="Times New Roman"/>
          <w:sz w:val="24"/>
          <w:szCs w:val="24"/>
        </w:rPr>
        <w:t xml:space="preserve">, mbrojtjen </w:t>
      </w:r>
      <w:r w:rsidR="00880D25" w:rsidRPr="00E80AD5">
        <w:rPr>
          <w:rFonts w:ascii="Times New Roman" w:hAnsi="Times New Roman" w:cs="Times New Roman"/>
          <w:sz w:val="24"/>
          <w:szCs w:val="24"/>
        </w:rPr>
        <w:t xml:space="preserve">e </w:t>
      </w:r>
      <w:r w:rsidRPr="00E80AD5">
        <w:rPr>
          <w:rFonts w:ascii="Times New Roman" w:hAnsi="Times New Roman" w:cs="Times New Roman"/>
          <w:sz w:val="24"/>
          <w:szCs w:val="24"/>
        </w:rPr>
        <w:t>konsumatorëve</w:t>
      </w:r>
      <w:r w:rsidR="0007181D" w:rsidRPr="00E80AD5">
        <w:rPr>
          <w:rFonts w:ascii="Times New Roman" w:hAnsi="Times New Roman" w:cs="Times New Roman"/>
          <w:sz w:val="24"/>
          <w:szCs w:val="24"/>
        </w:rPr>
        <w:t xml:space="preserve">. </w:t>
      </w:r>
    </w:p>
    <w:p w:rsidR="00E5427D" w:rsidRPr="00E80AD5" w:rsidRDefault="00E5427D" w:rsidP="00E5427D">
      <w:pPr>
        <w:autoSpaceDE w:val="0"/>
        <w:autoSpaceDN w:val="0"/>
        <w:adjustRightInd w:val="0"/>
        <w:spacing w:after="0" w:line="240" w:lineRule="auto"/>
        <w:rPr>
          <w:rFonts w:ascii="Times New Roman" w:hAnsi="Times New Roman" w:cs="Times New Roman"/>
          <w:sz w:val="24"/>
          <w:szCs w:val="24"/>
        </w:rPr>
      </w:pPr>
    </w:p>
    <w:p w:rsidR="002C199A" w:rsidRPr="00E80AD5" w:rsidRDefault="00F9233C" w:rsidP="00E5427D">
      <w:pPr>
        <w:autoSpaceDE w:val="0"/>
        <w:autoSpaceDN w:val="0"/>
        <w:adjustRightInd w:val="0"/>
        <w:spacing w:after="0" w:line="240" w:lineRule="auto"/>
        <w:rPr>
          <w:rFonts w:ascii="Times New Roman" w:hAnsi="Times New Roman" w:cs="Times New Roman"/>
          <w:sz w:val="24"/>
          <w:szCs w:val="24"/>
        </w:rPr>
      </w:pPr>
      <w:r w:rsidRPr="00E80AD5">
        <w:rPr>
          <w:rStyle w:val="hps"/>
          <w:rFonts w:ascii="Times New Roman" w:hAnsi="Times New Roman" w:cs="Times New Roman"/>
          <w:sz w:val="24"/>
          <w:szCs w:val="24"/>
        </w:rPr>
        <w:t xml:space="preserve">Sipas </w:t>
      </w:r>
      <w:r w:rsidR="00E5427D" w:rsidRPr="00E80AD5">
        <w:rPr>
          <w:rStyle w:val="hps"/>
          <w:rFonts w:ascii="Times New Roman" w:hAnsi="Times New Roman" w:cs="Times New Roman"/>
          <w:sz w:val="24"/>
          <w:szCs w:val="24"/>
        </w:rPr>
        <w:t>Programi</w:t>
      </w:r>
      <w:r w:rsidRPr="00E80AD5">
        <w:rPr>
          <w:rStyle w:val="hps"/>
          <w:rFonts w:ascii="Times New Roman" w:hAnsi="Times New Roman" w:cs="Times New Roman"/>
          <w:sz w:val="24"/>
          <w:szCs w:val="24"/>
        </w:rPr>
        <w:t>t</w:t>
      </w:r>
      <w:r w:rsidR="00E5427D" w:rsidRPr="00E80AD5">
        <w:rPr>
          <w:rStyle w:val="hps"/>
          <w:rFonts w:ascii="Times New Roman" w:hAnsi="Times New Roman" w:cs="Times New Roman"/>
          <w:sz w:val="24"/>
          <w:szCs w:val="24"/>
        </w:rPr>
        <w:t xml:space="preserve"> për Mbrojtjen e Konsumatorit</w:t>
      </w:r>
      <w:r w:rsidR="00E5427D" w:rsidRPr="00E80AD5">
        <w:rPr>
          <w:rFonts w:ascii="Times New Roman" w:eastAsia="Calibri" w:hAnsi="Times New Roman" w:cs="Times New Roman"/>
          <w:sz w:val="24"/>
          <w:szCs w:val="24"/>
        </w:rPr>
        <w:t xml:space="preserve"> </w:t>
      </w:r>
      <w:r w:rsidR="00E5427D" w:rsidRPr="00E80AD5">
        <w:rPr>
          <w:rStyle w:val="hps"/>
          <w:rFonts w:ascii="Times New Roman" w:hAnsi="Times New Roman" w:cs="Times New Roman"/>
          <w:sz w:val="24"/>
          <w:szCs w:val="24"/>
        </w:rPr>
        <w:t>2016</w:t>
      </w:r>
      <w:r w:rsidR="00E5427D" w:rsidRPr="00E80AD5">
        <w:rPr>
          <w:rStyle w:val="hps"/>
          <w:rFonts w:ascii="Times New Roman" w:eastAsia="Calibri" w:hAnsi="Times New Roman" w:cs="Times New Roman"/>
          <w:sz w:val="24"/>
          <w:szCs w:val="24"/>
        </w:rPr>
        <w:t xml:space="preserve"> </w:t>
      </w:r>
      <w:r w:rsidR="00763B33" w:rsidRPr="00E80AD5">
        <w:rPr>
          <w:rStyle w:val="hps"/>
          <w:rFonts w:ascii="Times New Roman" w:hAnsi="Times New Roman" w:cs="Times New Roman"/>
          <w:sz w:val="24"/>
          <w:szCs w:val="24"/>
        </w:rPr>
        <w:t>–</w:t>
      </w:r>
      <w:r w:rsidR="00E5427D" w:rsidRPr="00E80AD5">
        <w:rPr>
          <w:rStyle w:val="hps"/>
          <w:rFonts w:ascii="Times New Roman" w:eastAsia="Calibri" w:hAnsi="Times New Roman" w:cs="Times New Roman"/>
          <w:sz w:val="24"/>
          <w:szCs w:val="24"/>
        </w:rPr>
        <w:t xml:space="preserve"> 2020</w:t>
      </w:r>
      <w:r w:rsidR="00E5427D" w:rsidRPr="00E80AD5">
        <w:rPr>
          <w:rStyle w:val="hps"/>
          <w:rFonts w:ascii="Times New Roman" w:hAnsi="Times New Roman" w:cs="Times New Roman"/>
          <w:sz w:val="24"/>
          <w:szCs w:val="24"/>
        </w:rPr>
        <w:t>,</w:t>
      </w:r>
      <w:r w:rsidR="00B87DE0" w:rsidRPr="00E80AD5">
        <w:rPr>
          <w:rStyle w:val="hps"/>
          <w:rFonts w:ascii="Times New Roman" w:hAnsi="Times New Roman" w:cs="Times New Roman"/>
          <w:sz w:val="24"/>
          <w:szCs w:val="24"/>
        </w:rPr>
        <w:t xml:space="preserve"> d</w:t>
      </w:r>
      <w:r w:rsidR="00E5427D" w:rsidRPr="00E80AD5">
        <w:rPr>
          <w:rStyle w:val="hps"/>
          <w:rFonts w:ascii="Times New Roman" w:eastAsia="Calibri" w:hAnsi="Times New Roman" w:cs="Times New Roman"/>
          <w:sz w:val="24"/>
          <w:szCs w:val="24"/>
        </w:rPr>
        <w:t>etyra</w:t>
      </w:r>
      <w:r w:rsidR="00E5427D" w:rsidRPr="00E80AD5">
        <w:rPr>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kryesore e</w:t>
      </w:r>
      <w:r w:rsidR="00E5427D" w:rsidRPr="00E80AD5">
        <w:rPr>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sektorit publik</w:t>
      </w:r>
      <w:r w:rsidR="00E5427D" w:rsidRPr="00E80AD5">
        <w:rPr>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është</w:t>
      </w:r>
      <w:r w:rsidR="00E5427D" w:rsidRPr="00E80AD5">
        <w:rPr>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të sigurojë</w:t>
      </w:r>
      <w:r w:rsidR="00E5427D" w:rsidRPr="00E80AD5">
        <w:rPr>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kushte</w:t>
      </w:r>
      <w:r w:rsidR="00E5427D" w:rsidRPr="00E80AD5">
        <w:rPr>
          <w:rStyle w:val="hps"/>
          <w:rFonts w:ascii="Times New Roman" w:hAnsi="Times New Roman" w:cs="Times New Roman"/>
          <w:sz w:val="24"/>
          <w:szCs w:val="24"/>
        </w:rPr>
        <w:t xml:space="preserve"> dhe</w:t>
      </w:r>
      <w:r w:rsidR="00E5427D" w:rsidRPr="00E80AD5">
        <w:rPr>
          <w:rStyle w:val="hps"/>
          <w:rFonts w:ascii="Times New Roman" w:eastAsia="Calibri" w:hAnsi="Times New Roman" w:cs="Times New Roman"/>
          <w:sz w:val="24"/>
          <w:szCs w:val="24"/>
        </w:rPr>
        <w:t xml:space="preserve"> kornizë</w:t>
      </w:r>
      <w:r w:rsidR="00E5427D" w:rsidRPr="00E80AD5">
        <w:rPr>
          <w:rStyle w:val="hps"/>
          <w:rFonts w:ascii="Times New Roman" w:hAnsi="Times New Roman" w:cs="Times New Roman"/>
          <w:sz w:val="24"/>
          <w:szCs w:val="24"/>
        </w:rPr>
        <w:t>n e duhur</w:t>
      </w:r>
      <w:r w:rsidR="00E5427D" w:rsidRPr="00E80AD5">
        <w:rPr>
          <w:rStyle w:val="hps"/>
          <w:rFonts w:ascii="Times New Roman" w:eastAsia="Calibri" w:hAnsi="Times New Roman" w:cs="Times New Roman"/>
          <w:sz w:val="24"/>
          <w:szCs w:val="24"/>
        </w:rPr>
        <w:t xml:space="preserve"> dhe të</w:t>
      </w:r>
      <w:r w:rsidR="00E5427D" w:rsidRPr="00E80AD5">
        <w:rPr>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përshtatshme</w:t>
      </w:r>
      <w:r w:rsidR="00E5427D" w:rsidRPr="00E80AD5">
        <w:rPr>
          <w:rFonts w:ascii="Times New Roman" w:eastAsia="Calibri" w:hAnsi="Times New Roman" w:cs="Times New Roman"/>
          <w:sz w:val="24"/>
          <w:szCs w:val="24"/>
        </w:rPr>
        <w:t xml:space="preserve"> </w:t>
      </w:r>
      <w:r w:rsidR="00E5427D" w:rsidRPr="00E80AD5">
        <w:rPr>
          <w:rStyle w:val="hps"/>
          <w:rFonts w:ascii="Times New Roman" w:hAnsi="Times New Roman" w:cs="Times New Roman"/>
          <w:sz w:val="24"/>
          <w:szCs w:val="24"/>
        </w:rPr>
        <w:t>mbi fuqizimin</w:t>
      </w:r>
      <w:r w:rsidR="00E5427D" w:rsidRPr="00E80AD5">
        <w:rPr>
          <w:rStyle w:val="hps"/>
          <w:rFonts w:ascii="Times New Roman" w:eastAsia="Calibri" w:hAnsi="Times New Roman" w:cs="Times New Roman"/>
          <w:sz w:val="24"/>
          <w:szCs w:val="24"/>
        </w:rPr>
        <w:t xml:space="preserve"> e </w:t>
      </w:r>
      <w:r w:rsidR="00C050E3" w:rsidRPr="00E80AD5">
        <w:rPr>
          <w:rStyle w:val="hps"/>
          <w:rFonts w:ascii="Times New Roman" w:eastAsia="Calibri" w:hAnsi="Times New Roman" w:cs="Times New Roman"/>
          <w:sz w:val="24"/>
          <w:szCs w:val="24"/>
        </w:rPr>
        <w:t>k</w:t>
      </w:r>
      <w:r w:rsidR="00E5427D" w:rsidRPr="00E80AD5">
        <w:rPr>
          <w:rStyle w:val="hps"/>
          <w:rFonts w:ascii="Times New Roman" w:hAnsi="Times New Roman" w:cs="Times New Roman"/>
          <w:sz w:val="24"/>
          <w:szCs w:val="24"/>
        </w:rPr>
        <w:t>onsumatorit</w:t>
      </w:r>
      <w:r w:rsidR="00763B33" w:rsidRPr="00E80AD5">
        <w:rPr>
          <w:rStyle w:val="hps"/>
          <w:rFonts w:ascii="Times New Roman" w:hAnsi="Times New Roman" w:cs="Times New Roman"/>
          <w:sz w:val="24"/>
          <w:szCs w:val="24"/>
        </w:rPr>
        <w:t>,</w:t>
      </w:r>
      <w:r w:rsidR="00E5427D" w:rsidRPr="00E80AD5">
        <w:rPr>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funksionimin</w:t>
      </w:r>
      <w:r w:rsidR="00E5427D" w:rsidRPr="00E80AD5">
        <w:rPr>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e</w:t>
      </w:r>
      <w:r w:rsidR="00763B33" w:rsidRPr="00E80AD5">
        <w:rPr>
          <w:rFonts w:ascii="Times New Roman" w:hAnsi="Times New Roman" w:cs="Times New Roman"/>
          <w:sz w:val="24"/>
          <w:szCs w:val="24"/>
        </w:rPr>
        <w:t xml:space="preserve"> shoqatave</w:t>
      </w:r>
      <w:r w:rsidR="00E5427D" w:rsidRPr="00E80AD5">
        <w:rPr>
          <w:rFonts w:ascii="Times New Roman" w:eastAsia="Calibri" w:hAnsi="Times New Roman" w:cs="Times New Roman"/>
          <w:sz w:val="24"/>
          <w:szCs w:val="24"/>
        </w:rPr>
        <w:t xml:space="preserve"> </w:t>
      </w:r>
      <w:r w:rsidR="00A102BD" w:rsidRPr="00E80AD5">
        <w:rPr>
          <w:rFonts w:ascii="Times New Roman" w:eastAsia="Calibri" w:hAnsi="Times New Roman" w:cs="Times New Roman"/>
          <w:sz w:val="24"/>
          <w:szCs w:val="24"/>
        </w:rPr>
        <w:t xml:space="preserve">për </w:t>
      </w:r>
      <w:r w:rsidR="00A102BD" w:rsidRPr="00E80AD5">
        <w:rPr>
          <w:rFonts w:ascii="Times New Roman" w:eastAsia="Calibri" w:hAnsi="Times New Roman" w:cs="Times New Roman"/>
          <w:sz w:val="24"/>
          <w:szCs w:val="24"/>
        </w:rPr>
        <w:lastRenderedPageBreak/>
        <w:t>konsumator</w:t>
      </w:r>
      <w:r w:rsidR="00C050E3" w:rsidRPr="00E80AD5">
        <w:rPr>
          <w:rFonts w:ascii="Times New Roman" w:eastAsia="Calibri" w:hAnsi="Times New Roman" w:cs="Times New Roman"/>
          <w:sz w:val="24"/>
          <w:szCs w:val="24"/>
        </w:rPr>
        <w:t>ë</w:t>
      </w:r>
      <w:r w:rsidR="00E5427D" w:rsidRPr="00E80AD5">
        <w:rPr>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përkrahjen e</w:t>
      </w:r>
      <w:r w:rsidR="00E5427D" w:rsidRPr="00E80AD5">
        <w:rPr>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fushave si</w:t>
      </w:r>
      <w:r w:rsidR="00032FAF" w:rsidRPr="00E80AD5">
        <w:rPr>
          <w:rStyle w:val="hps"/>
          <w:rFonts w:ascii="Times New Roman" w:eastAsia="Calibri" w:hAnsi="Times New Roman" w:cs="Times New Roman"/>
          <w:sz w:val="24"/>
          <w:szCs w:val="24"/>
        </w:rPr>
        <w:t>kurse hartimi i kornizës</w:t>
      </w:r>
      <w:r w:rsidR="00E5427D" w:rsidRPr="00E80AD5">
        <w:rPr>
          <w:rFonts w:ascii="Times New Roman" w:eastAsia="Calibri" w:hAnsi="Times New Roman" w:cs="Times New Roman"/>
          <w:sz w:val="24"/>
          <w:szCs w:val="24"/>
        </w:rPr>
        <w:t xml:space="preserve"> </w:t>
      </w:r>
      <w:r w:rsidR="00032FAF" w:rsidRPr="00E80AD5">
        <w:rPr>
          <w:rStyle w:val="hps"/>
          <w:rFonts w:ascii="Times New Roman" w:hAnsi="Times New Roman" w:cs="Times New Roman"/>
          <w:sz w:val="24"/>
          <w:szCs w:val="24"/>
        </w:rPr>
        <w:t>ligjore</w:t>
      </w:r>
      <w:r w:rsidR="00E5427D" w:rsidRPr="00E80AD5">
        <w:rPr>
          <w:rStyle w:val="hps"/>
          <w:rFonts w:ascii="Times New Roman" w:eastAsia="Calibri" w:hAnsi="Times New Roman" w:cs="Times New Roman"/>
          <w:sz w:val="24"/>
          <w:szCs w:val="24"/>
        </w:rPr>
        <w:t>, promovim</w:t>
      </w:r>
      <w:r w:rsidR="00C050E3" w:rsidRPr="00E80AD5">
        <w:rPr>
          <w:rStyle w:val="hps"/>
          <w:rFonts w:ascii="Times New Roman" w:eastAsia="Calibri" w:hAnsi="Times New Roman" w:cs="Times New Roman"/>
          <w:sz w:val="24"/>
          <w:szCs w:val="24"/>
        </w:rPr>
        <w:t>i</w:t>
      </w:r>
      <w:r w:rsidR="00E5427D" w:rsidRPr="00E80AD5">
        <w:rPr>
          <w:rFonts w:ascii="Times New Roman" w:eastAsia="Calibri" w:hAnsi="Times New Roman" w:cs="Times New Roman"/>
          <w:sz w:val="24"/>
          <w:szCs w:val="24"/>
        </w:rPr>
        <w:t xml:space="preserve"> </w:t>
      </w:r>
      <w:r w:rsidR="00763B33" w:rsidRPr="00E80AD5">
        <w:rPr>
          <w:rStyle w:val="hps"/>
          <w:rFonts w:ascii="Times New Roman" w:hAnsi="Times New Roman" w:cs="Times New Roman"/>
          <w:sz w:val="24"/>
          <w:szCs w:val="24"/>
        </w:rPr>
        <w:t xml:space="preserve">dhe </w:t>
      </w:r>
      <w:r w:rsidR="007D0A0D" w:rsidRPr="00E80AD5">
        <w:rPr>
          <w:rStyle w:val="hps"/>
          <w:rFonts w:ascii="Times New Roman" w:hAnsi="Times New Roman" w:cs="Times New Roman"/>
          <w:sz w:val="24"/>
          <w:szCs w:val="24"/>
        </w:rPr>
        <w:t>vetëdijesim</w:t>
      </w:r>
      <w:r w:rsidR="00763B33" w:rsidRPr="00E80AD5">
        <w:rPr>
          <w:rStyle w:val="hps"/>
          <w:rFonts w:ascii="Times New Roman" w:hAnsi="Times New Roman" w:cs="Times New Roman"/>
          <w:sz w:val="24"/>
          <w:szCs w:val="24"/>
        </w:rPr>
        <w:t>i</w:t>
      </w:r>
      <w:r w:rsidR="00E5427D" w:rsidRPr="00E80AD5">
        <w:rPr>
          <w:rFonts w:ascii="Times New Roman" w:eastAsia="Calibri" w:hAnsi="Times New Roman" w:cs="Times New Roman"/>
          <w:sz w:val="24"/>
          <w:szCs w:val="24"/>
        </w:rPr>
        <w:t xml:space="preserve">. </w:t>
      </w:r>
    </w:p>
    <w:p w:rsidR="002C199A" w:rsidRPr="00E80AD5" w:rsidRDefault="002C199A" w:rsidP="00E5427D">
      <w:pPr>
        <w:autoSpaceDE w:val="0"/>
        <w:autoSpaceDN w:val="0"/>
        <w:adjustRightInd w:val="0"/>
        <w:spacing w:after="0" w:line="240" w:lineRule="auto"/>
        <w:rPr>
          <w:rFonts w:ascii="Times New Roman" w:hAnsi="Times New Roman" w:cs="Times New Roman"/>
          <w:sz w:val="24"/>
          <w:szCs w:val="24"/>
        </w:rPr>
      </w:pPr>
    </w:p>
    <w:p w:rsidR="00E5427D" w:rsidRPr="00E80AD5" w:rsidRDefault="00763B33" w:rsidP="0085684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Gjithsesi, mbi t</w:t>
      </w:r>
      <w:r w:rsidR="00C050E3" w:rsidRPr="00E80AD5">
        <w:rPr>
          <w:rFonts w:ascii="Times New Roman" w:hAnsi="Times New Roman" w:cs="Times New Roman"/>
          <w:sz w:val="24"/>
          <w:szCs w:val="24"/>
        </w:rPr>
        <w:t>ë</w:t>
      </w:r>
      <w:r w:rsidRPr="00E80AD5">
        <w:rPr>
          <w:rFonts w:ascii="Times New Roman" w:hAnsi="Times New Roman" w:cs="Times New Roman"/>
          <w:sz w:val="24"/>
          <w:szCs w:val="24"/>
        </w:rPr>
        <w:t xml:space="preserve"> gjitha Programi për Mbrojtjen Konsumatorit 2016-2020,</w:t>
      </w:r>
      <w:r w:rsidR="00E5427D" w:rsidRPr="00E80AD5">
        <w:rPr>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konsidero</w:t>
      </w:r>
      <w:r w:rsidRPr="00E80AD5">
        <w:rPr>
          <w:rStyle w:val="hps"/>
          <w:rFonts w:ascii="Times New Roman" w:hAnsi="Times New Roman" w:cs="Times New Roman"/>
          <w:sz w:val="24"/>
          <w:szCs w:val="24"/>
        </w:rPr>
        <w:t>het si</w:t>
      </w:r>
      <w:r w:rsidRPr="00E80AD5">
        <w:rPr>
          <w:rFonts w:ascii="Times New Roman" w:hAnsi="Times New Roman" w:cs="Times New Roman"/>
          <w:sz w:val="24"/>
          <w:szCs w:val="24"/>
        </w:rPr>
        <w:t xml:space="preserve"> </w:t>
      </w:r>
      <w:r w:rsidR="002C199A" w:rsidRPr="00E80AD5">
        <w:rPr>
          <w:rFonts w:ascii="Times New Roman" w:hAnsi="Times New Roman" w:cs="Times New Roman"/>
          <w:sz w:val="24"/>
          <w:szCs w:val="24"/>
        </w:rPr>
        <w:t>një</w:t>
      </w:r>
      <w:r w:rsidRPr="00E80AD5">
        <w:rPr>
          <w:rFonts w:ascii="Times New Roman" w:hAnsi="Times New Roman" w:cs="Times New Roman"/>
          <w:sz w:val="24"/>
          <w:szCs w:val="24"/>
        </w:rPr>
        <w:t xml:space="preserve"> partneritet</w:t>
      </w:r>
      <w:r w:rsidR="00E5427D" w:rsidRPr="00E80AD5">
        <w:rPr>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publik</w:t>
      </w:r>
      <w:r w:rsidRPr="00E80AD5">
        <w:rPr>
          <w:rStyle w:val="hps"/>
          <w:rFonts w:ascii="Times New Roman" w:hAnsi="Times New Roman" w:cs="Times New Roman"/>
          <w:sz w:val="24"/>
          <w:szCs w:val="24"/>
        </w:rPr>
        <w:t>o</w:t>
      </w:r>
      <w:r w:rsidR="00E5427D" w:rsidRPr="00E80AD5">
        <w:rPr>
          <w:rStyle w:val="atn"/>
          <w:rFonts w:ascii="Times New Roman" w:eastAsia="Calibri" w:hAnsi="Times New Roman" w:cs="Times New Roman"/>
          <w:sz w:val="24"/>
          <w:szCs w:val="24"/>
        </w:rPr>
        <w:t>-</w:t>
      </w:r>
      <w:r w:rsidR="00E5427D" w:rsidRPr="00E80AD5">
        <w:rPr>
          <w:rFonts w:ascii="Times New Roman" w:eastAsia="Calibri" w:hAnsi="Times New Roman" w:cs="Times New Roman"/>
          <w:sz w:val="24"/>
          <w:szCs w:val="24"/>
        </w:rPr>
        <w:t>privat</w:t>
      </w:r>
      <w:r w:rsidR="002C199A" w:rsidRPr="00E80AD5">
        <w:rPr>
          <w:rFonts w:ascii="Times New Roman" w:hAnsi="Times New Roman" w:cs="Times New Roman"/>
          <w:sz w:val="24"/>
          <w:szCs w:val="24"/>
        </w:rPr>
        <w:t xml:space="preserve"> (ku t</w:t>
      </w:r>
      <w:r w:rsidR="00C050E3" w:rsidRPr="00E80AD5">
        <w:rPr>
          <w:rFonts w:ascii="Times New Roman" w:hAnsi="Times New Roman" w:cs="Times New Roman"/>
          <w:sz w:val="24"/>
          <w:szCs w:val="24"/>
        </w:rPr>
        <w:t>ë</w:t>
      </w:r>
      <w:r w:rsidR="002C199A" w:rsidRPr="00E80AD5">
        <w:rPr>
          <w:rFonts w:ascii="Times New Roman" w:hAnsi="Times New Roman" w:cs="Times New Roman"/>
          <w:sz w:val="24"/>
          <w:szCs w:val="24"/>
        </w:rPr>
        <w:t xml:space="preserve"> dy sektorët varen nga njeri</w:t>
      </w:r>
      <w:r w:rsidR="00C050E3" w:rsidRPr="00E80AD5">
        <w:rPr>
          <w:rFonts w:ascii="Times New Roman" w:hAnsi="Times New Roman" w:cs="Times New Roman"/>
          <w:sz w:val="24"/>
          <w:szCs w:val="24"/>
        </w:rPr>
        <w:t>-</w:t>
      </w:r>
      <w:r w:rsidR="002C199A" w:rsidRPr="00E80AD5">
        <w:rPr>
          <w:rFonts w:ascii="Times New Roman" w:hAnsi="Times New Roman" w:cs="Times New Roman"/>
          <w:sz w:val="24"/>
          <w:szCs w:val="24"/>
        </w:rPr>
        <w:t>tjetri)</w:t>
      </w:r>
      <w:r w:rsidRPr="00E80AD5">
        <w:rPr>
          <w:rFonts w:ascii="Times New Roman" w:hAnsi="Times New Roman" w:cs="Times New Roman"/>
          <w:sz w:val="24"/>
          <w:szCs w:val="24"/>
        </w:rPr>
        <w:t>,</w:t>
      </w:r>
      <w:r w:rsidR="00E5427D" w:rsidRPr="00E80AD5">
        <w:rPr>
          <w:rStyle w:val="atn"/>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vendimtar</w:t>
      </w:r>
      <w:r w:rsidR="00E5427D" w:rsidRPr="00E80AD5">
        <w:rPr>
          <w:rFonts w:ascii="Times New Roman" w:eastAsia="Calibri" w:hAnsi="Times New Roman" w:cs="Times New Roman"/>
          <w:sz w:val="24"/>
          <w:szCs w:val="24"/>
        </w:rPr>
        <w:t xml:space="preserve"> </w:t>
      </w:r>
      <w:r w:rsidR="00E5427D" w:rsidRPr="00E80AD5">
        <w:rPr>
          <w:rStyle w:val="hps"/>
          <w:rFonts w:ascii="Times New Roman" w:eastAsia="Calibri" w:hAnsi="Times New Roman" w:cs="Times New Roman"/>
          <w:sz w:val="24"/>
          <w:szCs w:val="24"/>
        </w:rPr>
        <w:t>në</w:t>
      </w:r>
      <w:r w:rsidR="00E5427D" w:rsidRPr="00E80AD5">
        <w:rPr>
          <w:rFonts w:ascii="Times New Roman" w:eastAsia="Calibri" w:hAnsi="Times New Roman" w:cs="Times New Roman"/>
          <w:sz w:val="24"/>
          <w:szCs w:val="24"/>
        </w:rPr>
        <w:t xml:space="preserve"> </w:t>
      </w:r>
      <w:r w:rsidRPr="00E80AD5">
        <w:rPr>
          <w:rStyle w:val="hps"/>
          <w:rFonts w:ascii="Times New Roman" w:hAnsi="Times New Roman" w:cs="Times New Roman"/>
          <w:sz w:val="24"/>
          <w:szCs w:val="24"/>
        </w:rPr>
        <w:t>fuqizimin</w:t>
      </w:r>
      <w:r w:rsidR="00E5427D" w:rsidRPr="00E80AD5">
        <w:rPr>
          <w:rStyle w:val="hps"/>
          <w:rFonts w:ascii="Times New Roman" w:eastAsia="Calibri" w:hAnsi="Times New Roman" w:cs="Times New Roman"/>
          <w:sz w:val="24"/>
          <w:szCs w:val="24"/>
        </w:rPr>
        <w:t xml:space="preserve"> e </w:t>
      </w:r>
      <w:r w:rsidR="00C050E3" w:rsidRPr="00E80AD5">
        <w:rPr>
          <w:rStyle w:val="hps"/>
          <w:rFonts w:ascii="Times New Roman" w:eastAsia="Calibri" w:hAnsi="Times New Roman" w:cs="Times New Roman"/>
          <w:sz w:val="24"/>
          <w:szCs w:val="24"/>
        </w:rPr>
        <w:t>m</w:t>
      </w:r>
      <w:r w:rsidRPr="00E80AD5">
        <w:rPr>
          <w:rStyle w:val="hps"/>
          <w:rFonts w:ascii="Times New Roman" w:hAnsi="Times New Roman" w:cs="Times New Roman"/>
          <w:sz w:val="24"/>
          <w:szCs w:val="24"/>
        </w:rPr>
        <w:t>brojtjes s</w:t>
      </w:r>
      <w:r w:rsidR="00C050E3" w:rsidRPr="00E80AD5">
        <w:rPr>
          <w:rStyle w:val="hps"/>
          <w:rFonts w:ascii="Times New Roman" w:hAnsi="Times New Roman" w:cs="Times New Roman"/>
          <w:sz w:val="24"/>
          <w:szCs w:val="24"/>
        </w:rPr>
        <w:t>ë</w:t>
      </w:r>
      <w:r w:rsidRPr="00E80AD5">
        <w:rPr>
          <w:rStyle w:val="hps"/>
          <w:rFonts w:ascii="Times New Roman" w:hAnsi="Times New Roman" w:cs="Times New Roman"/>
          <w:sz w:val="24"/>
          <w:szCs w:val="24"/>
        </w:rPr>
        <w:t xml:space="preserve"> </w:t>
      </w:r>
      <w:r w:rsidR="00C050E3" w:rsidRPr="00E80AD5">
        <w:rPr>
          <w:rStyle w:val="hps"/>
          <w:rFonts w:ascii="Times New Roman" w:hAnsi="Times New Roman" w:cs="Times New Roman"/>
          <w:sz w:val="24"/>
          <w:szCs w:val="24"/>
        </w:rPr>
        <w:t>k</w:t>
      </w:r>
      <w:r w:rsidRPr="00E80AD5">
        <w:rPr>
          <w:rStyle w:val="hps"/>
          <w:rFonts w:ascii="Times New Roman" w:hAnsi="Times New Roman" w:cs="Times New Roman"/>
          <w:sz w:val="24"/>
          <w:szCs w:val="24"/>
        </w:rPr>
        <w:t>onsumatorit, ku përfaqësuesve t</w:t>
      </w:r>
      <w:r w:rsidR="00C050E3" w:rsidRPr="00E80AD5">
        <w:rPr>
          <w:rStyle w:val="hps"/>
          <w:rFonts w:ascii="Times New Roman" w:hAnsi="Times New Roman" w:cs="Times New Roman"/>
          <w:sz w:val="24"/>
          <w:szCs w:val="24"/>
        </w:rPr>
        <w:t>ë</w:t>
      </w:r>
      <w:r w:rsidRPr="00E80AD5">
        <w:rPr>
          <w:rStyle w:val="hps"/>
          <w:rFonts w:ascii="Times New Roman" w:hAnsi="Times New Roman" w:cs="Times New Roman"/>
          <w:sz w:val="24"/>
          <w:szCs w:val="24"/>
        </w:rPr>
        <w:t xml:space="preserve"> shoqatave t</w:t>
      </w:r>
      <w:r w:rsidR="00C050E3" w:rsidRPr="00E80AD5">
        <w:rPr>
          <w:rStyle w:val="hps"/>
          <w:rFonts w:ascii="Times New Roman" w:hAnsi="Times New Roman" w:cs="Times New Roman"/>
          <w:sz w:val="24"/>
          <w:szCs w:val="24"/>
        </w:rPr>
        <w:t>ë</w:t>
      </w:r>
      <w:r w:rsidRPr="00E80AD5">
        <w:rPr>
          <w:rStyle w:val="hps"/>
          <w:rFonts w:ascii="Times New Roman" w:hAnsi="Times New Roman" w:cs="Times New Roman"/>
          <w:sz w:val="24"/>
          <w:szCs w:val="24"/>
        </w:rPr>
        <w:t xml:space="preserve"> </w:t>
      </w:r>
      <w:r w:rsidR="002C199A" w:rsidRPr="00E80AD5">
        <w:rPr>
          <w:rStyle w:val="hps"/>
          <w:rFonts w:ascii="Times New Roman" w:hAnsi="Times New Roman" w:cs="Times New Roman"/>
          <w:sz w:val="24"/>
          <w:szCs w:val="24"/>
        </w:rPr>
        <w:t>konsumatorëve</w:t>
      </w:r>
      <w:r w:rsidRPr="00E80AD5">
        <w:rPr>
          <w:rStyle w:val="hps"/>
          <w:rFonts w:ascii="Times New Roman" w:hAnsi="Times New Roman" w:cs="Times New Roman"/>
          <w:sz w:val="24"/>
          <w:szCs w:val="24"/>
        </w:rPr>
        <w:t xml:space="preserve">, </w:t>
      </w:r>
      <w:r w:rsidR="00C050E3" w:rsidRPr="00E80AD5">
        <w:rPr>
          <w:rStyle w:val="hps"/>
          <w:rFonts w:ascii="Times New Roman" w:hAnsi="Times New Roman" w:cs="Times New Roman"/>
          <w:sz w:val="24"/>
          <w:szCs w:val="24"/>
        </w:rPr>
        <w:t>i</w:t>
      </w:r>
      <w:r w:rsidRPr="00E80AD5">
        <w:rPr>
          <w:rStyle w:val="hps"/>
          <w:rFonts w:ascii="Times New Roman" w:hAnsi="Times New Roman" w:cs="Times New Roman"/>
          <w:sz w:val="24"/>
          <w:szCs w:val="24"/>
        </w:rPr>
        <w:t xml:space="preserve">u </w:t>
      </w:r>
      <w:r w:rsidR="002C199A" w:rsidRPr="00E80AD5">
        <w:rPr>
          <w:rStyle w:val="hps"/>
          <w:rFonts w:ascii="Times New Roman" w:hAnsi="Times New Roman" w:cs="Times New Roman"/>
          <w:sz w:val="24"/>
          <w:szCs w:val="24"/>
        </w:rPr>
        <w:t>është</w:t>
      </w:r>
      <w:r w:rsidRPr="00E80AD5">
        <w:rPr>
          <w:rStyle w:val="hps"/>
          <w:rFonts w:ascii="Times New Roman" w:hAnsi="Times New Roman" w:cs="Times New Roman"/>
          <w:sz w:val="24"/>
          <w:szCs w:val="24"/>
        </w:rPr>
        <w:t xml:space="preserve"> ofruar gjithherë </w:t>
      </w:r>
      <w:r w:rsidR="002C199A" w:rsidRPr="00E80AD5">
        <w:rPr>
          <w:rStyle w:val="hps"/>
          <w:rFonts w:ascii="Times New Roman" w:hAnsi="Times New Roman" w:cs="Times New Roman"/>
          <w:sz w:val="24"/>
          <w:szCs w:val="24"/>
        </w:rPr>
        <w:t>mundësia</w:t>
      </w:r>
      <w:r w:rsidRPr="00E80AD5">
        <w:rPr>
          <w:rStyle w:val="hps"/>
          <w:rFonts w:ascii="Times New Roman" w:hAnsi="Times New Roman" w:cs="Times New Roman"/>
          <w:sz w:val="24"/>
          <w:szCs w:val="24"/>
        </w:rPr>
        <w:t xml:space="preserve"> e </w:t>
      </w:r>
      <w:r w:rsidR="002C199A" w:rsidRPr="00E80AD5">
        <w:rPr>
          <w:rStyle w:val="hps"/>
          <w:rFonts w:ascii="Times New Roman" w:hAnsi="Times New Roman" w:cs="Times New Roman"/>
          <w:sz w:val="24"/>
          <w:szCs w:val="24"/>
        </w:rPr>
        <w:t>mirëfilltë</w:t>
      </w:r>
      <w:r w:rsidRPr="00E80AD5">
        <w:rPr>
          <w:rStyle w:val="hps"/>
          <w:rFonts w:ascii="Times New Roman" w:hAnsi="Times New Roman" w:cs="Times New Roman"/>
          <w:sz w:val="24"/>
          <w:szCs w:val="24"/>
        </w:rPr>
        <w:t xml:space="preserve"> </w:t>
      </w:r>
      <w:r w:rsidR="002C199A" w:rsidRPr="00E80AD5">
        <w:rPr>
          <w:rStyle w:val="hps"/>
          <w:rFonts w:ascii="Times New Roman" w:hAnsi="Times New Roman" w:cs="Times New Roman"/>
          <w:sz w:val="24"/>
          <w:szCs w:val="24"/>
        </w:rPr>
        <w:t>për</w:t>
      </w:r>
      <w:r w:rsidRPr="00E80AD5">
        <w:rPr>
          <w:rStyle w:val="hps"/>
          <w:rFonts w:ascii="Times New Roman" w:hAnsi="Times New Roman" w:cs="Times New Roman"/>
          <w:sz w:val="24"/>
          <w:szCs w:val="24"/>
        </w:rPr>
        <w:t xml:space="preserve"> t</w:t>
      </w:r>
      <w:r w:rsidR="00C050E3" w:rsidRPr="00E80AD5">
        <w:rPr>
          <w:rStyle w:val="hps"/>
          <w:rFonts w:ascii="Times New Roman" w:hAnsi="Times New Roman" w:cs="Times New Roman"/>
          <w:sz w:val="24"/>
          <w:szCs w:val="24"/>
        </w:rPr>
        <w:t>ë</w:t>
      </w:r>
      <w:r w:rsidRPr="00E80AD5">
        <w:rPr>
          <w:rStyle w:val="hps"/>
          <w:rFonts w:ascii="Times New Roman" w:hAnsi="Times New Roman" w:cs="Times New Roman"/>
          <w:sz w:val="24"/>
          <w:szCs w:val="24"/>
        </w:rPr>
        <w:t xml:space="preserve"> shfaqur shqetësimet, rekomandimet dhe </w:t>
      </w:r>
      <w:r w:rsidR="002C199A" w:rsidRPr="00E80AD5">
        <w:rPr>
          <w:rStyle w:val="hps"/>
          <w:rFonts w:ascii="Times New Roman" w:hAnsi="Times New Roman" w:cs="Times New Roman"/>
          <w:sz w:val="24"/>
          <w:szCs w:val="24"/>
        </w:rPr>
        <w:t>arsyet</w:t>
      </w:r>
      <w:r w:rsidR="00C050E3" w:rsidRPr="00E80AD5">
        <w:rPr>
          <w:rStyle w:val="hps"/>
          <w:rFonts w:ascii="Times New Roman" w:hAnsi="Times New Roman" w:cs="Times New Roman"/>
          <w:sz w:val="24"/>
          <w:szCs w:val="24"/>
        </w:rPr>
        <w:t>imin</w:t>
      </w:r>
      <w:r w:rsidRPr="00E80AD5">
        <w:rPr>
          <w:rStyle w:val="hps"/>
          <w:rFonts w:ascii="Times New Roman" w:hAnsi="Times New Roman" w:cs="Times New Roman"/>
          <w:sz w:val="24"/>
          <w:szCs w:val="24"/>
        </w:rPr>
        <w:t xml:space="preserve"> </w:t>
      </w:r>
      <w:r w:rsidR="00C050E3" w:rsidRPr="00E80AD5">
        <w:rPr>
          <w:rStyle w:val="hps"/>
          <w:rFonts w:ascii="Times New Roman" w:hAnsi="Times New Roman" w:cs="Times New Roman"/>
          <w:sz w:val="24"/>
          <w:szCs w:val="24"/>
        </w:rPr>
        <w:t>e tzre</w:t>
      </w:r>
      <w:r w:rsidR="00E5427D" w:rsidRPr="00E80AD5">
        <w:rPr>
          <w:rFonts w:ascii="Times New Roman" w:eastAsia="Calibri" w:hAnsi="Times New Roman" w:cs="Times New Roman"/>
          <w:sz w:val="24"/>
          <w:szCs w:val="24"/>
        </w:rPr>
        <w:t>.</w:t>
      </w:r>
    </w:p>
    <w:p w:rsidR="00E5427D" w:rsidRPr="00E80AD5" w:rsidRDefault="00E5427D" w:rsidP="0085684A">
      <w:pPr>
        <w:autoSpaceDE w:val="0"/>
        <w:autoSpaceDN w:val="0"/>
        <w:adjustRightInd w:val="0"/>
        <w:spacing w:after="0" w:line="240" w:lineRule="auto"/>
        <w:rPr>
          <w:rFonts w:ascii="Times New Roman" w:hAnsi="Times New Roman" w:cs="Times New Roman"/>
          <w:sz w:val="24"/>
          <w:szCs w:val="24"/>
        </w:rPr>
      </w:pPr>
    </w:p>
    <w:p w:rsidR="0007181D" w:rsidRPr="00E80AD5" w:rsidRDefault="0007181D" w:rsidP="0007181D">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1. Zhvillimi i mët</w:t>
      </w:r>
      <w:r w:rsidR="00C050E3" w:rsidRPr="00E80AD5">
        <w:rPr>
          <w:rFonts w:ascii="Times New Roman" w:hAnsi="Times New Roman" w:cs="Times New Roman"/>
          <w:b/>
          <w:bCs/>
          <w:color w:val="000000"/>
          <w:sz w:val="24"/>
          <w:szCs w:val="24"/>
        </w:rPr>
        <w:t xml:space="preserve">ejshëm </w:t>
      </w:r>
      <w:r w:rsidRPr="00E80AD5">
        <w:rPr>
          <w:rFonts w:ascii="Times New Roman" w:hAnsi="Times New Roman" w:cs="Times New Roman"/>
          <w:b/>
          <w:bCs/>
          <w:color w:val="000000"/>
          <w:sz w:val="24"/>
          <w:szCs w:val="24"/>
        </w:rPr>
        <w:t xml:space="preserve">i </w:t>
      </w:r>
      <w:r w:rsidR="00C050E3" w:rsidRPr="00E80AD5">
        <w:rPr>
          <w:rFonts w:ascii="Times New Roman" w:hAnsi="Times New Roman" w:cs="Times New Roman"/>
          <w:b/>
          <w:bCs/>
          <w:color w:val="000000"/>
          <w:sz w:val="24"/>
          <w:szCs w:val="24"/>
        </w:rPr>
        <w:t>m</w:t>
      </w:r>
      <w:r w:rsidRPr="00E80AD5">
        <w:rPr>
          <w:rFonts w:ascii="Times New Roman" w:hAnsi="Times New Roman" w:cs="Times New Roman"/>
          <w:b/>
          <w:bCs/>
          <w:color w:val="000000"/>
          <w:sz w:val="24"/>
          <w:szCs w:val="24"/>
        </w:rPr>
        <w:t>brojtjes s</w:t>
      </w:r>
      <w:r w:rsidR="00C050E3" w:rsidRPr="00E80AD5">
        <w:rPr>
          <w:rFonts w:ascii="Times New Roman" w:hAnsi="Times New Roman" w:cs="Times New Roman"/>
          <w:b/>
          <w:bCs/>
          <w:color w:val="000000"/>
          <w:sz w:val="24"/>
          <w:szCs w:val="24"/>
        </w:rPr>
        <w:t>ë</w:t>
      </w:r>
      <w:r w:rsidRPr="00E80AD5">
        <w:rPr>
          <w:rFonts w:ascii="Times New Roman" w:hAnsi="Times New Roman" w:cs="Times New Roman"/>
          <w:b/>
          <w:bCs/>
          <w:color w:val="000000"/>
          <w:sz w:val="24"/>
          <w:szCs w:val="24"/>
        </w:rPr>
        <w:t xml:space="preserve"> </w:t>
      </w:r>
      <w:r w:rsidR="00C050E3" w:rsidRPr="00E80AD5">
        <w:rPr>
          <w:rFonts w:ascii="Times New Roman" w:hAnsi="Times New Roman" w:cs="Times New Roman"/>
          <w:b/>
          <w:bCs/>
          <w:color w:val="000000"/>
          <w:sz w:val="24"/>
          <w:szCs w:val="24"/>
        </w:rPr>
        <w:t>k</w:t>
      </w:r>
      <w:r w:rsidRPr="00E80AD5">
        <w:rPr>
          <w:rFonts w:ascii="Times New Roman" w:hAnsi="Times New Roman" w:cs="Times New Roman"/>
          <w:b/>
          <w:bCs/>
          <w:color w:val="000000"/>
          <w:sz w:val="24"/>
          <w:szCs w:val="24"/>
        </w:rPr>
        <w:t>onsumatorit</w:t>
      </w:r>
    </w:p>
    <w:p w:rsidR="0007181D" w:rsidRPr="00E80AD5" w:rsidRDefault="0007181D" w:rsidP="0007181D">
      <w:pPr>
        <w:autoSpaceDE w:val="0"/>
        <w:autoSpaceDN w:val="0"/>
        <w:adjustRightInd w:val="0"/>
        <w:spacing w:after="0" w:line="240" w:lineRule="auto"/>
        <w:rPr>
          <w:rFonts w:ascii="Times New Roman" w:hAnsi="Times New Roman" w:cs="Times New Roman"/>
          <w:bCs/>
          <w:color w:val="000000"/>
          <w:sz w:val="24"/>
          <w:szCs w:val="24"/>
        </w:rPr>
      </w:pPr>
    </w:p>
    <w:p w:rsidR="0007181D" w:rsidRPr="00E80AD5" w:rsidRDefault="0007181D" w:rsidP="0007181D">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Objektivi kryesor i politikes 2016 – 2020</w:t>
      </w:r>
      <w:r w:rsidR="00C050E3"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për mbrojtjen e konsumatorit paraqet zhvillimin e mëtutjeshëm t</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mbrojtjes s</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konsumatorit, q</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me k</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të rast mbështetet n</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synimet dhe masat sikurse figurojnë n</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tabelën </w:t>
      </w:r>
      <w:r w:rsidR="00C050E3" w:rsidRPr="00E80AD5">
        <w:rPr>
          <w:rFonts w:ascii="Times New Roman" w:hAnsi="Times New Roman" w:cs="Times New Roman"/>
          <w:bCs/>
          <w:color w:val="000000"/>
          <w:sz w:val="24"/>
          <w:szCs w:val="24"/>
        </w:rPr>
        <w:t xml:space="preserve">e </w:t>
      </w:r>
      <w:r w:rsidRPr="00E80AD5">
        <w:rPr>
          <w:rFonts w:ascii="Times New Roman" w:hAnsi="Times New Roman" w:cs="Times New Roman"/>
          <w:bCs/>
          <w:color w:val="000000"/>
          <w:sz w:val="24"/>
          <w:szCs w:val="24"/>
        </w:rPr>
        <w:t>m</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posht</w:t>
      </w:r>
      <w:r w:rsidR="00C050E3" w:rsidRPr="00E80AD5">
        <w:rPr>
          <w:rFonts w:ascii="Times New Roman" w:hAnsi="Times New Roman" w:cs="Times New Roman"/>
          <w:bCs/>
          <w:color w:val="000000"/>
          <w:sz w:val="24"/>
          <w:szCs w:val="24"/>
        </w:rPr>
        <w:t>me</w:t>
      </w:r>
      <w:r w:rsidRPr="00E80AD5">
        <w:rPr>
          <w:rFonts w:ascii="Times New Roman" w:hAnsi="Times New Roman" w:cs="Times New Roman"/>
          <w:bCs/>
          <w:color w:val="000000"/>
          <w:sz w:val="24"/>
          <w:szCs w:val="24"/>
        </w:rPr>
        <w:t>:</w:t>
      </w:r>
    </w:p>
    <w:p w:rsidR="003B55BA" w:rsidRPr="00E80AD5" w:rsidRDefault="003B55BA" w:rsidP="0007181D">
      <w:pPr>
        <w:autoSpaceDE w:val="0"/>
        <w:autoSpaceDN w:val="0"/>
        <w:adjustRightInd w:val="0"/>
        <w:spacing w:after="0" w:line="240" w:lineRule="auto"/>
        <w:rPr>
          <w:rFonts w:ascii="Times New Roman" w:hAnsi="Times New Roman" w:cs="Times New Roman"/>
          <w:bCs/>
          <w:color w:val="000000"/>
          <w:sz w:val="24"/>
          <w:szCs w:val="24"/>
        </w:rPr>
      </w:pPr>
    </w:p>
    <w:p w:rsidR="003B55BA" w:rsidRPr="00E80AD5" w:rsidRDefault="003B55BA" w:rsidP="00255B36">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Harmonizimi i mët</w:t>
      </w:r>
      <w:r w:rsidR="00C050E3" w:rsidRPr="00E80AD5">
        <w:rPr>
          <w:rFonts w:ascii="Times New Roman" w:hAnsi="Times New Roman" w:cs="Times New Roman"/>
          <w:bCs/>
          <w:color w:val="000000"/>
          <w:sz w:val="24"/>
          <w:szCs w:val="24"/>
        </w:rPr>
        <w:t>ejshëm</w:t>
      </w:r>
      <w:r w:rsidRPr="00E80AD5">
        <w:rPr>
          <w:rFonts w:ascii="Times New Roman" w:hAnsi="Times New Roman" w:cs="Times New Roman"/>
          <w:bCs/>
          <w:color w:val="000000"/>
          <w:sz w:val="24"/>
          <w:szCs w:val="24"/>
        </w:rPr>
        <w:t xml:space="preserve"> i legjislacionit, q</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n</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rastin konkret ka t</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b</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j</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me: </w:t>
      </w:r>
    </w:p>
    <w:p w:rsidR="003B55BA" w:rsidRPr="00E80AD5" w:rsidRDefault="003B55BA" w:rsidP="00255B36">
      <w:pPr>
        <w:pStyle w:val="ListParagraph"/>
        <w:numPr>
          <w:ilvl w:val="1"/>
          <w:numId w:val="24"/>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Propozimi</w:t>
      </w:r>
      <w:r w:rsidR="00C050E3" w:rsidRPr="00E80AD5">
        <w:rPr>
          <w:rFonts w:ascii="Times New Roman" w:hAnsi="Times New Roman" w:cs="Times New Roman"/>
          <w:color w:val="000000"/>
          <w:sz w:val="24"/>
          <w:szCs w:val="24"/>
        </w:rPr>
        <w:t>n</w:t>
      </w:r>
      <w:r w:rsidRPr="00E80AD5">
        <w:rPr>
          <w:rFonts w:ascii="Times New Roman" w:hAnsi="Times New Roman" w:cs="Times New Roman"/>
          <w:color w:val="000000"/>
          <w:sz w:val="24"/>
          <w:szCs w:val="24"/>
        </w:rPr>
        <w:t xml:space="preserve"> </w:t>
      </w:r>
      <w:r w:rsidR="00C050E3" w:rsidRPr="00E80AD5">
        <w:rPr>
          <w:rFonts w:ascii="Times New Roman" w:hAnsi="Times New Roman" w:cs="Times New Roman"/>
          <w:color w:val="000000"/>
          <w:sz w:val="24"/>
          <w:szCs w:val="24"/>
        </w:rPr>
        <w:t>e</w:t>
      </w:r>
      <w:r w:rsidRPr="00E80AD5">
        <w:rPr>
          <w:rFonts w:ascii="Times New Roman" w:hAnsi="Times New Roman" w:cs="Times New Roman"/>
          <w:color w:val="000000"/>
          <w:sz w:val="24"/>
          <w:szCs w:val="24"/>
        </w:rPr>
        <w:t xml:space="preserve"> masave ligjore me qëllim të sigurimit të një shkalle të lartë të mbrojtjes s</w:t>
      </w:r>
      <w:r w:rsidR="00C050E3"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interesave ekonomike të konsumatorëve, sigurisë së jetës</w:t>
      </w:r>
      <w:r w:rsidR="00C050E3"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shëndetit dhe të drejtave të konsumatorëve;</w:t>
      </w:r>
    </w:p>
    <w:p w:rsidR="003B55BA" w:rsidRPr="00E80AD5" w:rsidRDefault="003B55BA" w:rsidP="00255B36">
      <w:pPr>
        <w:pStyle w:val="ListParagraph"/>
        <w:numPr>
          <w:ilvl w:val="1"/>
          <w:numId w:val="24"/>
        </w:num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Identifikimi</w:t>
      </w:r>
      <w:r w:rsidR="00C050E3" w:rsidRPr="00E80AD5">
        <w:rPr>
          <w:rFonts w:ascii="Times New Roman" w:hAnsi="Times New Roman" w:cs="Times New Roman"/>
          <w:color w:val="000000"/>
          <w:sz w:val="24"/>
          <w:szCs w:val="24"/>
        </w:rPr>
        <w:t>n</w:t>
      </w:r>
      <w:r w:rsidRPr="00E80AD5">
        <w:rPr>
          <w:rFonts w:ascii="Times New Roman" w:hAnsi="Times New Roman" w:cs="Times New Roman"/>
          <w:color w:val="000000"/>
          <w:sz w:val="24"/>
          <w:szCs w:val="24"/>
        </w:rPr>
        <w:t xml:space="preserve"> </w:t>
      </w:r>
      <w:r w:rsidR="00C050E3" w:rsidRPr="00E80AD5">
        <w:rPr>
          <w:rFonts w:ascii="Times New Roman" w:hAnsi="Times New Roman" w:cs="Times New Roman"/>
          <w:color w:val="000000"/>
          <w:sz w:val="24"/>
          <w:szCs w:val="24"/>
        </w:rPr>
        <w:t>e</w:t>
      </w:r>
      <w:r w:rsidRPr="00E80AD5">
        <w:rPr>
          <w:rFonts w:ascii="Times New Roman" w:hAnsi="Times New Roman" w:cs="Times New Roman"/>
          <w:color w:val="000000"/>
          <w:sz w:val="24"/>
          <w:szCs w:val="24"/>
        </w:rPr>
        <w:t xml:space="preserve"> mungesës së legjislacionit për fusha specifike; Harmonizimi i rregullativës ligjore me legjislacionin e BE-së (“</w:t>
      </w:r>
      <w:r w:rsidRPr="00E80AD5">
        <w:rPr>
          <w:rFonts w:ascii="Times New Roman" w:hAnsi="Times New Roman" w:cs="Times New Roman"/>
          <w:i/>
          <w:color w:val="000000"/>
          <w:sz w:val="24"/>
          <w:szCs w:val="24"/>
        </w:rPr>
        <w:t>Aquis</w:t>
      </w:r>
      <w:r w:rsidRPr="00E80AD5">
        <w:rPr>
          <w:rFonts w:ascii="Times New Roman" w:hAnsi="Times New Roman" w:cs="Times New Roman"/>
          <w:color w:val="000000"/>
          <w:sz w:val="24"/>
          <w:szCs w:val="24"/>
        </w:rPr>
        <w:t>”).</w:t>
      </w:r>
    </w:p>
    <w:p w:rsidR="003B55BA" w:rsidRPr="00E80AD5" w:rsidRDefault="003B55BA" w:rsidP="00255B36">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Forcimi</w:t>
      </w:r>
      <w:r w:rsidR="00C050E3" w:rsidRPr="00E80AD5">
        <w:rPr>
          <w:rFonts w:ascii="Times New Roman" w:hAnsi="Times New Roman" w:cs="Times New Roman"/>
          <w:bCs/>
          <w:color w:val="000000"/>
          <w:sz w:val="24"/>
          <w:szCs w:val="24"/>
        </w:rPr>
        <w:t>n</w:t>
      </w:r>
      <w:r w:rsidRPr="00E80AD5">
        <w:rPr>
          <w:rFonts w:ascii="Times New Roman" w:hAnsi="Times New Roman" w:cs="Times New Roman"/>
          <w:bCs/>
          <w:color w:val="000000"/>
          <w:sz w:val="24"/>
          <w:szCs w:val="24"/>
        </w:rPr>
        <w:t xml:space="preserve"> dhe zhvillimi</w:t>
      </w:r>
      <w:r w:rsidR="00C050E3" w:rsidRPr="00E80AD5">
        <w:rPr>
          <w:rFonts w:ascii="Times New Roman" w:hAnsi="Times New Roman" w:cs="Times New Roman"/>
          <w:bCs/>
          <w:color w:val="000000"/>
          <w:sz w:val="24"/>
          <w:szCs w:val="24"/>
        </w:rPr>
        <w:t>n</w:t>
      </w:r>
      <w:r w:rsidRPr="00E80AD5">
        <w:rPr>
          <w:rFonts w:ascii="Times New Roman" w:hAnsi="Times New Roman" w:cs="Times New Roman"/>
          <w:bCs/>
          <w:color w:val="000000"/>
          <w:sz w:val="24"/>
          <w:szCs w:val="24"/>
        </w:rPr>
        <w:t xml:space="preserve"> </w:t>
      </w:r>
      <w:r w:rsidR="00C050E3" w:rsidRPr="00E80AD5">
        <w:rPr>
          <w:rFonts w:ascii="Times New Roman" w:hAnsi="Times New Roman" w:cs="Times New Roman"/>
          <w:bCs/>
          <w:color w:val="000000"/>
          <w:sz w:val="24"/>
          <w:szCs w:val="24"/>
        </w:rPr>
        <w:t>e</w:t>
      </w:r>
      <w:r w:rsidRPr="00E80AD5">
        <w:rPr>
          <w:rFonts w:ascii="Times New Roman" w:hAnsi="Times New Roman" w:cs="Times New Roman"/>
          <w:bCs/>
          <w:color w:val="000000"/>
          <w:sz w:val="24"/>
          <w:szCs w:val="24"/>
        </w:rPr>
        <w:t xml:space="preserve"> mët</w:t>
      </w:r>
      <w:r w:rsidR="00C050E3" w:rsidRPr="00E80AD5">
        <w:rPr>
          <w:rFonts w:ascii="Times New Roman" w:hAnsi="Times New Roman" w:cs="Times New Roman"/>
          <w:bCs/>
          <w:color w:val="000000"/>
          <w:sz w:val="24"/>
          <w:szCs w:val="24"/>
        </w:rPr>
        <w:t>ejshëm</w:t>
      </w:r>
      <w:r w:rsidRPr="00E80AD5">
        <w:rPr>
          <w:rFonts w:ascii="Times New Roman" w:hAnsi="Times New Roman" w:cs="Times New Roman"/>
          <w:bCs/>
          <w:color w:val="000000"/>
          <w:sz w:val="24"/>
          <w:szCs w:val="24"/>
        </w:rPr>
        <w:t xml:space="preserve"> i kapaciteteve administrative</w:t>
      </w:r>
    </w:p>
    <w:p w:rsidR="003B55BA" w:rsidRPr="00E80AD5" w:rsidRDefault="003B55BA" w:rsidP="00255B36">
      <w:pPr>
        <w:pStyle w:val="ListParagraph"/>
        <w:numPr>
          <w:ilvl w:val="1"/>
          <w:numId w:val="24"/>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rPr>
        <w:t>Rritja dhe trajnimi i stafit administrativ, i cili do t</w:t>
      </w:r>
      <w:r w:rsidR="00C050E3"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jetë përgjegjës për hartimin dhe zbatimin e </w:t>
      </w:r>
      <w:r w:rsidRPr="00E80AD5">
        <w:rPr>
          <w:rFonts w:ascii="Times New Roman" w:hAnsi="Times New Roman" w:cs="Times New Roman"/>
          <w:color w:val="000000"/>
          <w:sz w:val="24"/>
          <w:szCs w:val="24"/>
        </w:rPr>
        <w:lastRenderedPageBreak/>
        <w:t>politikave, edukimin, informimin dhe vetëdijesimin e konsumatorëve</w:t>
      </w:r>
    </w:p>
    <w:p w:rsidR="003B55BA" w:rsidRPr="00E80AD5" w:rsidRDefault="003B55BA" w:rsidP="00255B36">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Informim</w:t>
      </w:r>
      <w:r w:rsidR="00E54B16" w:rsidRPr="00E80AD5">
        <w:rPr>
          <w:rFonts w:ascii="Times New Roman" w:hAnsi="Times New Roman" w:cs="Times New Roman"/>
          <w:bCs/>
          <w:color w:val="000000"/>
          <w:sz w:val="24"/>
          <w:szCs w:val="24"/>
        </w:rPr>
        <w:t>in</w:t>
      </w:r>
      <w:r w:rsidRPr="00E80AD5">
        <w:rPr>
          <w:rFonts w:ascii="Times New Roman" w:hAnsi="Times New Roman" w:cs="Times New Roman"/>
          <w:bCs/>
          <w:color w:val="000000"/>
          <w:sz w:val="24"/>
          <w:szCs w:val="24"/>
        </w:rPr>
        <w:t xml:space="preserve"> dhe edukim</w:t>
      </w:r>
      <w:r w:rsidR="00E54B16" w:rsidRPr="00E80AD5">
        <w:rPr>
          <w:rFonts w:ascii="Times New Roman" w:hAnsi="Times New Roman" w:cs="Times New Roman"/>
          <w:bCs/>
          <w:color w:val="000000"/>
          <w:sz w:val="24"/>
          <w:szCs w:val="24"/>
        </w:rPr>
        <w:t>in</w:t>
      </w:r>
      <w:r w:rsidRPr="00E80AD5">
        <w:rPr>
          <w:rFonts w:ascii="Times New Roman" w:hAnsi="Times New Roman" w:cs="Times New Roman"/>
          <w:bCs/>
          <w:color w:val="000000"/>
          <w:sz w:val="24"/>
          <w:szCs w:val="24"/>
        </w:rPr>
        <w:t xml:space="preserve"> </w:t>
      </w:r>
      <w:r w:rsidR="00E54B16" w:rsidRPr="00E80AD5">
        <w:rPr>
          <w:rFonts w:ascii="Times New Roman" w:hAnsi="Times New Roman" w:cs="Times New Roman"/>
          <w:bCs/>
          <w:color w:val="000000"/>
          <w:sz w:val="24"/>
          <w:szCs w:val="24"/>
        </w:rPr>
        <w:t>e</w:t>
      </w:r>
      <w:r w:rsidRPr="00E80AD5">
        <w:rPr>
          <w:rFonts w:ascii="Times New Roman" w:hAnsi="Times New Roman" w:cs="Times New Roman"/>
          <w:bCs/>
          <w:color w:val="000000"/>
          <w:sz w:val="24"/>
          <w:szCs w:val="24"/>
        </w:rPr>
        <w:t xml:space="preserve"> konsumatorëve</w:t>
      </w:r>
    </w:p>
    <w:p w:rsidR="003B55BA" w:rsidRPr="00E80AD5" w:rsidRDefault="003B55BA" w:rsidP="00255B36">
      <w:pPr>
        <w:pStyle w:val="ListParagraph"/>
        <w:numPr>
          <w:ilvl w:val="1"/>
          <w:numId w:val="24"/>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eastAsia="Times New Roman" w:hAnsi="Times New Roman" w:cs="Times New Roman"/>
          <w:sz w:val="24"/>
          <w:szCs w:val="24"/>
        </w:rPr>
        <w:t>Sigurimi</w:t>
      </w:r>
      <w:r w:rsidR="00E54B16" w:rsidRPr="00E80AD5">
        <w:rPr>
          <w:rFonts w:ascii="Times New Roman" w:eastAsia="Times New Roman" w:hAnsi="Times New Roman" w:cs="Times New Roman"/>
          <w:sz w:val="24"/>
          <w:szCs w:val="24"/>
        </w:rPr>
        <w:t>n</w:t>
      </w:r>
      <w:r w:rsidRPr="00E80AD5">
        <w:rPr>
          <w:rFonts w:ascii="Times New Roman" w:eastAsia="Times New Roman" w:hAnsi="Times New Roman" w:cs="Times New Roman"/>
          <w:sz w:val="24"/>
          <w:szCs w:val="24"/>
        </w:rPr>
        <w:t xml:space="preserve"> </w:t>
      </w:r>
      <w:r w:rsidR="00E54B16" w:rsidRPr="00E80AD5">
        <w:rPr>
          <w:rFonts w:ascii="Times New Roman" w:eastAsia="Times New Roman" w:hAnsi="Times New Roman" w:cs="Times New Roman"/>
          <w:sz w:val="24"/>
          <w:szCs w:val="24"/>
        </w:rPr>
        <w:t>e</w:t>
      </w:r>
      <w:r w:rsidRPr="00E80AD5">
        <w:rPr>
          <w:rFonts w:ascii="Times New Roman" w:eastAsia="Times New Roman" w:hAnsi="Times New Roman" w:cs="Times New Roman"/>
          <w:sz w:val="24"/>
          <w:szCs w:val="24"/>
        </w:rPr>
        <w:t xml:space="preserve"> informacionit dhe ndërgjegjësimit publik për të drejtat e konsumatorëve në Kosovë;</w:t>
      </w:r>
    </w:p>
    <w:p w:rsidR="003B55BA" w:rsidRPr="00E80AD5" w:rsidRDefault="003B55BA" w:rsidP="00255B36">
      <w:pPr>
        <w:pStyle w:val="ListParagraph"/>
        <w:numPr>
          <w:ilvl w:val="1"/>
          <w:numId w:val="24"/>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eastAsia="Times New Roman" w:hAnsi="Times New Roman" w:cs="Times New Roman"/>
          <w:sz w:val="24"/>
          <w:szCs w:val="24"/>
        </w:rPr>
        <w:t xml:space="preserve">Aktiviteteve promovuese në të gjitha nivelet, përfshi </w:t>
      </w:r>
      <w:r w:rsidR="00C050E3" w:rsidRPr="00E80AD5">
        <w:rPr>
          <w:rFonts w:ascii="Times New Roman" w:eastAsia="Times New Roman" w:hAnsi="Times New Roman" w:cs="Times New Roman"/>
          <w:sz w:val="24"/>
          <w:szCs w:val="24"/>
        </w:rPr>
        <w:t xml:space="preserve">ato </w:t>
      </w:r>
      <w:r w:rsidRPr="00E80AD5">
        <w:rPr>
          <w:rFonts w:ascii="Times New Roman" w:eastAsia="Times New Roman" w:hAnsi="Times New Roman" w:cs="Times New Roman"/>
          <w:sz w:val="24"/>
          <w:szCs w:val="24"/>
        </w:rPr>
        <w:t>mediatike;</w:t>
      </w:r>
    </w:p>
    <w:p w:rsidR="003B55BA" w:rsidRPr="00E80AD5" w:rsidRDefault="003B55BA" w:rsidP="00255B36">
      <w:pPr>
        <w:pStyle w:val="ListParagraph"/>
        <w:numPr>
          <w:ilvl w:val="1"/>
          <w:numId w:val="24"/>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rPr>
        <w:t>Vetëdijesimi</w:t>
      </w:r>
      <w:r w:rsidR="00E54B16" w:rsidRPr="00E80AD5">
        <w:rPr>
          <w:rFonts w:ascii="Times New Roman" w:hAnsi="Times New Roman" w:cs="Times New Roman"/>
          <w:color w:val="000000"/>
          <w:sz w:val="24"/>
          <w:szCs w:val="24"/>
        </w:rPr>
        <w:t>n</w:t>
      </w:r>
      <w:r w:rsidRPr="00E80AD5">
        <w:rPr>
          <w:rFonts w:ascii="Times New Roman" w:hAnsi="Times New Roman" w:cs="Times New Roman"/>
          <w:color w:val="000000"/>
          <w:sz w:val="24"/>
          <w:szCs w:val="24"/>
        </w:rPr>
        <w:t xml:space="preserve"> </w:t>
      </w:r>
      <w:r w:rsidR="00E54B16" w:rsidRPr="00E80AD5">
        <w:rPr>
          <w:rFonts w:ascii="Times New Roman" w:hAnsi="Times New Roman" w:cs="Times New Roman"/>
          <w:color w:val="000000"/>
          <w:sz w:val="24"/>
          <w:szCs w:val="24"/>
        </w:rPr>
        <w:t>e</w:t>
      </w:r>
      <w:r w:rsidRPr="00E80AD5">
        <w:rPr>
          <w:rFonts w:ascii="Times New Roman" w:hAnsi="Times New Roman" w:cs="Times New Roman"/>
          <w:color w:val="000000"/>
          <w:sz w:val="24"/>
          <w:szCs w:val="24"/>
        </w:rPr>
        <w:t xml:space="preserve"> konsumatorëve lidhur me rolin e tyre në treg dhe përfshirjes së tyre në aktivitete institucionale dhe në asociacione të konsumatorëve;</w:t>
      </w:r>
    </w:p>
    <w:p w:rsidR="003B55BA" w:rsidRPr="00E80AD5" w:rsidRDefault="003B55BA" w:rsidP="00255B36">
      <w:pPr>
        <w:pStyle w:val="ListParagraph"/>
        <w:numPr>
          <w:ilvl w:val="1"/>
          <w:numId w:val="24"/>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rPr>
        <w:t>Mbështetja e krijimit dhe funksionimit të shoqatave dhe këshillimoreve për mbrojtjen e konsumatorëve, vetëdijesimin dhe edukimin e konsumatorëve;</w:t>
      </w:r>
    </w:p>
    <w:p w:rsidR="003B55BA" w:rsidRPr="00E80AD5" w:rsidRDefault="003B55BA" w:rsidP="00255B36">
      <w:pPr>
        <w:pStyle w:val="ListParagraph"/>
        <w:numPr>
          <w:ilvl w:val="1"/>
          <w:numId w:val="24"/>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color w:val="000000"/>
          <w:sz w:val="24"/>
          <w:szCs w:val="24"/>
        </w:rPr>
        <w:t>Implementimin e programeve mësimore lidhur me mbrojtjen e konsumatorëve në arsimin parashkollor, fillor, të mesëm dhe superior.</w:t>
      </w:r>
    </w:p>
    <w:p w:rsidR="003B55BA" w:rsidRPr="00E80AD5" w:rsidRDefault="003B55BA" w:rsidP="0007181D">
      <w:pPr>
        <w:autoSpaceDE w:val="0"/>
        <w:autoSpaceDN w:val="0"/>
        <w:adjustRightInd w:val="0"/>
        <w:spacing w:after="0" w:line="240" w:lineRule="auto"/>
        <w:rPr>
          <w:rFonts w:ascii="Times New Roman" w:hAnsi="Times New Roman" w:cs="Times New Roman"/>
          <w:bCs/>
          <w:color w:val="000000"/>
          <w:sz w:val="24"/>
          <w:szCs w:val="24"/>
        </w:rPr>
      </w:pPr>
    </w:p>
    <w:p w:rsidR="00EC260E" w:rsidRPr="00E80AD5" w:rsidRDefault="00EC260E" w:rsidP="0085684A">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3. Fushat prioritare t</w:t>
      </w:r>
      <w:r w:rsidR="00C050E3" w:rsidRPr="00E80AD5">
        <w:rPr>
          <w:rFonts w:ascii="Times New Roman" w:hAnsi="Times New Roman" w:cs="Times New Roman"/>
          <w:b/>
          <w:bCs/>
          <w:color w:val="000000"/>
          <w:sz w:val="24"/>
          <w:szCs w:val="24"/>
        </w:rPr>
        <w:t>ë</w:t>
      </w:r>
      <w:r w:rsidRPr="00E80AD5">
        <w:rPr>
          <w:rFonts w:ascii="Times New Roman" w:hAnsi="Times New Roman" w:cs="Times New Roman"/>
          <w:b/>
          <w:bCs/>
          <w:color w:val="000000"/>
          <w:sz w:val="24"/>
          <w:szCs w:val="24"/>
        </w:rPr>
        <w:t xml:space="preserve"> </w:t>
      </w:r>
      <w:r w:rsidR="00C050E3" w:rsidRPr="00E80AD5">
        <w:rPr>
          <w:rFonts w:ascii="Times New Roman" w:hAnsi="Times New Roman" w:cs="Times New Roman"/>
          <w:b/>
          <w:bCs/>
          <w:color w:val="000000"/>
          <w:sz w:val="24"/>
          <w:szCs w:val="24"/>
        </w:rPr>
        <w:t>P</w:t>
      </w:r>
      <w:r w:rsidRPr="00E80AD5">
        <w:rPr>
          <w:rFonts w:ascii="Times New Roman" w:hAnsi="Times New Roman" w:cs="Times New Roman"/>
          <w:b/>
          <w:bCs/>
          <w:color w:val="000000"/>
          <w:sz w:val="24"/>
          <w:szCs w:val="24"/>
        </w:rPr>
        <w:t>rogramit 2016 - 2020</w:t>
      </w:r>
    </w:p>
    <w:p w:rsidR="00EC260E" w:rsidRPr="00E80AD5" w:rsidRDefault="00EC260E" w:rsidP="0085684A">
      <w:pPr>
        <w:autoSpaceDE w:val="0"/>
        <w:autoSpaceDN w:val="0"/>
        <w:adjustRightInd w:val="0"/>
        <w:spacing w:after="0" w:line="240" w:lineRule="auto"/>
        <w:rPr>
          <w:rFonts w:ascii="Times New Roman" w:hAnsi="Times New Roman" w:cs="Times New Roman"/>
          <w:sz w:val="24"/>
          <w:szCs w:val="24"/>
        </w:rPr>
      </w:pPr>
    </w:p>
    <w:p w:rsidR="005A27B0" w:rsidRPr="00E80AD5" w:rsidRDefault="005A27B0" w:rsidP="0085684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Pas miratimit dhe zbatimit të </w:t>
      </w:r>
      <w:r w:rsidR="00C050E3" w:rsidRPr="00E80AD5">
        <w:rPr>
          <w:rFonts w:ascii="Times New Roman" w:hAnsi="Times New Roman" w:cs="Times New Roman"/>
          <w:sz w:val="24"/>
          <w:szCs w:val="24"/>
        </w:rPr>
        <w:t>P</w:t>
      </w:r>
      <w:r w:rsidRPr="00E80AD5">
        <w:rPr>
          <w:rFonts w:ascii="Times New Roman" w:hAnsi="Times New Roman" w:cs="Times New Roman"/>
          <w:sz w:val="24"/>
          <w:szCs w:val="24"/>
        </w:rPr>
        <w:t>rogramit mbi Mbrojtjen e Konsumatorit, parashihet përmbushja e nevojës për të forcuar nivelin e mbrojtjes së konsumatorëve,</w:t>
      </w:r>
      <w:r w:rsidR="00EC260E" w:rsidRPr="00E80AD5">
        <w:rPr>
          <w:rFonts w:ascii="Times New Roman" w:hAnsi="Times New Roman" w:cs="Times New Roman"/>
          <w:sz w:val="24"/>
          <w:szCs w:val="24"/>
        </w:rPr>
        <w:t xml:space="preserve"> dhe</w:t>
      </w:r>
      <w:r w:rsidRPr="00E80AD5">
        <w:rPr>
          <w:rFonts w:ascii="Times New Roman" w:hAnsi="Times New Roman" w:cs="Times New Roman"/>
          <w:sz w:val="24"/>
          <w:szCs w:val="24"/>
        </w:rPr>
        <w:t xml:space="preserve"> veçanërisht në fushat e mëposhtme:</w:t>
      </w:r>
    </w:p>
    <w:p w:rsidR="00E14D09" w:rsidRPr="00E80AD5" w:rsidRDefault="00E14D09" w:rsidP="00E14D09">
      <w:pPr>
        <w:pStyle w:val="ListParagraph"/>
        <w:numPr>
          <w:ilvl w:val="0"/>
          <w:numId w:val="55"/>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Treg</w:t>
      </w:r>
      <w:r w:rsidR="00AB6E1C" w:rsidRPr="00E80AD5">
        <w:rPr>
          <w:rFonts w:ascii="Times New Roman" w:hAnsi="Times New Roman" w:cs="Times New Roman"/>
          <w:bCs/>
          <w:sz w:val="24"/>
          <w:szCs w:val="24"/>
        </w:rPr>
        <w:t>tia</w:t>
      </w:r>
    </w:p>
    <w:p w:rsidR="001744AE" w:rsidRPr="00E80AD5" w:rsidRDefault="001744AE" w:rsidP="001744AE">
      <w:pPr>
        <w:pStyle w:val="ListParagraph"/>
        <w:numPr>
          <w:ilvl w:val="0"/>
          <w:numId w:val="55"/>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 xml:space="preserve">Siguria dhe </w:t>
      </w:r>
      <w:r w:rsidR="003C0A8A" w:rsidRPr="00E80AD5">
        <w:rPr>
          <w:rFonts w:ascii="Times New Roman" w:hAnsi="Times New Roman" w:cs="Times New Roman"/>
          <w:bCs/>
          <w:sz w:val="24"/>
          <w:szCs w:val="24"/>
        </w:rPr>
        <w:t>cilësia</w:t>
      </w:r>
      <w:r w:rsidRPr="00E80AD5">
        <w:rPr>
          <w:rFonts w:ascii="Times New Roman" w:hAnsi="Times New Roman" w:cs="Times New Roman"/>
          <w:bCs/>
          <w:sz w:val="24"/>
          <w:szCs w:val="24"/>
        </w:rPr>
        <w:t xml:space="preserve"> produktit </w:t>
      </w:r>
    </w:p>
    <w:p w:rsidR="00E14D09" w:rsidRPr="00E80AD5" w:rsidRDefault="00E14D09" w:rsidP="00E14D09">
      <w:pPr>
        <w:pStyle w:val="ListParagraph"/>
        <w:numPr>
          <w:ilvl w:val="0"/>
          <w:numId w:val="55"/>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Ushqimi</w:t>
      </w:r>
    </w:p>
    <w:p w:rsidR="00E14D09" w:rsidRPr="00E80AD5" w:rsidRDefault="003C0A8A" w:rsidP="00E14D09">
      <w:pPr>
        <w:pStyle w:val="ListParagraph"/>
        <w:numPr>
          <w:ilvl w:val="0"/>
          <w:numId w:val="55"/>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Shërbimet</w:t>
      </w:r>
      <w:r w:rsidR="00E14D09" w:rsidRPr="00E80AD5">
        <w:rPr>
          <w:rFonts w:ascii="Times New Roman" w:hAnsi="Times New Roman" w:cs="Times New Roman"/>
          <w:bCs/>
          <w:sz w:val="24"/>
          <w:szCs w:val="24"/>
        </w:rPr>
        <w:t xml:space="preserve"> publike </w:t>
      </w:r>
    </w:p>
    <w:p w:rsidR="00E14D09" w:rsidRPr="00E80AD5" w:rsidRDefault="003C0A8A" w:rsidP="00E14D09">
      <w:pPr>
        <w:pStyle w:val="ListParagraph"/>
        <w:numPr>
          <w:ilvl w:val="0"/>
          <w:numId w:val="55"/>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Shërbimet</w:t>
      </w:r>
      <w:r w:rsidR="00E14D09" w:rsidRPr="00E80AD5">
        <w:rPr>
          <w:rFonts w:ascii="Times New Roman" w:hAnsi="Times New Roman" w:cs="Times New Roman"/>
          <w:bCs/>
          <w:sz w:val="24"/>
          <w:szCs w:val="24"/>
        </w:rPr>
        <w:t xml:space="preserve"> </w:t>
      </w:r>
      <w:r w:rsidR="00C050E3" w:rsidRPr="00E80AD5">
        <w:rPr>
          <w:rFonts w:ascii="Times New Roman" w:hAnsi="Times New Roman" w:cs="Times New Roman"/>
          <w:bCs/>
          <w:sz w:val="24"/>
          <w:szCs w:val="24"/>
        </w:rPr>
        <w:t>f</w:t>
      </w:r>
      <w:r w:rsidR="00E14D09" w:rsidRPr="00E80AD5">
        <w:rPr>
          <w:rFonts w:ascii="Times New Roman" w:hAnsi="Times New Roman" w:cs="Times New Roman"/>
          <w:bCs/>
          <w:sz w:val="24"/>
          <w:szCs w:val="24"/>
        </w:rPr>
        <w:t>inanciare</w:t>
      </w:r>
    </w:p>
    <w:p w:rsidR="00EC260E" w:rsidRPr="00E80AD5" w:rsidRDefault="00EC260E" w:rsidP="00EC260E">
      <w:pPr>
        <w:autoSpaceDE w:val="0"/>
        <w:autoSpaceDN w:val="0"/>
        <w:adjustRightInd w:val="0"/>
        <w:spacing w:after="0" w:line="240" w:lineRule="auto"/>
        <w:rPr>
          <w:rFonts w:ascii="Times New Roman" w:hAnsi="Times New Roman" w:cs="Times New Roman"/>
          <w:bCs/>
          <w:color w:val="000000"/>
          <w:sz w:val="24"/>
          <w:szCs w:val="24"/>
        </w:rPr>
      </w:pPr>
    </w:p>
    <w:p w:rsidR="00EC260E" w:rsidRPr="00E80AD5" w:rsidRDefault="00EC260E" w:rsidP="00255B36">
      <w:pPr>
        <w:pStyle w:val="ListParagraph"/>
        <w:numPr>
          <w:ilvl w:val="0"/>
          <w:numId w:val="39"/>
        </w:num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Fusha e Treg</w:t>
      </w:r>
      <w:r w:rsidR="00AB6E1C" w:rsidRPr="00E80AD5">
        <w:rPr>
          <w:rFonts w:ascii="Times New Roman" w:hAnsi="Times New Roman" w:cs="Times New Roman"/>
          <w:b/>
          <w:bCs/>
          <w:color w:val="000000"/>
          <w:sz w:val="24"/>
          <w:szCs w:val="24"/>
        </w:rPr>
        <w:t>tisë</w:t>
      </w:r>
    </w:p>
    <w:p w:rsidR="00EC260E" w:rsidRPr="00E80AD5" w:rsidRDefault="00EC260E" w:rsidP="00EC260E">
      <w:pPr>
        <w:autoSpaceDE w:val="0"/>
        <w:autoSpaceDN w:val="0"/>
        <w:adjustRightInd w:val="0"/>
        <w:spacing w:after="0" w:line="240" w:lineRule="auto"/>
        <w:rPr>
          <w:rFonts w:ascii="Times New Roman" w:hAnsi="Times New Roman" w:cs="Times New Roman"/>
          <w:bCs/>
          <w:color w:val="000000"/>
          <w:sz w:val="24"/>
          <w:szCs w:val="24"/>
        </w:rPr>
      </w:pPr>
    </w:p>
    <w:p w:rsidR="00EC260E" w:rsidRPr="00E80AD5" w:rsidRDefault="009B2096" w:rsidP="00EC260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lastRenderedPageBreak/>
        <w:t>Treg</w:t>
      </w:r>
      <w:r w:rsidR="00AB6E1C" w:rsidRPr="00E80AD5">
        <w:rPr>
          <w:rFonts w:ascii="Times New Roman" w:hAnsi="Times New Roman" w:cs="Times New Roman"/>
          <w:bCs/>
          <w:color w:val="000000"/>
          <w:sz w:val="24"/>
          <w:szCs w:val="24"/>
        </w:rPr>
        <w:t>tia</w:t>
      </w:r>
      <w:r w:rsidR="00C050E3" w:rsidRPr="00E80AD5">
        <w:rPr>
          <w:rFonts w:ascii="Times New Roman" w:hAnsi="Times New Roman" w:cs="Times New Roman"/>
          <w:bCs/>
          <w:color w:val="000000"/>
          <w:sz w:val="24"/>
          <w:szCs w:val="24"/>
        </w:rPr>
        <w:t>,</w:t>
      </w:r>
      <w:r w:rsidR="00EC260E" w:rsidRPr="00E80AD5">
        <w:rPr>
          <w:rFonts w:ascii="Times New Roman" w:hAnsi="Times New Roman" w:cs="Times New Roman"/>
          <w:bCs/>
          <w:color w:val="000000"/>
          <w:sz w:val="24"/>
          <w:szCs w:val="24"/>
        </w:rPr>
        <w:t xml:space="preserve"> si aktivitet</w:t>
      </w:r>
      <w:r w:rsidR="00C050E3" w:rsidRPr="00E80AD5">
        <w:rPr>
          <w:rFonts w:ascii="Times New Roman" w:hAnsi="Times New Roman" w:cs="Times New Roman"/>
          <w:bCs/>
          <w:color w:val="000000"/>
          <w:sz w:val="24"/>
          <w:szCs w:val="24"/>
        </w:rPr>
        <w:t>,</w:t>
      </w:r>
      <w:r w:rsidR="00EC260E" w:rsidRPr="00E80AD5">
        <w:rPr>
          <w:rFonts w:ascii="Times New Roman" w:hAnsi="Times New Roman" w:cs="Times New Roman"/>
          <w:bCs/>
          <w:color w:val="000000"/>
          <w:sz w:val="24"/>
          <w:szCs w:val="24"/>
        </w:rPr>
        <w:t xml:space="preserve"> luan rol kyç në zhvillimin ekonomik. Sot</w:t>
      </w:r>
      <w:r w:rsidR="00C050E3" w:rsidRPr="00E80AD5">
        <w:rPr>
          <w:rFonts w:ascii="Times New Roman" w:hAnsi="Times New Roman" w:cs="Times New Roman"/>
          <w:bCs/>
          <w:color w:val="000000"/>
          <w:sz w:val="24"/>
          <w:szCs w:val="24"/>
        </w:rPr>
        <w:t>,</w:t>
      </w:r>
      <w:r w:rsidR="00EC260E" w:rsidRPr="00E80AD5">
        <w:rPr>
          <w:rFonts w:ascii="Times New Roman" w:hAnsi="Times New Roman" w:cs="Times New Roman"/>
          <w:bCs/>
          <w:color w:val="000000"/>
          <w:sz w:val="24"/>
          <w:szCs w:val="24"/>
        </w:rPr>
        <w:t xml:space="preserve"> ky aktivitet përballet me sfida të mëdha, të tilla si rritja e konkurrencës në tregun e brendshëm</w:t>
      </w:r>
      <w:r w:rsidR="00B87DE0" w:rsidRPr="00E80AD5">
        <w:rPr>
          <w:rFonts w:ascii="Times New Roman" w:hAnsi="Times New Roman" w:cs="Times New Roman"/>
          <w:bCs/>
          <w:color w:val="000000"/>
          <w:sz w:val="24"/>
          <w:szCs w:val="24"/>
        </w:rPr>
        <w:t xml:space="preserve">, </w:t>
      </w:r>
      <w:r w:rsidR="00EC260E" w:rsidRPr="00E80AD5">
        <w:rPr>
          <w:rFonts w:ascii="Times New Roman" w:hAnsi="Times New Roman" w:cs="Times New Roman"/>
          <w:bCs/>
          <w:color w:val="000000"/>
          <w:sz w:val="24"/>
          <w:szCs w:val="24"/>
        </w:rPr>
        <w:t>futj</w:t>
      </w:r>
      <w:r w:rsidR="00C050E3" w:rsidRPr="00E80AD5">
        <w:rPr>
          <w:rFonts w:ascii="Times New Roman" w:hAnsi="Times New Roman" w:cs="Times New Roman"/>
          <w:bCs/>
          <w:color w:val="000000"/>
          <w:sz w:val="24"/>
          <w:szCs w:val="24"/>
        </w:rPr>
        <w:t>a</w:t>
      </w:r>
      <w:r w:rsidR="00EC260E" w:rsidRPr="00E80AD5">
        <w:rPr>
          <w:rFonts w:ascii="Times New Roman" w:hAnsi="Times New Roman" w:cs="Times New Roman"/>
          <w:bCs/>
          <w:color w:val="000000"/>
          <w:sz w:val="24"/>
          <w:szCs w:val="24"/>
        </w:rPr>
        <w:t xml:space="preserve"> e teknologjive të reja, respektivisht nevoj</w:t>
      </w:r>
      <w:r w:rsidR="00C050E3" w:rsidRPr="00E80AD5">
        <w:rPr>
          <w:rFonts w:ascii="Times New Roman" w:hAnsi="Times New Roman" w:cs="Times New Roman"/>
          <w:bCs/>
          <w:color w:val="000000"/>
          <w:sz w:val="24"/>
          <w:szCs w:val="24"/>
        </w:rPr>
        <w:t>a</w:t>
      </w:r>
      <w:r w:rsidR="00EC260E" w:rsidRPr="00E80AD5">
        <w:rPr>
          <w:rFonts w:ascii="Times New Roman" w:hAnsi="Times New Roman" w:cs="Times New Roman"/>
          <w:bCs/>
          <w:color w:val="000000"/>
          <w:sz w:val="24"/>
          <w:szCs w:val="24"/>
        </w:rPr>
        <w:t xml:space="preserve"> për të ofruar shërbime të reja dhe format e shitjes</w:t>
      </w:r>
      <w:r w:rsidR="00C050E3" w:rsidRPr="00E80AD5">
        <w:rPr>
          <w:rFonts w:ascii="Times New Roman" w:hAnsi="Times New Roman" w:cs="Times New Roman"/>
          <w:bCs/>
          <w:color w:val="000000"/>
          <w:sz w:val="24"/>
          <w:szCs w:val="24"/>
        </w:rPr>
        <w:t>,</w:t>
      </w:r>
      <w:r w:rsidR="00EC260E" w:rsidRPr="00E80AD5">
        <w:rPr>
          <w:rFonts w:ascii="Times New Roman" w:hAnsi="Times New Roman" w:cs="Times New Roman"/>
          <w:bCs/>
          <w:color w:val="000000"/>
          <w:sz w:val="24"/>
          <w:szCs w:val="24"/>
        </w:rPr>
        <w:t xml:space="preserve"> duke u bazuar në zhvillimin e veprimit elektronik (e-biznesit) dhe mbi globalizimin e përgjithshëm.</w:t>
      </w:r>
    </w:p>
    <w:p w:rsidR="00EC260E" w:rsidRPr="00E80AD5" w:rsidRDefault="00EC260E" w:rsidP="00EC260E">
      <w:pPr>
        <w:autoSpaceDE w:val="0"/>
        <w:autoSpaceDN w:val="0"/>
        <w:adjustRightInd w:val="0"/>
        <w:spacing w:after="0" w:line="240" w:lineRule="auto"/>
        <w:rPr>
          <w:rFonts w:ascii="Times New Roman" w:hAnsi="Times New Roman" w:cs="Times New Roman"/>
          <w:bCs/>
          <w:color w:val="000000"/>
          <w:sz w:val="24"/>
          <w:szCs w:val="24"/>
        </w:rPr>
      </w:pPr>
    </w:p>
    <w:p w:rsidR="00EC260E" w:rsidRPr="00E80AD5" w:rsidRDefault="00EC260E" w:rsidP="00EC260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Zhvillimi i ardhshëm i kësaj veprimtari</w:t>
      </w:r>
      <w:r w:rsidR="00C050E3" w:rsidRPr="00E80AD5">
        <w:rPr>
          <w:rFonts w:ascii="Times New Roman" w:hAnsi="Times New Roman" w:cs="Times New Roman"/>
          <w:bCs/>
          <w:color w:val="000000"/>
          <w:sz w:val="24"/>
          <w:szCs w:val="24"/>
        </w:rPr>
        <w:t>e</w:t>
      </w:r>
      <w:r w:rsidRPr="00E80AD5">
        <w:rPr>
          <w:rFonts w:ascii="Times New Roman" w:hAnsi="Times New Roman" w:cs="Times New Roman"/>
          <w:bCs/>
          <w:color w:val="000000"/>
          <w:sz w:val="24"/>
          <w:szCs w:val="24"/>
        </w:rPr>
        <w:t xml:space="preserve"> do të varet kryesisht në përshtatjen e saj në kushte të reja, si në tregjet globale, shtu ato rajonale dhe lokale. Zgjerimi i legjislacionit parashihet të sigurojë zhvillimin e një tregtie të papendueshm</w:t>
      </w:r>
      <w:r w:rsidR="00C050E3" w:rsidRPr="00E80AD5">
        <w:rPr>
          <w:rFonts w:ascii="Times New Roman" w:hAnsi="Times New Roman" w:cs="Times New Roman"/>
          <w:bCs/>
          <w:color w:val="000000"/>
          <w:sz w:val="24"/>
          <w:szCs w:val="24"/>
        </w:rPr>
        <w:t>e</w:t>
      </w:r>
      <w:r w:rsidRPr="00E80AD5">
        <w:rPr>
          <w:rFonts w:ascii="Times New Roman" w:hAnsi="Times New Roman" w:cs="Times New Roman"/>
          <w:bCs/>
          <w:color w:val="000000"/>
          <w:sz w:val="24"/>
          <w:szCs w:val="24"/>
        </w:rPr>
        <w:t>, njëkohësisht t</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përafërt me nivelin e zhvillimit të ekonomisë në vende të tjera dhe me kushte të barabarta k</w:t>
      </w:r>
      <w:r w:rsidR="00C050E3" w:rsidRPr="00E80AD5">
        <w:rPr>
          <w:rFonts w:ascii="Times New Roman" w:hAnsi="Times New Roman" w:cs="Times New Roman"/>
          <w:bCs/>
          <w:color w:val="000000"/>
          <w:sz w:val="24"/>
          <w:szCs w:val="24"/>
        </w:rPr>
        <w:t>undruall</w:t>
      </w:r>
      <w:r w:rsidRPr="00E80AD5">
        <w:rPr>
          <w:rFonts w:ascii="Times New Roman" w:hAnsi="Times New Roman" w:cs="Times New Roman"/>
          <w:bCs/>
          <w:color w:val="000000"/>
          <w:sz w:val="24"/>
          <w:szCs w:val="24"/>
        </w:rPr>
        <w:t xml:space="preserve"> veprimtarive tjera ekonomike. Mungesa e legjislacionit ose mospërshtatja </w:t>
      </w:r>
      <w:r w:rsidR="00C050E3" w:rsidRPr="00E80AD5">
        <w:rPr>
          <w:rFonts w:ascii="Times New Roman" w:hAnsi="Times New Roman" w:cs="Times New Roman"/>
          <w:bCs/>
          <w:color w:val="000000"/>
          <w:sz w:val="24"/>
          <w:szCs w:val="24"/>
        </w:rPr>
        <w:t>e</w:t>
      </w:r>
      <w:r w:rsidRPr="00E80AD5">
        <w:rPr>
          <w:rFonts w:ascii="Times New Roman" w:hAnsi="Times New Roman" w:cs="Times New Roman"/>
          <w:bCs/>
          <w:color w:val="000000"/>
          <w:sz w:val="24"/>
          <w:szCs w:val="24"/>
        </w:rPr>
        <w:t xml:space="preserve"> rregulloreve ekzistuese ndaj kushteve të reja të biznesit, mund të përbëjë një pengesë të konsiderueshme në zhvillimin e tregtisë dhe t</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zhvillimit të përgjithshëm ekonomik </w:t>
      </w:r>
      <w:r w:rsidR="00C050E3" w:rsidRPr="00E80AD5">
        <w:rPr>
          <w:rFonts w:ascii="Times New Roman" w:hAnsi="Times New Roman" w:cs="Times New Roman"/>
          <w:bCs/>
          <w:color w:val="000000"/>
          <w:sz w:val="24"/>
          <w:szCs w:val="24"/>
        </w:rPr>
        <w:t>n</w:t>
      </w:r>
      <w:r w:rsidRPr="00E80AD5">
        <w:rPr>
          <w:rFonts w:ascii="Times New Roman" w:hAnsi="Times New Roman" w:cs="Times New Roman"/>
          <w:bCs/>
          <w:color w:val="000000"/>
          <w:sz w:val="24"/>
          <w:szCs w:val="24"/>
        </w:rPr>
        <w:t>ë Kosovë. N</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w:t>
      </w:r>
      <w:r w:rsidR="00AE0725"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të kontekst, përpos ligjeve tjera q</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afektojnë drejtpërdrejt fushën e tregtisë aktuale dhe me r</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ndësi t</w:t>
      </w:r>
      <w:r w:rsidR="00C050E3"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veçantë tash e disa vite vjen forma e tregtisë elektronike. </w:t>
      </w:r>
    </w:p>
    <w:p w:rsidR="00EC260E" w:rsidRPr="00E80AD5" w:rsidRDefault="00EC260E" w:rsidP="00EC260E">
      <w:pPr>
        <w:autoSpaceDE w:val="0"/>
        <w:autoSpaceDN w:val="0"/>
        <w:adjustRightInd w:val="0"/>
        <w:spacing w:after="0" w:line="240" w:lineRule="auto"/>
        <w:rPr>
          <w:rFonts w:ascii="Times New Roman" w:hAnsi="Times New Roman" w:cs="Times New Roman"/>
          <w:bCs/>
          <w:color w:val="000000"/>
          <w:sz w:val="24"/>
          <w:szCs w:val="24"/>
        </w:rPr>
      </w:pPr>
    </w:p>
    <w:p w:rsidR="00EC260E" w:rsidRPr="00E80AD5" w:rsidRDefault="00AB6E1C" w:rsidP="00EC260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Për</w:t>
      </w:r>
      <w:r w:rsidR="00FA2529" w:rsidRPr="00E80AD5">
        <w:rPr>
          <w:rFonts w:ascii="Times New Roman" w:hAnsi="Times New Roman" w:cs="Times New Roman"/>
          <w:bCs/>
          <w:color w:val="000000"/>
          <w:sz w:val="24"/>
          <w:szCs w:val="24"/>
        </w:rPr>
        <w:t>veç</w:t>
      </w:r>
      <w:r w:rsidRPr="00E80AD5">
        <w:rPr>
          <w:rFonts w:ascii="Times New Roman" w:hAnsi="Times New Roman" w:cs="Times New Roman"/>
          <w:bCs/>
          <w:color w:val="000000"/>
          <w:sz w:val="24"/>
          <w:szCs w:val="24"/>
        </w:rPr>
        <w:t xml:space="preserve"> atyre </w:t>
      </w:r>
      <w:r w:rsidR="00CB58FD" w:rsidRPr="00E80AD5">
        <w:rPr>
          <w:rFonts w:ascii="Times New Roman" w:hAnsi="Times New Roman" w:cs="Times New Roman"/>
          <w:bCs/>
          <w:color w:val="000000"/>
          <w:sz w:val="24"/>
          <w:szCs w:val="24"/>
        </w:rPr>
        <w:t>çështjeve</w:t>
      </w:r>
      <w:r w:rsidR="00EC260E" w:rsidRPr="00E80AD5">
        <w:rPr>
          <w:rFonts w:ascii="Times New Roman" w:hAnsi="Times New Roman" w:cs="Times New Roman"/>
          <w:bCs/>
          <w:color w:val="000000"/>
          <w:sz w:val="24"/>
          <w:szCs w:val="24"/>
        </w:rPr>
        <w:t xml:space="preserve"> t</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vogla t</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përfshira brenda ligjit aktual për </w:t>
      </w:r>
      <w:r w:rsidR="00AE0725" w:rsidRPr="00E80AD5">
        <w:rPr>
          <w:rFonts w:ascii="Times New Roman" w:hAnsi="Times New Roman" w:cs="Times New Roman"/>
          <w:bCs/>
          <w:color w:val="000000"/>
          <w:sz w:val="24"/>
          <w:szCs w:val="24"/>
        </w:rPr>
        <w:t>m</w:t>
      </w:r>
      <w:r w:rsidR="00EC260E" w:rsidRPr="00E80AD5">
        <w:rPr>
          <w:rFonts w:ascii="Times New Roman" w:hAnsi="Times New Roman" w:cs="Times New Roman"/>
          <w:bCs/>
          <w:color w:val="000000"/>
          <w:sz w:val="24"/>
          <w:szCs w:val="24"/>
        </w:rPr>
        <w:t xml:space="preserve">brojtjen e </w:t>
      </w:r>
      <w:r w:rsidR="00AE0725" w:rsidRPr="00E80AD5">
        <w:rPr>
          <w:rFonts w:ascii="Times New Roman" w:hAnsi="Times New Roman" w:cs="Times New Roman"/>
          <w:bCs/>
          <w:color w:val="000000"/>
          <w:sz w:val="24"/>
          <w:szCs w:val="24"/>
        </w:rPr>
        <w:t>k</w:t>
      </w:r>
      <w:r w:rsidR="00EC260E" w:rsidRPr="00E80AD5">
        <w:rPr>
          <w:rFonts w:ascii="Times New Roman" w:hAnsi="Times New Roman" w:cs="Times New Roman"/>
          <w:bCs/>
          <w:color w:val="000000"/>
          <w:sz w:val="24"/>
          <w:szCs w:val="24"/>
        </w:rPr>
        <w:t>onsumatorit, fusha e tregtisë elektronike (e-tregtia), aktualisht n</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Kosovë</w:t>
      </w:r>
      <w:r w:rsidR="00AE0725" w:rsidRPr="00E80AD5">
        <w:rPr>
          <w:rFonts w:ascii="Times New Roman" w:hAnsi="Times New Roman" w:cs="Times New Roman"/>
          <w:bCs/>
          <w:color w:val="000000"/>
          <w:sz w:val="24"/>
          <w:szCs w:val="24"/>
        </w:rPr>
        <w:t>,</w:t>
      </w:r>
      <w:r w:rsidR="00EC260E" w:rsidRPr="00E80AD5">
        <w:rPr>
          <w:rFonts w:ascii="Times New Roman" w:hAnsi="Times New Roman" w:cs="Times New Roman"/>
          <w:bCs/>
          <w:color w:val="000000"/>
          <w:sz w:val="24"/>
          <w:szCs w:val="24"/>
        </w:rPr>
        <w:t xml:space="preserve"> vazhdon t</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jetë kryesisht e pambuluar dhe aktualisht duhet t</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parashihet si parësore. E-tregtia, paraqet praktik</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n m</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t</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shpeshtë t</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kryerjes s</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punëve n</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bot</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n moderne, q</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përmbledh t</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shumtën e shtyllave t</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jetës shoqërore si; tregtare, bankare, shëndetësore, drejtësisë... Pra, si një nga llojet e aktiviteteve të biznesit, e-biznesit mbulon gjithë gamën e transaksioneve tregtare</w:t>
      </w:r>
      <w:r w:rsidR="00AE0725" w:rsidRPr="00E80AD5">
        <w:rPr>
          <w:rFonts w:ascii="Times New Roman" w:hAnsi="Times New Roman" w:cs="Times New Roman"/>
          <w:bCs/>
          <w:color w:val="000000"/>
          <w:sz w:val="24"/>
          <w:szCs w:val="24"/>
        </w:rPr>
        <w:t>,</w:t>
      </w:r>
      <w:r w:rsidR="00EC260E" w:rsidRPr="00E80AD5">
        <w:rPr>
          <w:rFonts w:ascii="Times New Roman" w:hAnsi="Times New Roman" w:cs="Times New Roman"/>
          <w:bCs/>
          <w:color w:val="000000"/>
          <w:sz w:val="24"/>
          <w:szCs w:val="24"/>
        </w:rPr>
        <w:t xml:space="preserve"> të cilat kryhen plotësisht ose pjesërisht, përfshi; reklamimet dhe promovimet, </w:t>
      </w:r>
      <w:r w:rsidR="00EC260E" w:rsidRPr="00E80AD5">
        <w:rPr>
          <w:rFonts w:ascii="Times New Roman" w:hAnsi="Times New Roman" w:cs="Times New Roman"/>
          <w:bCs/>
          <w:color w:val="000000"/>
          <w:sz w:val="24"/>
          <w:szCs w:val="24"/>
        </w:rPr>
        <w:lastRenderedPageBreak/>
        <w:t>marrëdhëniet mes tregtarëve, aktivitetet e shkëmbimeve, blerjet elektronike dhe mbështetjet e proceseve biznesore, sikurse pjesërisht edhe dërgesat përmes Internetit – një sistem t</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hapur t</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komercializimit q</w:t>
      </w:r>
      <w:r w:rsidR="00AE0725" w:rsidRPr="00E80AD5">
        <w:rPr>
          <w:rFonts w:ascii="Times New Roman" w:hAnsi="Times New Roman" w:cs="Times New Roman"/>
          <w:bCs/>
          <w:color w:val="000000"/>
          <w:sz w:val="24"/>
          <w:szCs w:val="24"/>
        </w:rPr>
        <w:t>ë</w:t>
      </w:r>
      <w:r w:rsidR="00EC260E" w:rsidRPr="00E80AD5">
        <w:rPr>
          <w:rFonts w:ascii="Times New Roman" w:hAnsi="Times New Roman" w:cs="Times New Roman"/>
          <w:bCs/>
          <w:color w:val="000000"/>
          <w:sz w:val="24"/>
          <w:szCs w:val="24"/>
        </w:rPr>
        <w:t xml:space="preserve"> është paraqitur si lloj i tregtisë elektronike.</w:t>
      </w:r>
    </w:p>
    <w:p w:rsidR="001744AE" w:rsidRPr="00E80AD5" w:rsidRDefault="001744AE" w:rsidP="00EC260E">
      <w:pPr>
        <w:autoSpaceDE w:val="0"/>
        <w:autoSpaceDN w:val="0"/>
        <w:adjustRightInd w:val="0"/>
        <w:spacing w:after="0" w:line="240" w:lineRule="auto"/>
        <w:rPr>
          <w:rFonts w:ascii="Times New Roman" w:hAnsi="Times New Roman" w:cs="Times New Roman"/>
          <w:bCs/>
          <w:color w:val="000000"/>
          <w:sz w:val="24"/>
          <w:szCs w:val="24"/>
        </w:rPr>
      </w:pPr>
    </w:p>
    <w:p w:rsidR="001744AE" w:rsidRPr="00E80AD5" w:rsidRDefault="001744AE" w:rsidP="001744AE">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1744AE" w:rsidRPr="00E80AD5" w:rsidRDefault="001744AE" w:rsidP="001744AE">
      <w:pPr>
        <w:pStyle w:val="ListParagraph"/>
        <w:numPr>
          <w:ilvl w:val="0"/>
          <w:numId w:val="39"/>
        </w:num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Siguria dhe cilësia e </w:t>
      </w:r>
      <w:r w:rsidR="00AE0725" w:rsidRPr="00E80AD5">
        <w:rPr>
          <w:rFonts w:ascii="Times New Roman" w:hAnsi="Times New Roman" w:cs="Times New Roman"/>
          <w:b/>
          <w:bCs/>
          <w:color w:val="000000"/>
          <w:sz w:val="24"/>
          <w:szCs w:val="24"/>
        </w:rPr>
        <w:t>p</w:t>
      </w:r>
      <w:r w:rsidRPr="00E80AD5">
        <w:rPr>
          <w:rFonts w:ascii="Times New Roman" w:hAnsi="Times New Roman" w:cs="Times New Roman"/>
          <w:b/>
          <w:bCs/>
          <w:color w:val="000000"/>
          <w:sz w:val="24"/>
          <w:szCs w:val="24"/>
        </w:rPr>
        <w:t xml:space="preserve">roduktit </w:t>
      </w:r>
    </w:p>
    <w:p w:rsidR="001744AE" w:rsidRPr="00E80AD5" w:rsidRDefault="001744AE" w:rsidP="001744AE">
      <w:pPr>
        <w:autoSpaceDE w:val="0"/>
        <w:autoSpaceDN w:val="0"/>
        <w:adjustRightInd w:val="0"/>
        <w:spacing w:after="0" w:line="240" w:lineRule="auto"/>
        <w:rPr>
          <w:rFonts w:ascii="Times New Roman" w:hAnsi="Times New Roman" w:cs="Times New Roman"/>
          <w:sz w:val="24"/>
          <w:szCs w:val="24"/>
        </w:rPr>
      </w:pPr>
    </w:p>
    <w:p w:rsidR="001744AE" w:rsidRPr="00E80AD5" w:rsidRDefault="001744AE" w:rsidP="001744AE">
      <w:p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Përgjithësisht, siguria e produktit ka për qëllim mbrojtjen e konsumatorëve ndaj lëndimeve të shkaktuara nga produktet, me ç’rast potencohet që produktet sipas udhëzimit p</w:t>
      </w:r>
      <w:r w:rsidR="00CF687E" w:rsidRPr="00E80AD5">
        <w:rPr>
          <w:rFonts w:ascii="Times New Roman" w:hAnsi="Times New Roman" w:cs="Times New Roman"/>
          <w:bCs/>
          <w:sz w:val="24"/>
          <w:szCs w:val="24"/>
        </w:rPr>
        <w:t>ë</w:t>
      </w:r>
      <w:r w:rsidRPr="00E80AD5">
        <w:rPr>
          <w:rFonts w:ascii="Times New Roman" w:hAnsi="Times New Roman" w:cs="Times New Roman"/>
          <w:bCs/>
          <w:sz w:val="24"/>
          <w:szCs w:val="24"/>
        </w:rPr>
        <w:t>r përdorim nuk duhet të shkaktojnë dëm te përdoruesit përgjatë shfrytëzimit sipas përshkrimit</w:t>
      </w:r>
      <w:r w:rsidR="001848F0" w:rsidRPr="00E80AD5">
        <w:rPr>
          <w:rFonts w:ascii="Times New Roman" w:hAnsi="Times New Roman" w:cs="Times New Roman"/>
          <w:bCs/>
          <w:sz w:val="24"/>
          <w:szCs w:val="24"/>
        </w:rPr>
        <w:t>.</w:t>
      </w:r>
    </w:p>
    <w:p w:rsidR="001744AE" w:rsidRPr="00E80AD5" w:rsidRDefault="001744AE" w:rsidP="001744AE">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Kosova për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siguruar lëvizjen e lirë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mallrave dhe sigurinë e prodhimit n</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treg, </w:t>
      </w:r>
      <w:r w:rsidR="006E788B" w:rsidRPr="00E80AD5">
        <w:rPr>
          <w:rFonts w:ascii="Times New Roman" w:hAnsi="Times New Roman" w:cs="Times New Roman"/>
          <w:sz w:val="24"/>
          <w:szCs w:val="24"/>
        </w:rPr>
        <w:t>fillimisht</w:t>
      </w:r>
      <w:r w:rsidRPr="00E80AD5">
        <w:rPr>
          <w:rFonts w:ascii="Times New Roman" w:hAnsi="Times New Roman" w:cs="Times New Roman"/>
          <w:sz w:val="24"/>
          <w:szCs w:val="24"/>
        </w:rPr>
        <w:t xml:space="preserve"> ka filluar me procesin e harmonizimit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legjislaturës me legjislaturën e </w:t>
      </w:r>
      <w:r w:rsidR="006E788B" w:rsidRPr="00E80AD5">
        <w:rPr>
          <w:rFonts w:ascii="Times New Roman" w:hAnsi="Times New Roman" w:cs="Times New Roman"/>
          <w:sz w:val="24"/>
          <w:szCs w:val="24"/>
        </w:rPr>
        <w:t>B</w:t>
      </w:r>
      <w:r w:rsidRPr="00E80AD5">
        <w:rPr>
          <w:rFonts w:ascii="Times New Roman" w:hAnsi="Times New Roman" w:cs="Times New Roman"/>
          <w:sz w:val="24"/>
          <w:szCs w:val="24"/>
        </w:rPr>
        <w:t xml:space="preserve">ashkimit Evropian. </w:t>
      </w:r>
      <w:r w:rsidR="00CF687E" w:rsidRPr="00E80AD5">
        <w:rPr>
          <w:rFonts w:ascii="Times New Roman" w:hAnsi="Times New Roman" w:cs="Times New Roman"/>
          <w:sz w:val="24"/>
          <w:szCs w:val="24"/>
        </w:rPr>
        <w:t>L</w:t>
      </w:r>
      <w:r w:rsidRPr="00E80AD5">
        <w:rPr>
          <w:rFonts w:ascii="Times New Roman" w:hAnsi="Times New Roman" w:cs="Times New Roman"/>
          <w:sz w:val="24"/>
          <w:szCs w:val="24"/>
        </w:rPr>
        <w:t>idh</w:t>
      </w:r>
      <w:r w:rsidR="00CF687E" w:rsidRPr="00E80AD5">
        <w:rPr>
          <w:rFonts w:ascii="Times New Roman" w:hAnsi="Times New Roman" w:cs="Times New Roman"/>
          <w:sz w:val="24"/>
          <w:szCs w:val="24"/>
        </w:rPr>
        <w:t>ur</w:t>
      </w:r>
      <w:r w:rsidRPr="00E80AD5">
        <w:rPr>
          <w:rFonts w:ascii="Times New Roman" w:hAnsi="Times New Roman" w:cs="Times New Roman"/>
          <w:sz w:val="24"/>
          <w:szCs w:val="24"/>
        </w:rPr>
        <w:t xml:space="preserve"> me k</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të, çështja e siguri</w:t>
      </w:r>
      <w:r w:rsidR="00CB58FD" w:rsidRPr="00E80AD5">
        <w:rPr>
          <w:rFonts w:ascii="Times New Roman" w:hAnsi="Times New Roman" w:cs="Times New Roman"/>
          <w:sz w:val="24"/>
          <w:szCs w:val="24"/>
        </w:rPr>
        <w:t>s</w:t>
      </w:r>
      <w:r w:rsidRPr="00E80AD5">
        <w:rPr>
          <w:rFonts w:ascii="Times New Roman" w:hAnsi="Times New Roman" w:cs="Times New Roman"/>
          <w:sz w:val="24"/>
          <w:szCs w:val="24"/>
        </w:rPr>
        <w:t>ë s</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produktit k</w:t>
      </w:r>
      <w:r w:rsidR="00CF687E" w:rsidRPr="00E80AD5">
        <w:rPr>
          <w:rFonts w:ascii="Times New Roman" w:hAnsi="Times New Roman" w:cs="Times New Roman"/>
          <w:sz w:val="24"/>
          <w:szCs w:val="24"/>
        </w:rPr>
        <w:t>undruall</w:t>
      </w:r>
      <w:r w:rsidRPr="00E80AD5">
        <w:rPr>
          <w:rFonts w:ascii="Times New Roman" w:hAnsi="Times New Roman" w:cs="Times New Roman"/>
          <w:sz w:val="24"/>
          <w:szCs w:val="24"/>
        </w:rPr>
        <w:t xml:space="preserve"> mbrojtjes s</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jetës dhe shëndetit të konsumatorit par</w:t>
      </w:r>
      <w:r w:rsidR="00CB58FD" w:rsidRPr="00E80AD5">
        <w:rPr>
          <w:rFonts w:ascii="Times New Roman" w:hAnsi="Times New Roman" w:cs="Times New Roman"/>
          <w:sz w:val="24"/>
          <w:szCs w:val="24"/>
        </w:rPr>
        <w:t>a</w:t>
      </w:r>
      <w:r w:rsidRPr="00E80AD5">
        <w:rPr>
          <w:rFonts w:ascii="Times New Roman" w:hAnsi="Times New Roman" w:cs="Times New Roman"/>
          <w:sz w:val="24"/>
          <w:szCs w:val="24"/>
        </w:rPr>
        <w:t>qet subjekt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Ligjit </w:t>
      </w:r>
      <w:r w:rsidRPr="00E80AD5">
        <w:rPr>
          <w:rFonts w:ascii="Times New Roman" w:hAnsi="Times New Roman" w:cs="Times New Roman"/>
          <w:color w:val="000000"/>
          <w:sz w:val="24"/>
          <w:szCs w:val="24"/>
        </w:rPr>
        <w:t xml:space="preserve">04/L-78 (2012) </w:t>
      </w:r>
      <w:r w:rsidRPr="00E80AD5">
        <w:rPr>
          <w:rFonts w:ascii="Times New Roman" w:hAnsi="Times New Roman" w:cs="Times New Roman"/>
          <w:sz w:val="24"/>
          <w:szCs w:val="24"/>
        </w:rPr>
        <w:t>për Sigurinë e Përgjithshme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Produkteve. Monitorimi i zbatimit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këtij ligji sikurse edhe implementimi i </w:t>
      </w:r>
      <w:r w:rsidR="00CF687E" w:rsidRPr="00E80AD5">
        <w:rPr>
          <w:rFonts w:ascii="Times New Roman" w:hAnsi="Times New Roman" w:cs="Times New Roman"/>
          <w:sz w:val="24"/>
          <w:szCs w:val="24"/>
        </w:rPr>
        <w:t>d</w:t>
      </w:r>
      <w:r w:rsidRPr="00E80AD5">
        <w:rPr>
          <w:rFonts w:ascii="Times New Roman" w:hAnsi="Times New Roman" w:cs="Times New Roman"/>
          <w:sz w:val="24"/>
          <w:szCs w:val="24"/>
        </w:rPr>
        <w:t>irektivave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reja </w:t>
      </w:r>
      <w:r w:rsidR="00CF687E" w:rsidRPr="00E80AD5">
        <w:rPr>
          <w:rFonts w:ascii="Times New Roman" w:hAnsi="Times New Roman" w:cs="Times New Roman"/>
          <w:sz w:val="24"/>
          <w:szCs w:val="24"/>
        </w:rPr>
        <w:t>e</w:t>
      </w:r>
      <w:r w:rsidRPr="00E80AD5">
        <w:rPr>
          <w:rFonts w:ascii="Times New Roman" w:hAnsi="Times New Roman" w:cs="Times New Roman"/>
          <w:sz w:val="24"/>
          <w:szCs w:val="24"/>
        </w:rPr>
        <w:t>vropiane për harmonizimin e fushës se sigurisë s</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produktit paraqet pjesë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aktiviteteve për të siguruar mbrojtjen e konsumatorëve në tregun </w:t>
      </w:r>
      <w:r w:rsidR="00CF687E" w:rsidRPr="00E80AD5">
        <w:rPr>
          <w:rFonts w:ascii="Times New Roman" w:hAnsi="Times New Roman" w:cs="Times New Roman"/>
          <w:sz w:val="24"/>
          <w:szCs w:val="24"/>
        </w:rPr>
        <w:t>k</w:t>
      </w:r>
      <w:r w:rsidRPr="00E80AD5">
        <w:rPr>
          <w:rFonts w:ascii="Times New Roman" w:hAnsi="Times New Roman" w:cs="Times New Roman"/>
          <w:sz w:val="24"/>
          <w:szCs w:val="24"/>
        </w:rPr>
        <w:t>osovar n</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një afat </w:t>
      </w:r>
      <w:r w:rsidR="00CF687E" w:rsidRPr="00E80AD5">
        <w:rPr>
          <w:rFonts w:ascii="Times New Roman" w:hAnsi="Times New Roman" w:cs="Times New Roman"/>
          <w:sz w:val="24"/>
          <w:szCs w:val="24"/>
        </w:rPr>
        <w:t xml:space="preserve">të </w:t>
      </w:r>
      <w:r w:rsidRPr="00E80AD5">
        <w:rPr>
          <w:rFonts w:ascii="Times New Roman" w:hAnsi="Times New Roman" w:cs="Times New Roman"/>
          <w:sz w:val="24"/>
          <w:szCs w:val="24"/>
        </w:rPr>
        <w:t xml:space="preserve">shkurtër. </w:t>
      </w:r>
    </w:p>
    <w:p w:rsidR="001744AE" w:rsidRPr="00E80AD5" w:rsidRDefault="001744AE" w:rsidP="001744AE">
      <w:pPr>
        <w:autoSpaceDE w:val="0"/>
        <w:autoSpaceDN w:val="0"/>
        <w:adjustRightInd w:val="0"/>
        <w:spacing w:after="0" w:line="240" w:lineRule="auto"/>
        <w:rPr>
          <w:rFonts w:ascii="Times New Roman" w:hAnsi="Times New Roman" w:cs="Times New Roman"/>
          <w:sz w:val="24"/>
          <w:szCs w:val="24"/>
        </w:rPr>
      </w:pPr>
    </w:p>
    <w:p w:rsidR="001744AE" w:rsidRPr="00E80AD5" w:rsidRDefault="001744AE" w:rsidP="001744AE">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Për m</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shumë, n</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kuadër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programit ‘Tregti e Lirë e Mallrave’, q</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ka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b</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j</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me ndihmën teknike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ofruar nga Bashkësia Evropiane për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arritur shkall</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n e përgatitjes k</w:t>
      </w:r>
      <w:r w:rsidR="00CF687E" w:rsidRPr="00E80AD5">
        <w:rPr>
          <w:rFonts w:ascii="Times New Roman" w:hAnsi="Times New Roman" w:cs="Times New Roman"/>
          <w:sz w:val="24"/>
          <w:szCs w:val="24"/>
        </w:rPr>
        <w:t xml:space="preserve">undrualol </w:t>
      </w:r>
      <w:r w:rsidRPr="00E80AD5">
        <w:rPr>
          <w:rFonts w:ascii="Times New Roman" w:hAnsi="Times New Roman" w:cs="Times New Roman"/>
          <w:sz w:val="24"/>
          <w:szCs w:val="24"/>
        </w:rPr>
        <w:t>procesit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‘stabilizim asoci-imit’, objektiv prioritar parashihet aspekti legjislativ, respektivisht harmonizimi i ligjeve me ato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CF687E" w:rsidRPr="00E80AD5">
        <w:rPr>
          <w:rFonts w:ascii="Times New Roman" w:hAnsi="Times New Roman" w:cs="Times New Roman"/>
          <w:sz w:val="24"/>
          <w:szCs w:val="24"/>
        </w:rPr>
        <w:t>B</w:t>
      </w:r>
      <w:r w:rsidRPr="00E80AD5">
        <w:rPr>
          <w:rFonts w:ascii="Times New Roman" w:hAnsi="Times New Roman" w:cs="Times New Roman"/>
          <w:sz w:val="24"/>
          <w:szCs w:val="24"/>
        </w:rPr>
        <w:t>ashkësisë Evropiane, konkretisht ‘siguria e produktit’ me peshë dhe vlerë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Pr="00E80AD5">
        <w:rPr>
          <w:rFonts w:ascii="Times New Roman" w:hAnsi="Times New Roman" w:cs="Times New Roman"/>
          <w:sz w:val="24"/>
          <w:szCs w:val="24"/>
        </w:rPr>
        <w:lastRenderedPageBreak/>
        <w:t>veçantë sidomos kur b</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het fjalë për ‘Infrastrukturën e Cilësisë’   </w:t>
      </w:r>
    </w:p>
    <w:p w:rsidR="001744AE" w:rsidRPr="00E80AD5" w:rsidRDefault="001744AE" w:rsidP="001744AE">
      <w:pPr>
        <w:autoSpaceDE w:val="0"/>
        <w:autoSpaceDN w:val="0"/>
        <w:adjustRightInd w:val="0"/>
        <w:spacing w:after="0" w:line="240" w:lineRule="auto"/>
        <w:rPr>
          <w:rFonts w:ascii="Times New Roman" w:hAnsi="Times New Roman" w:cs="Times New Roman"/>
          <w:sz w:val="24"/>
          <w:szCs w:val="24"/>
        </w:rPr>
      </w:pPr>
    </w:p>
    <w:p w:rsidR="001848F0" w:rsidRPr="00E80AD5" w:rsidRDefault="001848F0" w:rsidP="001848F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Duke pasur parasysh rëndësinë e veprimtarive të Standardizimit në Sistemin Evropian të legjislacionit teknik dhe për të siguruar sigurinë e produktit dhe mbrojtjen e konsumatorit, është shumë e rëndësishme për të siguruar interesat e konsumatorëve në aktivitetet e standardizimit në të gjitha nivelet (kombëtare, evropiane dhe ndërkombëtare). Prandaj, është e nevojshme që të marren masat përmes së cilave, konsumatorëve në Republikën e Kosovës, në rend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parë u mundësohet monitorimi i ngjarjeve në këto nivele (kombëtare, </w:t>
      </w:r>
      <w:r w:rsidR="00CF687E" w:rsidRPr="00E80AD5">
        <w:rPr>
          <w:rFonts w:ascii="Times New Roman" w:hAnsi="Times New Roman" w:cs="Times New Roman"/>
          <w:sz w:val="24"/>
          <w:szCs w:val="24"/>
        </w:rPr>
        <w:t>e</w:t>
      </w:r>
      <w:r w:rsidRPr="00E80AD5">
        <w:rPr>
          <w:rFonts w:ascii="Times New Roman" w:hAnsi="Times New Roman" w:cs="Times New Roman"/>
          <w:sz w:val="24"/>
          <w:szCs w:val="24"/>
        </w:rPr>
        <w:t>vropiane dhe ndërkombëtare) në kuadër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fushave q</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ka</w:t>
      </w:r>
      <w:r w:rsidR="00CF687E" w:rsidRPr="00E80AD5">
        <w:rPr>
          <w:rFonts w:ascii="Times New Roman" w:hAnsi="Times New Roman" w:cs="Times New Roman"/>
          <w:sz w:val="24"/>
          <w:szCs w:val="24"/>
        </w:rPr>
        <w:t>në</w:t>
      </w:r>
      <w:r w:rsidRPr="00E80AD5">
        <w:rPr>
          <w:rFonts w:ascii="Times New Roman" w:hAnsi="Times New Roman" w:cs="Times New Roman"/>
          <w:sz w:val="24"/>
          <w:szCs w:val="24"/>
        </w:rPr>
        <w:t xml:space="preserve">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b</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j</w:t>
      </w:r>
      <w:r w:rsidR="00CF687E" w:rsidRPr="00E80AD5">
        <w:rPr>
          <w:rFonts w:ascii="Times New Roman" w:hAnsi="Times New Roman" w:cs="Times New Roman"/>
          <w:sz w:val="24"/>
          <w:szCs w:val="24"/>
        </w:rPr>
        <w:t>në</w:t>
      </w:r>
      <w:r w:rsidRPr="00E80AD5">
        <w:rPr>
          <w:rFonts w:ascii="Times New Roman" w:hAnsi="Times New Roman" w:cs="Times New Roman"/>
          <w:sz w:val="24"/>
          <w:szCs w:val="24"/>
        </w:rPr>
        <w:t xml:space="preserve"> me interesat e tyre, por edhe të marrin pjesë në mënyrë aktive në krijimin e standardeve kombëtare. </w:t>
      </w:r>
    </w:p>
    <w:p w:rsidR="000A0E69" w:rsidRPr="00E80AD5" w:rsidRDefault="000A0E69" w:rsidP="000A0E69">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Në këtë kontekst nga Bashkësia Evropiane duhet kërkuar përshpejtimin e agjendës për mbrojtjen e konsumatorit në Republikën e Kosovës (të cilën BE e ka vënë </w:t>
      </w:r>
      <w:r w:rsidR="00CF687E" w:rsidRPr="00E80AD5">
        <w:rPr>
          <w:rFonts w:ascii="Times New Roman" w:hAnsi="Times New Roman" w:cs="Times New Roman"/>
          <w:sz w:val="24"/>
          <w:szCs w:val="24"/>
        </w:rPr>
        <w:t>a</w:t>
      </w:r>
      <w:r w:rsidRPr="00E80AD5">
        <w:rPr>
          <w:rFonts w:ascii="Times New Roman" w:hAnsi="Times New Roman" w:cs="Times New Roman"/>
          <w:sz w:val="24"/>
          <w:szCs w:val="24"/>
        </w:rPr>
        <w:t>gjendë për vitin 2017 );</w:t>
      </w:r>
    </w:p>
    <w:p w:rsidR="000A0E69" w:rsidRPr="00E80AD5" w:rsidRDefault="000A0E69" w:rsidP="000A0E69">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Nëpërmes këtij </w:t>
      </w:r>
      <w:r w:rsidR="00CF687E" w:rsidRPr="00E80AD5">
        <w:rPr>
          <w:rFonts w:ascii="Times New Roman" w:hAnsi="Times New Roman" w:cs="Times New Roman"/>
          <w:sz w:val="24"/>
          <w:szCs w:val="24"/>
        </w:rPr>
        <w:t>p</w:t>
      </w:r>
      <w:r w:rsidRPr="00E80AD5">
        <w:rPr>
          <w:rFonts w:ascii="Times New Roman" w:hAnsi="Times New Roman" w:cs="Times New Roman"/>
          <w:sz w:val="24"/>
          <w:szCs w:val="24"/>
        </w:rPr>
        <w:t xml:space="preserve">rogrami duhet propozuar / kërkuar që Ligji mbi </w:t>
      </w:r>
      <w:r w:rsidR="00CF687E" w:rsidRPr="00E80AD5">
        <w:rPr>
          <w:rFonts w:ascii="Times New Roman" w:hAnsi="Times New Roman" w:cs="Times New Roman"/>
          <w:sz w:val="24"/>
          <w:szCs w:val="24"/>
        </w:rPr>
        <w:t>S</w:t>
      </w:r>
      <w:r w:rsidRPr="00E80AD5">
        <w:rPr>
          <w:rFonts w:ascii="Times New Roman" w:hAnsi="Times New Roman" w:cs="Times New Roman"/>
          <w:sz w:val="24"/>
          <w:szCs w:val="24"/>
        </w:rPr>
        <w:t>tandardizimet nga Ligj</w:t>
      </w:r>
      <w:r w:rsidR="00AB6E1C" w:rsidRPr="00E80AD5">
        <w:rPr>
          <w:rFonts w:ascii="Times New Roman" w:hAnsi="Times New Roman" w:cs="Times New Roman"/>
          <w:sz w:val="24"/>
          <w:szCs w:val="24"/>
        </w:rPr>
        <w:t>i</w:t>
      </w:r>
      <w:r w:rsidRPr="00E80AD5">
        <w:rPr>
          <w:rFonts w:ascii="Times New Roman" w:hAnsi="Times New Roman" w:cs="Times New Roman"/>
          <w:sz w:val="24"/>
          <w:szCs w:val="24"/>
        </w:rPr>
        <w:t xml:space="preserve"> </w:t>
      </w:r>
      <w:r w:rsidR="00CB58FD" w:rsidRPr="00E80AD5">
        <w:rPr>
          <w:rFonts w:ascii="Times New Roman" w:hAnsi="Times New Roman" w:cs="Times New Roman"/>
          <w:sz w:val="24"/>
          <w:szCs w:val="24"/>
        </w:rPr>
        <w:t>vullnetar</w:t>
      </w:r>
      <w:r w:rsidRPr="00E80AD5">
        <w:rPr>
          <w:rFonts w:ascii="Times New Roman" w:hAnsi="Times New Roman" w:cs="Times New Roman"/>
          <w:sz w:val="24"/>
          <w:szCs w:val="24"/>
        </w:rPr>
        <w:t xml:space="preserve"> të bëhet </w:t>
      </w:r>
      <w:r w:rsidR="00CF687E" w:rsidRPr="00E80AD5">
        <w:rPr>
          <w:rFonts w:ascii="Times New Roman" w:hAnsi="Times New Roman" w:cs="Times New Roman"/>
          <w:sz w:val="24"/>
          <w:szCs w:val="24"/>
        </w:rPr>
        <w:t>l</w:t>
      </w:r>
      <w:r w:rsidRPr="00E80AD5">
        <w:rPr>
          <w:rFonts w:ascii="Times New Roman" w:hAnsi="Times New Roman" w:cs="Times New Roman"/>
          <w:sz w:val="24"/>
          <w:szCs w:val="24"/>
        </w:rPr>
        <w:t>igj i obligueshëm</w:t>
      </w:r>
      <w:r w:rsidR="00AB6E1C" w:rsidRPr="00E80AD5">
        <w:rPr>
          <w:rFonts w:ascii="Times New Roman" w:hAnsi="Times New Roman" w:cs="Times New Roman"/>
          <w:sz w:val="24"/>
          <w:szCs w:val="24"/>
        </w:rPr>
        <w:t>.</w:t>
      </w:r>
      <w:r w:rsidRPr="00E80AD5">
        <w:rPr>
          <w:rFonts w:ascii="Times New Roman" w:hAnsi="Times New Roman" w:cs="Times New Roman"/>
          <w:sz w:val="24"/>
          <w:szCs w:val="24"/>
        </w:rPr>
        <w:t xml:space="preserve"> </w:t>
      </w:r>
    </w:p>
    <w:p w:rsidR="000A0E69" w:rsidRPr="00E80AD5" w:rsidRDefault="000A0E69" w:rsidP="001848F0">
      <w:pPr>
        <w:autoSpaceDE w:val="0"/>
        <w:autoSpaceDN w:val="0"/>
        <w:adjustRightInd w:val="0"/>
        <w:spacing w:after="0" w:line="240" w:lineRule="auto"/>
        <w:rPr>
          <w:rFonts w:ascii="Times New Roman" w:hAnsi="Times New Roman" w:cs="Times New Roman"/>
          <w:sz w:val="24"/>
          <w:szCs w:val="24"/>
        </w:rPr>
      </w:pPr>
    </w:p>
    <w:p w:rsidR="001848F0" w:rsidRPr="00E80AD5" w:rsidRDefault="001848F0" w:rsidP="001848F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Duke pasur parasysh rolin e </w:t>
      </w:r>
      <w:r w:rsidR="00CF687E" w:rsidRPr="00E80AD5">
        <w:rPr>
          <w:rFonts w:ascii="Times New Roman" w:hAnsi="Times New Roman" w:cs="Times New Roman"/>
          <w:sz w:val="24"/>
          <w:szCs w:val="24"/>
        </w:rPr>
        <w:t>a</w:t>
      </w:r>
      <w:r w:rsidRPr="00E80AD5">
        <w:rPr>
          <w:rFonts w:ascii="Times New Roman" w:hAnsi="Times New Roman" w:cs="Times New Roman"/>
          <w:sz w:val="24"/>
          <w:szCs w:val="24"/>
        </w:rPr>
        <w:t>kreditimit në zbatimin e legjislacionit k</w:t>
      </w:r>
      <w:r w:rsidR="00CF687E" w:rsidRPr="00E80AD5">
        <w:rPr>
          <w:rFonts w:ascii="Times New Roman" w:hAnsi="Times New Roman" w:cs="Times New Roman"/>
          <w:sz w:val="24"/>
          <w:szCs w:val="24"/>
        </w:rPr>
        <w:t>undruall</w:t>
      </w:r>
      <w:r w:rsidRPr="00E80AD5">
        <w:rPr>
          <w:rFonts w:ascii="Times New Roman" w:hAnsi="Times New Roman" w:cs="Times New Roman"/>
          <w:sz w:val="24"/>
          <w:szCs w:val="24"/>
        </w:rPr>
        <w:t xml:space="preserve"> masave të reja teknike, parashihet si e nevojshme marrja e masave, për t</w:t>
      </w:r>
      <w:r w:rsidR="00CF687E" w:rsidRPr="00E80AD5">
        <w:rPr>
          <w:rFonts w:ascii="Times New Roman" w:hAnsi="Times New Roman" w:cs="Times New Roman"/>
          <w:sz w:val="24"/>
          <w:szCs w:val="24"/>
        </w:rPr>
        <w:t>[</w:t>
      </w:r>
      <w:r w:rsidRPr="00E80AD5">
        <w:rPr>
          <w:rFonts w:ascii="Times New Roman" w:hAnsi="Times New Roman" w:cs="Times New Roman"/>
          <w:sz w:val="24"/>
          <w:szCs w:val="24"/>
        </w:rPr>
        <w:t>u mundësuar konsumatorëve në Republikën e Kosovës</w:t>
      </w:r>
      <w:r w:rsidR="00CF687E" w:rsidRPr="00E80AD5">
        <w:rPr>
          <w:rFonts w:ascii="Times New Roman" w:hAnsi="Times New Roman" w:cs="Times New Roman"/>
          <w:sz w:val="24"/>
          <w:szCs w:val="24"/>
        </w:rPr>
        <w:t>,</w:t>
      </w:r>
      <w:r w:rsidRPr="00E80AD5">
        <w:rPr>
          <w:rFonts w:ascii="Times New Roman" w:hAnsi="Times New Roman" w:cs="Times New Roman"/>
          <w:sz w:val="24"/>
          <w:szCs w:val="24"/>
        </w:rPr>
        <w:t xml:space="preserve"> monitorimin e punës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Shërbimit Kombëtar të Akreditimit. Sistemi i laboratorëve të akredituar garanton besueshmërinë e rezultateve të testit të produkteve në treg, njëher</w:t>
      </w:r>
      <w:r w:rsidR="00CF687E" w:rsidRPr="00E80AD5">
        <w:rPr>
          <w:rFonts w:ascii="Times New Roman" w:hAnsi="Times New Roman" w:cs="Times New Roman"/>
          <w:sz w:val="24"/>
          <w:szCs w:val="24"/>
        </w:rPr>
        <w:t>ësh</w:t>
      </w:r>
      <w:r w:rsidRPr="00E80AD5">
        <w:rPr>
          <w:rFonts w:ascii="Times New Roman" w:hAnsi="Times New Roman" w:cs="Times New Roman"/>
          <w:sz w:val="24"/>
          <w:szCs w:val="24"/>
        </w:rPr>
        <w:t xml:space="preserve"> edhe si parakusht për njohjen e këtyre rezultateve në tregun ndërkombëtar. </w:t>
      </w:r>
    </w:p>
    <w:p w:rsidR="001848F0" w:rsidRPr="00E80AD5" w:rsidRDefault="001848F0" w:rsidP="001848F0">
      <w:pPr>
        <w:autoSpaceDE w:val="0"/>
        <w:autoSpaceDN w:val="0"/>
        <w:adjustRightInd w:val="0"/>
        <w:spacing w:after="0" w:line="240" w:lineRule="auto"/>
        <w:rPr>
          <w:rFonts w:ascii="Times New Roman" w:hAnsi="Times New Roman" w:cs="Times New Roman"/>
          <w:sz w:val="24"/>
          <w:szCs w:val="24"/>
        </w:rPr>
      </w:pPr>
    </w:p>
    <w:p w:rsidR="001848F0" w:rsidRPr="00E80AD5" w:rsidRDefault="001848F0" w:rsidP="001848F0">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sz w:val="24"/>
          <w:szCs w:val="24"/>
        </w:rPr>
        <w:lastRenderedPageBreak/>
        <w:t>Akreditimi paraqet mjet ndërkombëtarisht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njohur n</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relacion me aftësitë profesionale dhe teknike të laboratorëve dhe njëkohësisht për t</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siguruar besimin në rezultatet e punës së tyre, kurse për produktin n</w:t>
      </w:r>
      <w:r w:rsidR="00CF687E" w:rsidRPr="00E80AD5">
        <w:rPr>
          <w:rFonts w:ascii="Times New Roman" w:hAnsi="Times New Roman" w:cs="Times New Roman"/>
          <w:sz w:val="24"/>
          <w:szCs w:val="24"/>
        </w:rPr>
        <w:t>ë</w:t>
      </w:r>
      <w:r w:rsidRPr="00E80AD5">
        <w:rPr>
          <w:rFonts w:ascii="Times New Roman" w:hAnsi="Times New Roman" w:cs="Times New Roman"/>
          <w:sz w:val="24"/>
          <w:szCs w:val="24"/>
        </w:rPr>
        <w:t xml:space="preserve"> relacion </w:t>
      </w:r>
      <w:r w:rsidR="00E22B2E" w:rsidRPr="00E80AD5">
        <w:rPr>
          <w:rFonts w:ascii="Times New Roman" w:hAnsi="Times New Roman" w:cs="Times New Roman"/>
          <w:sz w:val="24"/>
          <w:szCs w:val="24"/>
        </w:rPr>
        <w:t xml:space="preserve">me </w:t>
      </w:r>
      <w:r w:rsidRPr="00E80AD5">
        <w:rPr>
          <w:rFonts w:ascii="Times New Roman" w:hAnsi="Times New Roman" w:cs="Times New Roman"/>
          <w:sz w:val="24"/>
          <w:szCs w:val="24"/>
        </w:rPr>
        <w:t>konsumatorët siguron besimin në sigurinë dhe cilësinë e produkteve në treg.</w:t>
      </w:r>
    </w:p>
    <w:p w:rsidR="001744AE" w:rsidRPr="00E80AD5" w:rsidRDefault="001744AE" w:rsidP="001744AE">
      <w:pPr>
        <w:autoSpaceDE w:val="0"/>
        <w:autoSpaceDN w:val="0"/>
        <w:adjustRightInd w:val="0"/>
        <w:spacing w:after="0" w:line="240" w:lineRule="auto"/>
        <w:rPr>
          <w:rFonts w:ascii="Times New Roman" w:hAnsi="Times New Roman" w:cs="Times New Roman"/>
          <w:sz w:val="24"/>
          <w:szCs w:val="24"/>
        </w:rPr>
      </w:pPr>
    </w:p>
    <w:p w:rsidR="001848F0" w:rsidRPr="00E80AD5" w:rsidRDefault="001848F0" w:rsidP="001744AE">
      <w:pPr>
        <w:autoSpaceDE w:val="0"/>
        <w:autoSpaceDN w:val="0"/>
        <w:adjustRightInd w:val="0"/>
        <w:spacing w:after="0" w:line="240" w:lineRule="auto"/>
        <w:rPr>
          <w:rFonts w:ascii="Times New Roman" w:hAnsi="Times New Roman" w:cs="Times New Roman"/>
          <w:sz w:val="24"/>
          <w:szCs w:val="24"/>
        </w:rPr>
      </w:pPr>
    </w:p>
    <w:p w:rsidR="001744AE" w:rsidRPr="00E80AD5" w:rsidRDefault="001744AE" w:rsidP="001744AE">
      <w:pPr>
        <w:autoSpaceDE w:val="0"/>
        <w:autoSpaceDN w:val="0"/>
        <w:adjustRightInd w:val="0"/>
        <w:spacing w:after="0" w:line="240" w:lineRule="auto"/>
        <w:ind w:left="360"/>
        <w:rPr>
          <w:rFonts w:ascii="Times New Roman" w:hAnsi="Times New Roman" w:cs="Times New Roman"/>
          <w:b/>
          <w:bCs/>
          <w:sz w:val="24"/>
          <w:szCs w:val="24"/>
        </w:rPr>
      </w:pPr>
      <w:r w:rsidRPr="00E80AD5">
        <w:rPr>
          <w:rFonts w:ascii="Times New Roman" w:hAnsi="Times New Roman" w:cs="Times New Roman"/>
          <w:b/>
          <w:bCs/>
          <w:sz w:val="24"/>
          <w:szCs w:val="24"/>
        </w:rPr>
        <w:t>Strategjia e MTI-s</w:t>
      </w:r>
      <w:r w:rsidR="00E22B2E" w:rsidRPr="00E80AD5">
        <w:rPr>
          <w:rFonts w:ascii="Times New Roman" w:hAnsi="Times New Roman" w:cs="Times New Roman"/>
          <w:b/>
          <w:bCs/>
          <w:sz w:val="24"/>
          <w:szCs w:val="24"/>
        </w:rPr>
        <w:t>ë</w:t>
      </w:r>
      <w:r w:rsidRPr="00E80AD5">
        <w:rPr>
          <w:rFonts w:ascii="Times New Roman" w:hAnsi="Times New Roman" w:cs="Times New Roman"/>
          <w:b/>
          <w:bCs/>
          <w:sz w:val="24"/>
          <w:szCs w:val="24"/>
        </w:rPr>
        <w:t xml:space="preserve"> k</w:t>
      </w:r>
      <w:r w:rsidR="00E22B2E" w:rsidRPr="00E80AD5">
        <w:rPr>
          <w:rFonts w:ascii="Times New Roman" w:hAnsi="Times New Roman" w:cs="Times New Roman"/>
          <w:b/>
          <w:bCs/>
          <w:sz w:val="24"/>
          <w:szCs w:val="24"/>
        </w:rPr>
        <w:t>undruall</w:t>
      </w:r>
      <w:r w:rsidRPr="00E80AD5">
        <w:rPr>
          <w:rFonts w:ascii="Times New Roman" w:hAnsi="Times New Roman" w:cs="Times New Roman"/>
          <w:b/>
          <w:bCs/>
          <w:sz w:val="24"/>
          <w:szCs w:val="24"/>
        </w:rPr>
        <w:t xml:space="preserve"> sigurisë s</w:t>
      </w:r>
      <w:r w:rsidR="00E22B2E" w:rsidRPr="00E80AD5">
        <w:rPr>
          <w:rFonts w:ascii="Times New Roman" w:hAnsi="Times New Roman" w:cs="Times New Roman"/>
          <w:b/>
          <w:bCs/>
          <w:sz w:val="24"/>
          <w:szCs w:val="24"/>
        </w:rPr>
        <w:t>ë</w:t>
      </w:r>
      <w:r w:rsidRPr="00E80AD5">
        <w:rPr>
          <w:rFonts w:ascii="Times New Roman" w:hAnsi="Times New Roman" w:cs="Times New Roman"/>
          <w:b/>
          <w:bCs/>
          <w:sz w:val="24"/>
          <w:szCs w:val="24"/>
        </w:rPr>
        <w:t xml:space="preserve"> produkteve</w:t>
      </w:r>
    </w:p>
    <w:p w:rsidR="001744AE" w:rsidRPr="00E80AD5" w:rsidRDefault="001744AE" w:rsidP="001744AE">
      <w:pPr>
        <w:autoSpaceDE w:val="0"/>
        <w:autoSpaceDN w:val="0"/>
        <w:adjustRightInd w:val="0"/>
        <w:spacing w:after="0" w:line="240" w:lineRule="auto"/>
        <w:rPr>
          <w:rFonts w:ascii="Times New Roman" w:hAnsi="Times New Roman" w:cs="Times New Roman"/>
          <w:bCs/>
          <w:sz w:val="24"/>
          <w:szCs w:val="24"/>
        </w:rPr>
      </w:pPr>
    </w:p>
    <w:p w:rsidR="001744AE" w:rsidRPr="00E80AD5" w:rsidRDefault="001744AE" w:rsidP="001744AE">
      <w:p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N</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kuadër t</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Ministrisë s</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Tregtisë dhe Industrisë m</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herët është hartuar strategjia për zhvillimin e sektorit privat 2013-2015. N</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këtë strategji, pos tjerash, janë parapar</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edhe disa veprime lidhur me sigurinë e produkteve industriale joushqimore, sikurse mbi sigurinë e produkteve industriale joushqimor</w:t>
      </w:r>
      <w:r w:rsidR="00E22B2E" w:rsidRPr="00E80AD5">
        <w:rPr>
          <w:rFonts w:ascii="Times New Roman" w:hAnsi="Times New Roman" w:cs="Times New Roman"/>
          <w:bCs/>
          <w:sz w:val="24"/>
          <w:szCs w:val="24"/>
        </w:rPr>
        <w:t>e</w:t>
      </w:r>
      <w:r w:rsidRPr="00E80AD5">
        <w:rPr>
          <w:rFonts w:ascii="Times New Roman" w:hAnsi="Times New Roman" w:cs="Times New Roman"/>
          <w:bCs/>
          <w:sz w:val="24"/>
          <w:szCs w:val="24"/>
        </w:rPr>
        <w:t>, ku nd</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r t</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tjera është paraparë:</w:t>
      </w:r>
    </w:p>
    <w:p w:rsidR="001744AE" w:rsidRPr="00E80AD5" w:rsidRDefault="001744AE" w:rsidP="001744AE">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Ngritja e vetëdijes s</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konsumatorëve, respektivisht q</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për</w:t>
      </w:r>
      <w:r w:rsidR="00E22B2E" w:rsidRPr="00E80AD5">
        <w:rPr>
          <w:rFonts w:ascii="Times New Roman" w:hAnsi="Times New Roman" w:cs="Times New Roman"/>
          <w:bCs/>
          <w:sz w:val="24"/>
          <w:szCs w:val="24"/>
        </w:rPr>
        <w:t>veç</w:t>
      </w:r>
      <w:r w:rsidRPr="00E80AD5">
        <w:rPr>
          <w:rFonts w:ascii="Times New Roman" w:hAnsi="Times New Roman" w:cs="Times New Roman"/>
          <w:bCs/>
          <w:sz w:val="24"/>
          <w:szCs w:val="24"/>
        </w:rPr>
        <w:t xml:space="preserve"> tjerash: </w:t>
      </w:r>
    </w:p>
    <w:p w:rsidR="001744AE" w:rsidRPr="00E80AD5" w:rsidRDefault="00E22B2E" w:rsidP="001744AE">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Të</w:t>
      </w:r>
      <w:r w:rsidR="001744AE" w:rsidRPr="00E80AD5">
        <w:rPr>
          <w:rFonts w:ascii="Times New Roman" w:hAnsi="Times New Roman" w:cs="Times New Roman"/>
          <w:bCs/>
          <w:sz w:val="24"/>
          <w:szCs w:val="24"/>
        </w:rPr>
        <w:t xml:space="preserve"> ketë një sistem efektiv mbi adresimin e ankesave</w:t>
      </w:r>
    </w:p>
    <w:p w:rsidR="001744AE" w:rsidRPr="00E80AD5" w:rsidRDefault="001744AE" w:rsidP="001744AE">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Përgjatë periudhës 2013-2015</w:t>
      </w:r>
      <w:r w:rsidR="00E22B2E"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t</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shtohen tryezat, debatet dhe publikime</w:t>
      </w:r>
      <w:r w:rsidR="00E22B2E" w:rsidRPr="00E80AD5">
        <w:rPr>
          <w:rFonts w:ascii="Times New Roman" w:hAnsi="Times New Roman" w:cs="Times New Roman"/>
          <w:bCs/>
          <w:sz w:val="24"/>
          <w:szCs w:val="24"/>
        </w:rPr>
        <w:t>t</w:t>
      </w:r>
      <w:r w:rsidRPr="00E80AD5">
        <w:rPr>
          <w:rFonts w:ascii="Times New Roman" w:hAnsi="Times New Roman" w:cs="Times New Roman"/>
          <w:bCs/>
          <w:sz w:val="24"/>
          <w:szCs w:val="24"/>
        </w:rPr>
        <w:t xml:space="preserve"> lidh</w:t>
      </w:r>
      <w:r w:rsidR="00E22B2E" w:rsidRPr="00E80AD5">
        <w:rPr>
          <w:rFonts w:ascii="Times New Roman" w:hAnsi="Times New Roman" w:cs="Times New Roman"/>
          <w:bCs/>
          <w:sz w:val="24"/>
          <w:szCs w:val="24"/>
        </w:rPr>
        <w:t>ur</w:t>
      </w:r>
      <w:r w:rsidRPr="00E80AD5">
        <w:rPr>
          <w:rFonts w:ascii="Times New Roman" w:hAnsi="Times New Roman" w:cs="Times New Roman"/>
          <w:bCs/>
          <w:sz w:val="24"/>
          <w:szCs w:val="24"/>
        </w:rPr>
        <w:t xml:space="preserve"> me ngritjen e vet</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d</w:t>
      </w:r>
      <w:r w:rsidR="00E22B2E" w:rsidRPr="00E80AD5">
        <w:rPr>
          <w:rFonts w:ascii="Times New Roman" w:hAnsi="Times New Roman" w:cs="Times New Roman"/>
          <w:bCs/>
          <w:sz w:val="24"/>
          <w:szCs w:val="24"/>
        </w:rPr>
        <w:t>je</w:t>
      </w:r>
      <w:r w:rsidRPr="00E80AD5">
        <w:rPr>
          <w:rFonts w:ascii="Times New Roman" w:hAnsi="Times New Roman" w:cs="Times New Roman"/>
          <w:bCs/>
          <w:sz w:val="24"/>
          <w:szCs w:val="24"/>
        </w:rPr>
        <w:t>simit dhe mbrojtjen e konsumatorit.</w:t>
      </w:r>
    </w:p>
    <w:p w:rsidR="001744AE" w:rsidRPr="00E80AD5" w:rsidRDefault="001744AE" w:rsidP="001744AE">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Mbikëqyrja e tregut, përkatësisht produkteve industriale q</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qarkullojnë n</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tregun vendor, ku për</w:t>
      </w:r>
      <w:r w:rsidR="00E22B2E" w:rsidRPr="00E80AD5">
        <w:rPr>
          <w:rFonts w:ascii="Times New Roman" w:hAnsi="Times New Roman" w:cs="Times New Roman"/>
          <w:bCs/>
          <w:sz w:val="24"/>
          <w:szCs w:val="24"/>
        </w:rPr>
        <w:t>veç</w:t>
      </w:r>
      <w:r w:rsidRPr="00E80AD5">
        <w:rPr>
          <w:rFonts w:ascii="Times New Roman" w:hAnsi="Times New Roman" w:cs="Times New Roman"/>
          <w:bCs/>
          <w:sz w:val="24"/>
          <w:szCs w:val="24"/>
        </w:rPr>
        <w:t xml:space="preserve"> tjerash:</w:t>
      </w:r>
    </w:p>
    <w:p w:rsidR="001744AE" w:rsidRPr="00E80AD5" w:rsidRDefault="001744AE" w:rsidP="001744AE">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sz w:val="24"/>
          <w:szCs w:val="24"/>
          <w:shd w:val="clear" w:color="auto" w:fill="FFFFFF" w:themeFill="background1"/>
        </w:rPr>
        <w:t>Deri në fund të vitit 2014</w:t>
      </w:r>
      <w:r w:rsidR="00E22B2E" w:rsidRPr="00E80AD5">
        <w:rPr>
          <w:rFonts w:ascii="Times New Roman" w:hAnsi="Times New Roman" w:cs="Times New Roman"/>
          <w:sz w:val="24"/>
          <w:szCs w:val="24"/>
          <w:shd w:val="clear" w:color="auto" w:fill="FFFFFF" w:themeFill="background1"/>
        </w:rPr>
        <w:t>,</w:t>
      </w:r>
      <w:r w:rsidRPr="00E80AD5">
        <w:rPr>
          <w:rFonts w:ascii="Times New Roman" w:hAnsi="Times New Roman" w:cs="Times New Roman"/>
          <w:sz w:val="24"/>
          <w:szCs w:val="24"/>
          <w:shd w:val="clear" w:color="auto" w:fill="FFFFFF" w:themeFill="background1"/>
        </w:rPr>
        <w:t xml:space="preserve"> t</w:t>
      </w:r>
      <w:r w:rsidR="00E22B2E" w:rsidRPr="00E80AD5">
        <w:rPr>
          <w:rFonts w:ascii="Times New Roman" w:hAnsi="Times New Roman" w:cs="Times New Roman"/>
          <w:sz w:val="24"/>
          <w:szCs w:val="24"/>
          <w:shd w:val="clear" w:color="auto" w:fill="FFFFFF" w:themeFill="background1"/>
        </w:rPr>
        <w:t>ë</w:t>
      </w:r>
      <w:r w:rsidRPr="00E80AD5">
        <w:rPr>
          <w:rFonts w:ascii="Times New Roman" w:hAnsi="Times New Roman" w:cs="Times New Roman"/>
          <w:sz w:val="24"/>
          <w:szCs w:val="24"/>
          <w:shd w:val="clear" w:color="auto" w:fill="FFFFFF" w:themeFill="background1"/>
        </w:rPr>
        <w:t xml:space="preserve"> arrihet harmonizimi me legjislacionin relevant të BE-së</w:t>
      </w:r>
      <w:r w:rsidR="00E22B2E" w:rsidRPr="00E80AD5">
        <w:rPr>
          <w:rFonts w:ascii="Times New Roman" w:hAnsi="Times New Roman" w:cs="Times New Roman"/>
          <w:sz w:val="24"/>
          <w:szCs w:val="24"/>
          <w:shd w:val="clear" w:color="auto" w:fill="FFFFFF" w:themeFill="background1"/>
        </w:rPr>
        <w:t>,</w:t>
      </w:r>
      <w:r w:rsidRPr="00E80AD5">
        <w:rPr>
          <w:rFonts w:ascii="Times New Roman" w:hAnsi="Times New Roman" w:cs="Times New Roman"/>
          <w:sz w:val="24"/>
          <w:szCs w:val="24"/>
          <w:shd w:val="clear" w:color="auto" w:fill="FFFFFF" w:themeFill="background1"/>
        </w:rPr>
        <w:t xml:space="preserve"> për </w:t>
      </w:r>
      <w:r w:rsidR="00E22B2E" w:rsidRPr="00E80AD5">
        <w:rPr>
          <w:rFonts w:ascii="Times New Roman" w:hAnsi="Times New Roman" w:cs="Times New Roman"/>
          <w:sz w:val="24"/>
          <w:szCs w:val="24"/>
          <w:shd w:val="clear" w:color="auto" w:fill="FFFFFF" w:themeFill="background1"/>
        </w:rPr>
        <w:t>I</w:t>
      </w:r>
      <w:r w:rsidRPr="00E80AD5">
        <w:rPr>
          <w:rFonts w:ascii="Times New Roman" w:hAnsi="Times New Roman" w:cs="Times New Roman"/>
          <w:sz w:val="24"/>
          <w:szCs w:val="24"/>
          <w:shd w:val="clear" w:color="auto" w:fill="FFFFFF" w:themeFill="background1"/>
        </w:rPr>
        <w:t xml:space="preserve">nspektoratin e </w:t>
      </w:r>
      <w:r w:rsidR="00E22B2E" w:rsidRPr="00E80AD5">
        <w:rPr>
          <w:rFonts w:ascii="Times New Roman" w:hAnsi="Times New Roman" w:cs="Times New Roman"/>
          <w:sz w:val="24"/>
          <w:szCs w:val="24"/>
          <w:shd w:val="clear" w:color="auto" w:fill="FFFFFF" w:themeFill="background1"/>
        </w:rPr>
        <w:t>T</w:t>
      </w:r>
      <w:r w:rsidRPr="00E80AD5">
        <w:rPr>
          <w:rFonts w:ascii="Times New Roman" w:hAnsi="Times New Roman" w:cs="Times New Roman"/>
          <w:sz w:val="24"/>
          <w:szCs w:val="24"/>
          <w:shd w:val="clear" w:color="auto" w:fill="FFFFFF" w:themeFill="background1"/>
        </w:rPr>
        <w:t xml:space="preserve">regut dhe mbrojtjen e konsumatorit;   </w:t>
      </w:r>
      <w:r w:rsidRPr="00E80AD5">
        <w:rPr>
          <w:rFonts w:ascii="Times New Roman" w:hAnsi="Times New Roman" w:cs="Times New Roman"/>
          <w:sz w:val="24"/>
          <w:szCs w:val="24"/>
        </w:rPr>
        <w:t xml:space="preserve"> </w:t>
      </w:r>
    </w:p>
    <w:p w:rsidR="001744AE" w:rsidRPr="00E80AD5" w:rsidRDefault="001744AE" w:rsidP="001744AE">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sz w:val="24"/>
          <w:szCs w:val="24"/>
          <w:shd w:val="clear" w:color="auto" w:fill="FFFFFF" w:themeFill="background1"/>
        </w:rPr>
        <w:t>Gjatë periudhës 2013-2015</w:t>
      </w:r>
      <w:r w:rsidR="00E22B2E" w:rsidRPr="00E80AD5">
        <w:rPr>
          <w:rFonts w:ascii="Times New Roman" w:hAnsi="Times New Roman" w:cs="Times New Roman"/>
          <w:sz w:val="24"/>
          <w:szCs w:val="24"/>
          <w:shd w:val="clear" w:color="auto" w:fill="FFFFFF" w:themeFill="background1"/>
        </w:rPr>
        <w:t>,</w:t>
      </w:r>
      <w:r w:rsidRPr="00E80AD5">
        <w:rPr>
          <w:rFonts w:ascii="Times New Roman" w:hAnsi="Times New Roman" w:cs="Times New Roman"/>
          <w:sz w:val="24"/>
          <w:szCs w:val="24"/>
          <w:shd w:val="clear" w:color="auto" w:fill="FFFFFF" w:themeFill="background1"/>
        </w:rPr>
        <w:t xml:space="preserve"> të punohet në ngritjen e bashkëpunimit, duke menduar në atë </w:t>
      </w:r>
      <w:r w:rsidRPr="00E80AD5">
        <w:rPr>
          <w:rFonts w:ascii="Times New Roman" w:hAnsi="Times New Roman" w:cs="Times New Roman"/>
          <w:sz w:val="24"/>
          <w:szCs w:val="24"/>
          <w:shd w:val="clear" w:color="auto" w:fill="FFFFFF" w:themeFill="background1"/>
        </w:rPr>
        <w:lastRenderedPageBreak/>
        <w:t xml:space="preserve">ndërinstitucional, rajonal, me sektorin privat dhe </w:t>
      </w:r>
      <w:r w:rsidR="001848F0" w:rsidRPr="00E80AD5">
        <w:rPr>
          <w:rFonts w:ascii="Times New Roman" w:hAnsi="Times New Roman" w:cs="Times New Roman"/>
          <w:sz w:val="24"/>
          <w:szCs w:val="24"/>
          <w:shd w:val="clear" w:color="auto" w:fill="FFFFFF" w:themeFill="background1"/>
        </w:rPr>
        <w:t>shoqërinë</w:t>
      </w:r>
      <w:r w:rsidRPr="00E80AD5">
        <w:rPr>
          <w:rFonts w:ascii="Times New Roman" w:hAnsi="Times New Roman" w:cs="Times New Roman"/>
          <w:sz w:val="24"/>
          <w:szCs w:val="24"/>
          <w:shd w:val="clear" w:color="auto" w:fill="FFFFFF" w:themeFill="background1"/>
        </w:rPr>
        <w:t xml:space="preserve"> civile.</w:t>
      </w:r>
    </w:p>
    <w:p w:rsidR="001744AE" w:rsidRPr="00E80AD5" w:rsidRDefault="001744AE" w:rsidP="001744AE">
      <w:pPr>
        <w:pStyle w:val="ListParagraph"/>
        <w:autoSpaceDE w:val="0"/>
        <w:autoSpaceDN w:val="0"/>
        <w:adjustRightInd w:val="0"/>
        <w:spacing w:after="0" w:line="240" w:lineRule="auto"/>
        <w:ind w:left="1440"/>
        <w:rPr>
          <w:rFonts w:ascii="Times New Roman" w:hAnsi="Times New Roman" w:cs="Times New Roman"/>
          <w:bCs/>
          <w:color w:val="FF0000"/>
          <w:sz w:val="24"/>
          <w:szCs w:val="24"/>
        </w:rPr>
      </w:pPr>
    </w:p>
    <w:p w:rsidR="001744AE" w:rsidRPr="00E80AD5" w:rsidRDefault="001744AE" w:rsidP="001744AE">
      <w:pPr>
        <w:pStyle w:val="ListParagraph"/>
        <w:autoSpaceDE w:val="0"/>
        <w:autoSpaceDN w:val="0"/>
        <w:adjustRightInd w:val="0"/>
        <w:spacing w:after="0" w:line="240" w:lineRule="auto"/>
        <w:ind w:left="1440"/>
        <w:rPr>
          <w:rFonts w:ascii="Times New Roman" w:hAnsi="Times New Roman" w:cs="Times New Roman"/>
          <w:bCs/>
          <w:color w:val="FF0000"/>
          <w:sz w:val="24"/>
          <w:szCs w:val="24"/>
        </w:rPr>
      </w:pPr>
    </w:p>
    <w:p w:rsidR="001744AE" w:rsidRPr="00E80AD5" w:rsidRDefault="001744AE" w:rsidP="001744AE">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color w:val="000000"/>
          <w:sz w:val="24"/>
          <w:szCs w:val="24"/>
        </w:rPr>
        <w:t>Ligjet e sigurisë së BE-së mbi mallrat e konsumit (lodrat, kozmetikën, pajimet elektrike etj.) janë po aq të rrepta. Po qe se një kompani zbulon se ka lëshuar në shitje prodhime jo të sigurta, ka obligim ligjor që të informojë autoritetet e shteteve të prekura në BE. Nëse produkti paraqet rrezik të madh, kompania duhet të organizojë tërheqjen e prodhimit nga qarkullimi.</w:t>
      </w:r>
    </w:p>
    <w:p w:rsidR="001744AE" w:rsidRPr="00E80AD5" w:rsidRDefault="001744AE" w:rsidP="001744AE">
      <w:pPr>
        <w:pStyle w:val="ListParagraph"/>
        <w:autoSpaceDE w:val="0"/>
        <w:autoSpaceDN w:val="0"/>
        <w:adjustRightInd w:val="0"/>
        <w:spacing w:after="0" w:line="240" w:lineRule="auto"/>
        <w:ind w:left="1440"/>
        <w:rPr>
          <w:rFonts w:ascii="Times New Roman" w:hAnsi="Times New Roman" w:cs="Times New Roman"/>
          <w:bCs/>
          <w:color w:val="FF0000"/>
          <w:sz w:val="24"/>
          <w:szCs w:val="24"/>
        </w:rPr>
      </w:pPr>
    </w:p>
    <w:p w:rsidR="001744AE" w:rsidRPr="00E80AD5" w:rsidRDefault="001744AE" w:rsidP="001744AE">
      <w:pPr>
        <w:autoSpaceDE w:val="0"/>
        <w:autoSpaceDN w:val="0"/>
        <w:adjustRightInd w:val="0"/>
        <w:spacing w:after="0" w:line="240" w:lineRule="auto"/>
        <w:ind w:left="360"/>
        <w:rPr>
          <w:rFonts w:ascii="Times New Roman" w:hAnsi="Times New Roman" w:cs="Times New Roman"/>
          <w:b/>
          <w:bCs/>
          <w:sz w:val="24"/>
          <w:szCs w:val="24"/>
        </w:rPr>
      </w:pPr>
      <w:r w:rsidRPr="00E80AD5">
        <w:rPr>
          <w:rFonts w:ascii="Times New Roman" w:hAnsi="Times New Roman" w:cs="Times New Roman"/>
          <w:b/>
          <w:bCs/>
          <w:sz w:val="24"/>
          <w:szCs w:val="24"/>
        </w:rPr>
        <w:t>Shkëmbimi i informacioneve për produkte t</w:t>
      </w:r>
      <w:r w:rsidR="00E22B2E" w:rsidRPr="00E80AD5">
        <w:rPr>
          <w:rFonts w:ascii="Times New Roman" w:hAnsi="Times New Roman" w:cs="Times New Roman"/>
          <w:b/>
          <w:bCs/>
          <w:sz w:val="24"/>
          <w:szCs w:val="24"/>
        </w:rPr>
        <w:t>ë</w:t>
      </w:r>
      <w:r w:rsidRPr="00E80AD5">
        <w:rPr>
          <w:rFonts w:ascii="Times New Roman" w:hAnsi="Times New Roman" w:cs="Times New Roman"/>
          <w:b/>
          <w:bCs/>
          <w:sz w:val="24"/>
          <w:szCs w:val="24"/>
        </w:rPr>
        <w:t xml:space="preserve"> rrezikshme n</w:t>
      </w:r>
      <w:r w:rsidR="00E22B2E" w:rsidRPr="00E80AD5">
        <w:rPr>
          <w:rFonts w:ascii="Times New Roman" w:hAnsi="Times New Roman" w:cs="Times New Roman"/>
          <w:b/>
          <w:bCs/>
          <w:sz w:val="24"/>
          <w:szCs w:val="24"/>
        </w:rPr>
        <w:t>ë</w:t>
      </w:r>
      <w:r w:rsidRPr="00E80AD5">
        <w:rPr>
          <w:rFonts w:ascii="Times New Roman" w:hAnsi="Times New Roman" w:cs="Times New Roman"/>
          <w:b/>
          <w:bCs/>
          <w:sz w:val="24"/>
          <w:szCs w:val="24"/>
        </w:rPr>
        <w:t xml:space="preserve"> rrjetin rajonal</w:t>
      </w:r>
    </w:p>
    <w:p w:rsidR="001744AE" w:rsidRPr="00E80AD5" w:rsidRDefault="001744AE" w:rsidP="001744AE">
      <w:pPr>
        <w:autoSpaceDE w:val="0"/>
        <w:autoSpaceDN w:val="0"/>
        <w:adjustRightInd w:val="0"/>
        <w:spacing w:after="0" w:line="240" w:lineRule="auto"/>
        <w:rPr>
          <w:rFonts w:ascii="Times New Roman" w:hAnsi="Times New Roman" w:cs="Times New Roman"/>
          <w:bCs/>
          <w:sz w:val="24"/>
          <w:szCs w:val="24"/>
        </w:rPr>
      </w:pPr>
    </w:p>
    <w:p w:rsidR="001744AE" w:rsidRPr="00E80AD5" w:rsidRDefault="001744AE" w:rsidP="001744AE">
      <w:p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N</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kuadër t</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sigurisë s</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produkteve joushqimore, ekziston rrjeti rajonal për shkëmbim t</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informacioneve për produkte t</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rrezikshme. Pjes</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e këtij rrjeti rajonal janë Kosova, Shqipëria, Serbia, Mali i Zi, Bosnj</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e Hercegovina dhe Maqedonia.</w:t>
      </w:r>
    </w:p>
    <w:p w:rsidR="001744AE" w:rsidRPr="00E80AD5" w:rsidRDefault="001744AE" w:rsidP="001744AE">
      <w:pPr>
        <w:autoSpaceDE w:val="0"/>
        <w:autoSpaceDN w:val="0"/>
        <w:adjustRightInd w:val="0"/>
        <w:spacing w:after="0" w:line="240" w:lineRule="auto"/>
        <w:rPr>
          <w:rFonts w:ascii="Times New Roman" w:hAnsi="Times New Roman" w:cs="Times New Roman"/>
          <w:bCs/>
          <w:sz w:val="24"/>
          <w:szCs w:val="24"/>
        </w:rPr>
      </w:pPr>
    </w:p>
    <w:p w:rsidR="001744AE" w:rsidRPr="00E80AD5" w:rsidRDefault="001744AE" w:rsidP="001744AE">
      <w:pPr>
        <w:autoSpaceDE w:val="0"/>
        <w:autoSpaceDN w:val="0"/>
        <w:adjustRightInd w:val="0"/>
        <w:spacing w:after="0" w:line="240" w:lineRule="auto"/>
        <w:rPr>
          <w:rFonts w:ascii="Times New Roman" w:hAnsi="Times New Roman" w:cs="Times New Roman"/>
          <w:bCs/>
          <w:sz w:val="24"/>
          <w:szCs w:val="24"/>
        </w:rPr>
      </w:pPr>
    </w:p>
    <w:p w:rsidR="001744AE" w:rsidRPr="00E80AD5" w:rsidRDefault="001744AE" w:rsidP="001744AE">
      <w:p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Ky projekt është iniciuar nga organizata gjermane GIZ</w:t>
      </w:r>
      <w:r w:rsidR="00E22B2E"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me q</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llim t</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rritjes s</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kontrollit n</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treg sa i përket sigurisë s</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produkteve.  Deri m</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tani janë shkëmbyer dhjetëra informacione lidhur me produktet e rrezikshme. Po ashtu</w:t>
      </w:r>
      <w:r w:rsidR="00E22B2E"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janë mbajtur disa trajnime t</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përbashkëta për mënyrën e identifikimit t</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produkteve t</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cilat potencialisht mund t</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jen</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t</w:t>
      </w:r>
      <w:r w:rsidR="00E22B2E"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rrezikshme. </w:t>
      </w:r>
    </w:p>
    <w:p w:rsidR="001744AE" w:rsidRPr="00E80AD5" w:rsidRDefault="001744AE" w:rsidP="001744AE">
      <w:pPr>
        <w:autoSpaceDE w:val="0"/>
        <w:autoSpaceDN w:val="0"/>
        <w:adjustRightInd w:val="0"/>
        <w:spacing w:after="0" w:line="240" w:lineRule="auto"/>
        <w:rPr>
          <w:rFonts w:ascii="Times New Roman" w:hAnsi="Times New Roman" w:cs="Times New Roman"/>
          <w:sz w:val="24"/>
          <w:szCs w:val="24"/>
        </w:rPr>
      </w:pPr>
    </w:p>
    <w:p w:rsidR="00BE5A7D" w:rsidRPr="00E80AD5" w:rsidRDefault="00BE5A7D" w:rsidP="001744AE">
      <w:pPr>
        <w:autoSpaceDE w:val="0"/>
        <w:autoSpaceDN w:val="0"/>
        <w:adjustRightInd w:val="0"/>
        <w:spacing w:after="0" w:line="240" w:lineRule="auto"/>
        <w:rPr>
          <w:rFonts w:ascii="Times New Roman" w:hAnsi="Times New Roman" w:cs="Times New Roman"/>
          <w:sz w:val="24"/>
          <w:szCs w:val="24"/>
        </w:rPr>
      </w:pPr>
    </w:p>
    <w:p w:rsidR="006F7FD1" w:rsidRPr="00E80AD5" w:rsidRDefault="006F7FD1" w:rsidP="00EC260E">
      <w:pPr>
        <w:autoSpaceDE w:val="0"/>
        <w:autoSpaceDN w:val="0"/>
        <w:adjustRightInd w:val="0"/>
        <w:spacing w:after="0" w:line="240" w:lineRule="auto"/>
        <w:rPr>
          <w:rFonts w:ascii="Times New Roman" w:hAnsi="Times New Roman" w:cs="Times New Roman"/>
          <w:bCs/>
          <w:color w:val="000000"/>
          <w:sz w:val="24"/>
          <w:szCs w:val="24"/>
        </w:rPr>
      </w:pPr>
    </w:p>
    <w:p w:rsidR="00EC260E" w:rsidRPr="00E80AD5" w:rsidRDefault="00EC260E" w:rsidP="00255B36">
      <w:pPr>
        <w:pStyle w:val="ListParagraph"/>
        <w:numPr>
          <w:ilvl w:val="0"/>
          <w:numId w:val="39"/>
        </w:num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Fusha e </w:t>
      </w:r>
      <w:r w:rsidR="00E22B2E" w:rsidRPr="00E80AD5">
        <w:rPr>
          <w:rFonts w:ascii="Times New Roman" w:hAnsi="Times New Roman" w:cs="Times New Roman"/>
          <w:b/>
          <w:bCs/>
          <w:color w:val="000000"/>
          <w:sz w:val="24"/>
          <w:szCs w:val="24"/>
        </w:rPr>
        <w:t>u</w:t>
      </w:r>
      <w:r w:rsidRPr="00E80AD5">
        <w:rPr>
          <w:rFonts w:ascii="Times New Roman" w:hAnsi="Times New Roman" w:cs="Times New Roman"/>
          <w:b/>
          <w:bCs/>
          <w:color w:val="000000"/>
          <w:sz w:val="24"/>
          <w:szCs w:val="24"/>
        </w:rPr>
        <w:t xml:space="preserve">shqimit – </w:t>
      </w:r>
      <w:r w:rsidR="00E22B2E" w:rsidRPr="00E80AD5">
        <w:rPr>
          <w:rFonts w:ascii="Times New Roman" w:hAnsi="Times New Roman" w:cs="Times New Roman"/>
          <w:b/>
          <w:bCs/>
          <w:color w:val="000000"/>
          <w:sz w:val="24"/>
          <w:szCs w:val="24"/>
        </w:rPr>
        <w:t>c</w:t>
      </w:r>
      <w:r w:rsidRPr="00E80AD5">
        <w:rPr>
          <w:rFonts w:ascii="Times New Roman" w:hAnsi="Times New Roman" w:cs="Times New Roman"/>
          <w:b/>
          <w:bCs/>
          <w:color w:val="000000"/>
          <w:sz w:val="24"/>
          <w:szCs w:val="24"/>
        </w:rPr>
        <w:t xml:space="preserve">ilësia dhe </w:t>
      </w:r>
      <w:r w:rsidR="00E22B2E" w:rsidRPr="00E80AD5">
        <w:rPr>
          <w:rFonts w:ascii="Times New Roman" w:hAnsi="Times New Roman" w:cs="Times New Roman"/>
          <w:b/>
          <w:bCs/>
          <w:color w:val="000000"/>
          <w:sz w:val="24"/>
          <w:szCs w:val="24"/>
        </w:rPr>
        <w:t>s</w:t>
      </w:r>
      <w:r w:rsidRPr="00E80AD5">
        <w:rPr>
          <w:rFonts w:ascii="Times New Roman" w:hAnsi="Times New Roman" w:cs="Times New Roman"/>
          <w:b/>
          <w:bCs/>
          <w:color w:val="000000"/>
          <w:sz w:val="24"/>
          <w:szCs w:val="24"/>
        </w:rPr>
        <w:t xml:space="preserve">iguria e </w:t>
      </w:r>
      <w:r w:rsidR="00E22B2E" w:rsidRPr="00E80AD5">
        <w:rPr>
          <w:rFonts w:ascii="Times New Roman" w:hAnsi="Times New Roman" w:cs="Times New Roman"/>
          <w:b/>
          <w:bCs/>
          <w:color w:val="000000"/>
          <w:sz w:val="24"/>
          <w:szCs w:val="24"/>
        </w:rPr>
        <w:t>u</w:t>
      </w:r>
      <w:r w:rsidRPr="00E80AD5">
        <w:rPr>
          <w:rFonts w:ascii="Times New Roman" w:hAnsi="Times New Roman" w:cs="Times New Roman"/>
          <w:b/>
          <w:bCs/>
          <w:color w:val="000000"/>
          <w:sz w:val="24"/>
          <w:szCs w:val="24"/>
        </w:rPr>
        <w:t>shqimit</w:t>
      </w:r>
    </w:p>
    <w:p w:rsidR="00EC260E" w:rsidRPr="00E80AD5" w:rsidRDefault="00EC260E" w:rsidP="00EC260E">
      <w:pPr>
        <w:autoSpaceDE w:val="0"/>
        <w:autoSpaceDN w:val="0"/>
        <w:adjustRightInd w:val="0"/>
        <w:spacing w:after="0" w:line="240" w:lineRule="auto"/>
        <w:rPr>
          <w:rFonts w:ascii="Times New Roman" w:hAnsi="Times New Roman" w:cs="Times New Roman"/>
          <w:bCs/>
          <w:color w:val="000000"/>
          <w:sz w:val="24"/>
          <w:szCs w:val="24"/>
        </w:rPr>
      </w:pPr>
    </w:p>
    <w:p w:rsidR="00A102BD" w:rsidRPr="00E80AD5" w:rsidRDefault="00A102BD" w:rsidP="00EC260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lastRenderedPageBreak/>
        <w:t xml:space="preserve">Kontrollet  zyrtare paraqesin </w:t>
      </w:r>
      <w:r w:rsidR="007B05AC" w:rsidRPr="00E80AD5">
        <w:rPr>
          <w:rFonts w:ascii="Times New Roman" w:hAnsi="Times New Roman" w:cs="Times New Roman"/>
          <w:bCs/>
          <w:color w:val="000000"/>
          <w:sz w:val="24"/>
          <w:szCs w:val="24"/>
        </w:rPr>
        <w:t>pjesën</w:t>
      </w:r>
      <w:r w:rsidRPr="00E80AD5">
        <w:rPr>
          <w:rFonts w:ascii="Times New Roman" w:hAnsi="Times New Roman" w:cs="Times New Roman"/>
          <w:bCs/>
          <w:color w:val="000000"/>
          <w:sz w:val="24"/>
          <w:szCs w:val="24"/>
        </w:rPr>
        <w:t xml:space="preserve"> integrale të </w:t>
      </w:r>
      <w:r w:rsidR="007B05AC" w:rsidRPr="00E80AD5">
        <w:rPr>
          <w:rFonts w:ascii="Times New Roman" w:hAnsi="Times New Roman" w:cs="Times New Roman"/>
          <w:bCs/>
          <w:color w:val="000000"/>
          <w:sz w:val="24"/>
          <w:szCs w:val="24"/>
        </w:rPr>
        <w:t>sigurisë</w:t>
      </w:r>
      <w:r w:rsidRPr="00E80AD5">
        <w:rPr>
          <w:rFonts w:ascii="Times New Roman" w:hAnsi="Times New Roman" w:cs="Times New Roman"/>
          <w:bCs/>
          <w:color w:val="000000"/>
          <w:sz w:val="24"/>
          <w:szCs w:val="24"/>
        </w:rPr>
        <w:t xml:space="preserve"> dhe </w:t>
      </w:r>
      <w:r w:rsidR="007B05AC" w:rsidRPr="00E80AD5">
        <w:rPr>
          <w:rFonts w:ascii="Times New Roman" w:hAnsi="Times New Roman" w:cs="Times New Roman"/>
          <w:bCs/>
          <w:color w:val="000000"/>
          <w:sz w:val="24"/>
          <w:szCs w:val="24"/>
        </w:rPr>
        <w:t>cilësisë</w:t>
      </w:r>
      <w:r w:rsidRPr="00E80AD5">
        <w:rPr>
          <w:rFonts w:ascii="Times New Roman" w:hAnsi="Times New Roman" w:cs="Times New Roman"/>
          <w:bCs/>
          <w:color w:val="000000"/>
          <w:sz w:val="24"/>
          <w:szCs w:val="24"/>
        </w:rPr>
        <w:t xml:space="preserve"> së ushqimit. Ligji </w:t>
      </w:r>
      <w:r w:rsidR="007B05AC" w:rsidRPr="00E80AD5">
        <w:rPr>
          <w:rFonts w:ascii="Times New Roman" w:hAnsi="Times New Roman" w:cs="Times New Roman"/>
          <w:bCs/>
          <w:color w:val="000000"/>
          <w:sz w:val="24"/>
          <w:szCs w:val="24"/>
        </w:rPr>
        <w:t>për</w:t>
      </w:r>
      <w:r w:rsidRPr="00E80AD5">
        <w:rPr>
          <w:rFonts w:ascii="Times New Roman" w:hAnsi="Times New Roman" w:cs="Times New Roman"/>
          <w:bCs/>
          <w:color w:val="000000"/>
          <w:sz w:val="24"/>
          <w:szCs w:val="24"/>
        </w:rPr>
        <w:t xml:space="preserve"> </w:t>
      </w:r>
      <w:r w:rsidR="00E22B2E" w:rsidRPr="00E80AD5">
        <w:rPr>
          <w:rFonts w:ascii="Times New Roman" w:hAnsi="Times New Roman" w:cs="Times New Roman"/>
          <w:bCs/>
          <w:color w:val="000000"/>
          <w:sz w:val="24"/>
          <w:szCs w:val="24"/>
        </w:rPr>
        <w:t>U</w:t>
      </w:r>
      <w:r w:rsidRPr="00E80AD5">
        <w:rPr>
          <w:rFonts w:ascii="Times New Roman" w:hAnsi="Times New Roman" w:cs="Times New Roman"/>
          <w:bCs/>
          <w:color w:val="000000"/>
          <w:sz w:val="24"/>
          <w:szCs w:val="24"/>
        </w:rPr>
        <w:t xml:space="preserve">shqimin dhe Ligji </w:t>
      </w:r>
      <w:r w:rsidR="007B05AC" w:rsidRPr="00E80AD5">
        <w:rPr>
          <w:rFonts w:ascii="Times New Roman" w:hAnsi="Times New Roman" w:cs="Times New Roman"/>
          <w:bCs/>
          <w:color w:val="000000"/>
          <w:sz w:val="24"/>
          <w:szCs w:val="24"/>
        </w:rPr>
        <w:t>për</w:t>
      </w:r>
      <w:r w:rsidRPr="00E80AD5">
        <w:rPr>
          <w:rFonts w:ascii="Times New Roman" w:hAnsi="Times New Roman" w:cs="Times New Roman"/>
          <w:bCs/>
          <w:color w:val="000000"/>
          <w:sz w:val="24"/>
          <w:szCs w:val="24"/>
        </w:rPr>
        <w:t xml:space="preserve"> </w:t>
      </w:r>
      <w:r w:rsidR="00E22B2E" w:rsidRPr="00E80AD5">
        <w:rPr>
          <w:rFonts w:ascii="Times New Roman" w:hAnsi="Times New Roman" w:cs="Times New Roman"/>
          <w:bCs/>
          <w:color w:val="000000"/>
          <w:sz w:val="24"/>
          <w:szCs w:val="24"/>
        </w:rPr>
        <w:t>V</w:t>
      </w:r>
      <w:r w:rsidRPr="00E80AD5">
        <w:rPr>
          <w:rFonts w:ascii="Times New Roman" w:hAnsi="Times New Roman" w:cs="Times New Roman"/>
          <w:bCs/>
          <w:color w:val="000000"/>
          <w:sz w:val="24"/>
          <w:szCs w:val="24"/>
        </w:rPr>
        <w:t xml:space="preserve">eterinari, janë ligjet bazë që </w:t>
      </w:r>
      <w:r w:rsidR="007B05AC" w:rsidRPr="00E80AD5">
        <w:rPr>
          <w:rFonts w:ascii="Times New Roman" w:hAnsi="Times New Roman" w:cs="Times New Roman"/>
          <w:bCs/>
          <w:color w:val="000000"/>
          <w:sz w:val="24"/>
          <w:szCs w:val="24"/>
        </w:rPr>
        <w:t>përcakto</w:t>
      </w:r>
      <w:r w:rsidR="00CB58FD" w:rsidRPr="00E80AD5">
        <w:rPr>
          <w:rFonts w:ascii="Times New Roman" w:hAnsi="Times New Roman" w:cs="Times New Roman"/>
          <w:bCs/>
          <w:color w:val="000000"/>
          <w:sz w:val="24"/>
          <w:szCs w:val="24"/>
        </w:rPr>
        <w:t>j</w:t>
      </w:r>
      <w:r w:rsidR="007B05AC" w:rsidRPr="00E80AD5">
        <w:rPr>
          <w:rFonts w:ascii="Times New Roman" w:hAnsi="Times New Roman" w:cs="Times New Roman"/>
          <w:bCs/>
          <w:color w:val="000000"/>
          <w:sz w:val="24"/>
          <w:szCs w:val="24"/>
        </w:rPr>
        <w:t>n</w:t>
      </w:r>
      <w:r w:rsidR="00CB58FD"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aktivitetet dhe kompetencat e autoriteteve inspektuese për </w:t>
      </w:r>
      <w:r w:rsidR="007B05AC" w:rsidRPr="00E80AD5">
        <w:rPr>
          <w:rFonts w:ascii="Times New Roman" w:hAnsi="Times New Roman" w:cs="Times New Roman"/>
          <w:bCs/>
          <w:color w:val="000000"/>
          <w:sz w:val="24"/>
          <w:szCs w:val="24"/>
        </w:rPr>
        <w:t>kontroll</w:t>
      </w:r>
      <w:r w:rsidRPr="00E80AD5">
        <w:rPr>
          <w:rFonts w:ascii="Times New Roman" w:hAnsi="Times New Roman" w:cs="Times New Roman"/>
          <w:bCs/>
          <w:color w:val="000000"/>
          <w:sz w:val="24"/>
          <w:szCs w:val="24"/>
        </w:rPr>
        <w:t xml:space="preserve"> të ushqimit</w:t>
      </w:r>
      <w:r w:rsidR="007B05AC" w:rsidRPr="00E80AD5">
        <w:rPr>
          <w:rFonts w:ascii="Times New Roman" w:hAnsi="Times New Roman" w:cs="Times New Roman"/>
          <w:bCs/>
          <w:color w:val="000000"/>
          <w:sz w:val="24"/>
          <w:szCs w:val="24"/>
        </w:rPr>
        <w:t xml:space="preserve">. </w:t>
      </w:r>
    </w:p>
    <w:p w:rsidR="00EC260E" w:rsidRPr="00E80AD5" w:rsidRDefault="00EC260E" w:rsidP="00EC260E">
      <w:pPr>
        <w:autoSpaceDE w:val="0"/>
        <w:autoSpaceDN w:val="0"/>
        <w:adjustRightInd w:val="0"/>
        <w:spacing w:after="0" w:line="240" w:lineRule="auto"/>
        <w:rPr>
          <w:rFonts w:ascii="Times New Roman" w:hAnsi="Times New Roman" w:cs="Times New Roman"/>
          <w:bCs/>
          <w:color w:val="000000"/>
          <w:sz w:val="24"/>
          <w:szCs w:val="24"/>
        </w:rPr>
      </w:pPr>
    </w:p>
    <w:p w:rsidR="00EC260E" w:rsidRPr="00E80AD5" w:rsidRDefault="00EC260E" w:rsidP="00EC260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Në mënyrë që të arrihen masa më efektive të kontrollit zyrtar, ekzistojnë gjithashtu kompetencat dhe detyrat e organeve kompetente k</w:t>
      </w:r>
      <w:r w:rsidR="00E22B2E" w:rsidRPr="00E80AD5">
        <w:rPr>
          <w:rFonts w:ascii="Times New Roman" w:hAnsi="Times New Roman" w:cs="Times New Roman"/>
          <w:bCs/>
          <w:color w:val="000000"/>
          <w:sz w:val="24"/>
          <w:szCs w:val="24"/>
        </w:rPr>
        <w:t>undruall</w:t>
      </w:r>
      <w:r w:rsidRPr="00E80AD5">
        <w:rPr>
          <w:rFonts w:ascii="Times New Roman" w:hAnsi="Times New Roman" w:cs="Times New Roman"/>
          <w:bCs/>
          <w:color w:val="000000"/>
          <w:sz w:val="24"/>
          <w:szCs w:val="24"/>
        </w:rPr>
        <w:t xml:space="preserve"> kontrolleve zyrtare, ku për qëllime të kontrolleve zyrtare parashihet marrja dhe analizimi mostrave, respektivisht nevoja për të siguruar qasje në rezultatet e testimit të cilësisë. Për ketë arsye, parashihet si e nevojshme edhe futja e një sistemi të menaxhimit të cilësisë në laboratorët k</w:t>
      </w:r>
      <w:r w:rsidR="00E22B2E" w:rsidRPr="00E80AD5">
        <w:rPr>
          <w:rFonts w:ascii="Times New Roman" w:hAnsi="Times New Roman" w:cs="Times New Roman"/>
          <w:bCs/>
          <w:color w:val="000000"/>
          <w:sz w:val="24"/>
          <w:szCs w:val="24"/>
        </w:rPr>
        <w:t>undruall</w:t>
      </w:r>
      <w:r w:rsidRPr="00E80AD5">
        <w:rPr>
          <w:rFonts w:ascii="Times New Roman" w:hAnsi="Times New Roman" w:cs="Times New Roman"/>
          <w:bCs/>
          <w:color w:val="000000"/>
          <w:sz w:val="24"/>
          <w:szCs w:val="24"/>
        </w:rPr>
        <w:t xml:space="preserve"> zbatimit t</w:t>
      </w:r>
      <w:r w:rsidR="00E22B2E"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kontrollit zyrtar, respektivisht për të zhvilluar dhe nxitur akreditimet laboratorike në përputhje me standardet ndërkombëtare, evropiane dhe vendore. N</w:t>
      </w:r>
      <w:r w:rsidR="00E22B2E"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disa nga ligjet, (sikurse ai për Akreditim), janë t</w:t>
      </w:r>
      <w:r w:rsidR="00E22B2E"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përcaktuara kërkesat që duhet të plotësohen nga ana e laboratorëve testues dhe laboratorëve referent</w:t>
      </w:r>
      <w:r w:rsidR="00E22B2E"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detyrimet e tyre, si dhe mënyrën e financimit të kostos së analizës. N</w:t>
      </w:r>
      <w:r w:rsidR="00E22B2E"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relacion me ushqimet vendore apo të importuara që përbën një rrezik serioz dhe të menjëhershëm për shëndetin e njeriut, është e nevojshme të reagohet shpejt dhe në mënyrë efektive për t</w:t>
      </w:r>
      <w:r w:rsidR="00E22B2E"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eliminuar rreziqet. Për këto shkaqe dhe t</w:t>
      </w:r>
      <w:r w:rsidR="00E22B2E"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tjera, përmes dispozitave ligjore duhet elaboruar masat, varësisht shkall</w:t>
      </w:r>
      <w:r w:rsidR="00E22B2E"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s s</w:t>
      </w:r>
      <w:r w:rsidR="00E22B2E"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kërcënimit k</w:t>
      </w:r>
      <w:r w:rsidR="00E22B2E" w:rsidRPr="00E80AD5">
        <w:rPr>
          <w:rFonts w:ascii="Times New Roman" w:hAnsi="Times New Roman" w:cs="Times New Roman"/>
          <w:bCs/>
          <w:color w:val="000000"/>
          <w:sz w:val="24"/>
          <w:szCs w:val="24"/>
        </w:rPr>
        <w:t>undruall</w:t>
      </w:r>
      <w:r w:rsidRPr="00E80AD5">
        <w:rPr>
          <w:rFonts w:ascii="Times New Roman" w:hAnsi="Times New Roman" w:cs="Times New Roman"/>
          <w:bCs/>
          <w:color w:val="000000"/>
          <w:sz w:val="24"/>
          <w:szCs w:val="24"/>
        </w:rPr>
        <w:t xml:space="preserve"> parandalimit ose eliminimit t</w:t>
      </w:r>
      <w:r w:rsidR="00E22B2E"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rrezikut</w:t>
      </w:r>
      <w:r w:rsidR="00B21869" w:rsidRPr="00E80AD5">
        <w:rPr>
          <w:rFonts w:ascii="Times New Roman" w:hAnsi="Times New Roman" w:cs="Times New Roman"/>
          <w:bCs/>
          <w:color w:val="000000"/>
          <w:sz w:val="24"/>
          <w:szCs w:val="24"/>
        </w:rPr>
        <w:t xml:space="preserve"> për shëndetin e njeriut.</w:t>
      </w:r>
    </w:p>
    <w:p w:rsidR="00B21869" w:rsidRPr="00E80AD5" w:rsidRDefault="00B21869" w:rsidP="00EC260E">
      <w:pPr>
        <w:autoSpaceDE w:val="0"/>
        <w:autoSpaceDN w:val="0"/>
        <w:adjustRightInd w:val="0"/>
        <w:spacing w:after="0" w:line="240" w:lineRule="auto"/>
        <w:rPr>
          <w:rFonts w:ascii="Times New Roman" w:hAnsi="Times New Roman" w:cs="Times New Roman"/>
          <w:bCs/>
          <w:color w:val="000000"/>
          <w:sz w:val="24"/>
          <w:szCs w:val="24"/>
        </w:rPr>
      </w:pPr>
    </w:p>
    <w:p w:rsidR="00B21869" w:rsidRPr="00E80AD5" w:rsidRDefault="00AB6E1C" w:rsidP="00EC260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Sot</w:t>
      </w:r>
      <w:r w:rsidR="00E22B2E"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qytetari</w:t>
      </w:r>
      <w:r w:rsidR="00E22B2E" w:rsidRPr="00E80AD5">
        <w:rPr>
          <w:rFonts w:ascii="Times New Roman" w:hAnsi="Times New Roman" w:cs="Times New Roman"/>
          <w:bCs/>
          <w:color w:val="000000"/>
          <w:sz w:val="24"/>
          <w:szCs w:val="24"/>
        </w:rPr>
        <w:t>-</w:t>
      </w:r>
      <w:r w:rsidR="00B21869" w:rsidRPr="00E80AD5">
        <w:rPr>
          <w:rFonts w:ascii="Times New Roman" w:hAnsi="Times New Roman" w:cs="Times New Roman"/>
          <w:bCs/>
          <w:color w:val="000000"/>
          <w:sz w:val="24"/>
          <w:szCs w:val="24"/>
        </w:rPr>
        <w:t>konsumatori, paraqet shtyllë të rëndësishme të informimit, në sistemin e  kontrollit  zyrtar të ushqimit . Organizimi i qytetar</w:t>
      </w:r>
      <w:r w:rsidR="00D061F0" w:rsidRPr="00E80AD5">
        <w:rPr>
          <w:rFonts w:ascii="Times New Roman" w:hAnsi="Times New Roman" w:cs="Times New Roman"/>
          <w:bCs/>
          <w:color w:val="000000"/>
          <w:sz w:val="24"/>
          <w:szCs w:val="24"/>
        </w:rPr>
        <w:t>ë</w:t>
      </w:r>
      <w:r w:rsidR="00B21869" w:rsidRPr="00E80AD5">
        <w:rPr>
          <w:rFonts w:ascii="Times New Roman" w:hAnsi="Times New Roman" w:cs="Times New Roman"/>
          <w:bCs/>
          <w:color w:val="000000"/>
          <w:sz w:val="24"/>
          <w:szCs w:val="24"/>
        </w:rPr>
        <w:t xml:space="preserve">ve përmes shoqërisë civile, dhënia e informatave, debatet, përgjegjësia e palëve për informim të konsumatorit, për rreziqet eventuale nga ushqimi, kanë </w:t>
      </w:r>
      <w:r w:rsidR="00B21869" w:rsidRPr="00E80AD5">
        <w:rPr>
          <w:rFonts w:ascii="Times New Roman" w:hAnsi="Times New Roman" w:cs="Times New Roman"/>
          <w:bCs/>
          <w:color w:val="000000"/>
          <w:sz w:val="24"/>
          <w:szCs w:val="24"/>
        </w:rPr>
        <w:lastRenderedPageBreak/>
        <w:t>ndikuar në ngritjen e përformances dhe përgjegjësin</w:t>
      </w:r>
      <w:r w:rsidR="00E22B2E" w:rsidRPr="00E80AD5">
        <w:rPr>
          <w:rFonts w:ascii="Times New Roman" w:hAnsi="Times New Roman" w:cs="Times New Roman"/>
          <w:bCs/>
          <w:color w:val="000000"/>
          <w:sz w:val="24"/>
          <w:szCs w:val="24"/>
        </w:rPr>
        <w:t>ë</w:t>
      </w:r>
      <w:r w:rsidR="00B21869" w:rsidRPr="00E80AD5">
        <w:rPr>
          <w:rFonts w:ascii="Times New Roman" w:hAnsi="Times New Roman" w:cs="Times New Roman"/>
          <w:bCs/>
          <w:color w:val="000000"/>
          <w:sz w:val="24"/>
          <w:szCs w:val="24"/>
        </w:rPr>
        <w:t xml:space="preserve"> e autoriteteve të kontrollit</w:t>
      </w:r>
      <w:r w:rsidR="006F7FD1" w:rsidRPr="00E80AD5">
        <w:rPr>
          <w:rFonts w:ascii="Times New Roman" w:hAnsi="Times New Roman" w:cs="Times New Roman"/>
          <w:bCs/>
          <w:color w:val="000000"/>
          <w:sz w:val="24"/>
          <w:szCs w:val="24"/>
        </w:rPr>
        <w:t>.</w:t>
      </w:r>
    </w:p>
    <w:p w:rsidR="006F7FD1" w:rsidRPr="00E80AD5" w:rsidRDefault="006F7FD1" w:rsidP="006F7FD1">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Në këtë kontekst</w:t>
      </w:r>
      <w:r w:rsidR="00E22B2E" w:rsidRPr="00E80AD5">
        <w:rPr>
          <w:rFonts w:ascii="Times New Roman" w:hAnsi="Times New Roman" w:cs="Times New Roman"/>
          <w:sz w:val="24"/>
          <w:szCs w:val="24"/>
        </w:rPr>
        <w:t>,</w:t>
      </w:r>
      <w:r w:rsidRPr="00E80AD5">
        <w:rPr>
          <w:rFonts w:ascii="Times New Roman" w:hAnsi="Times New Roman" w:cs="Times New Roman"/>
          <w:sz w:val="24"/>
          <w:szCs w:val="24"/>
        </w:rPr>
        <w:t xml:space="preserve"> BE s</w:t>
      </w:r>
      <w:r w:rsidR="00E22B2E" w:rsidRPr="00E80AD5">
        <w:rPr>
          <w:rFonts w:ascii="Times New Roman" w:hAnsi="Times New Roman" w:cs="Times New Roman"/>
          <w:sz w:val="24"/>
          <w:szCs w:val="24"/>
        </w:rPr>
        <w:t>u</w:t>
      </w:r>
      <w:r w:rsidRPr="00E80AD5">
        <w:rPr>
          <w:rFonts w:ascii="Times New Roman" w:hAnsi="Times New Roman" w:cs="Times New Roman"/>
          <w:sz w:val="24"/>
          <w:szCs w:val="24"/>
        </w:rPr>
        <w:t>gjeron dhe obligon si formë standardi në kuadrin e HACCP</w:t>
      </w:r>
      <w:r w:rsidR="00E22B2E" w:rsidRPr="00E80AD5">
        <w:rPr>
          <w:rFonts w:ascii="Times New Roman" w:hAnsi="Times New Roman" w:cs="Times New Roman"/>
          <w:sz w:val="24"/>
          <w:szCs w:val="24"/>
        </w:rPr>
        <w:t>,</w:t>
      </w:r>
      <w:r w:rsidRPr="00E80AD5">
        <w:rPr>
          <w:rFonts w:ascii="Times New Roman" w:hAnsi="Times New Roman" w:cs="Times New Roman"/>
          <w:sz w:val="24"/>
          <w:szCs w:val="24"/>
        </w:rPr>
        <w:t xml:space="preserve"> që t</w:t>
      </w:r>
      <w:r w:rsidR="00E22B2E" w:rsidRPr="00E80AD5">
        <w:rPr>
          <w:rFonts w:ascii="Times New Roman" w:hAnsi="Times New Roman" w:cs="Times New Roman"/>
          <w:sz w:val="24"/>
          <w:szCs w:val="24"/>
        </w:rPr>
        <w:t>[</w:t>
      </w:r>
      <w:r w:rsidRPr="00E80AD5">
        <w:rPr>
          <w:rFonts w:ascii="Times New Roman" w:hAnsi="Times New Roman" w:cs="Times New Roman"/>
          <w:sz w:val="24"/>
          <w:szCs w:val="24"/>
        </w:rPr>
        <w:t>i mundësohet qytetarit konsumator përcjellja e gjithë procesit të prodhimit</w:t>
      </w:r>
      <w:r w:rsidR="00E22B2E" w:rsidRPr="00E80AD5">
        <w:rPr>
          <w:rFonts w:ascii="Times New Roman" w:hAnsi="Times New Roman" w:cs="Times New Roman"/>
          <w:sz w:val="24"/>
          <w:szCs w:val="24"/>
        </w:rPr>
        <w:t>.</w:t>
      </w:r>
    </w:p>
    <w:p w:rsidR="006F7FD1" w:rsidRPr="00E80AD5" w:rsidRDefault="006F7FD1" w:rsidP="00EC260E">
      <w:pPr>
        <w:autoSpaceDE w:val="0"/>
        <w:autoSpaceDN w:val="0"/>
        <w:adjustRightInd w:val="0"/>
        <w:spacing w:after="0" w:line="240" w:lineRule="auto"/>
        <w:rPr>
          <w:rFonts w:ascii="Times New Roman" w:hAnsi="Times New Roman" w:cs="Times New Roman"/>
          <w:bCs/>
          <w:color w:val="000000"/>
          <w:sz w:val="24"/>
          <w:szCs w:val="24"/>
        </w:rPr>
      </w:pPr>
    </w:p>
    <w:p w:rsidR="00EC260E" w:rsidRPr="00E80AD5" w:rsidRDefault="00EC260E" w:rsidP="00EC260E">
      <w:pPr>
        <w:autoSpaceDE w:val="0"/>
        <w:autoSpaceDN w:val="0"/>
        <w:adjustRightInd w:val="0"/>
        <w:spacing w:after="0" w:line="240" w:lineRule="auto"/>
        <w:rPr>
          <w:rFonts w:ascii="Times New Roman" w:hAnsi="Times New Roman" w:cs="Times New Roman"/>
          <w:bCs/>
          <w:color w:val="000000"/>
          <w:sz w:val="24"/>
          <w:szCs w:val="24"/>
        </w:rPr>
      </w:pPr>
    </w:p>
    <w:p w:rsidR="00EC260E" w:rsidRPr="00E80AD5" w:rsidRDefault="00E22B2E" w:rsidP="00EC260E">
      <w:pPr>
        <w:autoSpaceDE w:val="0"/>
        <w:autoSpaceDN w:val="0"/>
        <w:adjustRightInd w:val="0"/>
        <w:spacing w:after="0" w:line="240" w:lineRule="auto"/>
        <w:ind w:firstLine="720"/>
        <w:rPr>
          <w:rFonts w:ascii="Times New Roman" w:hAnsi="Times New Roman" w:cs="Times New Roman"/>
          <w:b/>
          <w:bCs/>
          <w:sz w:val="24"/>
          <w:szCs w:val="24"/>
        </w:rPr>
      </w:pPr>
      <w:r w:rsidRPr="00E80AD5">
        <w:rPr>
          <w:rFonts w:ascii="Times New Roman" w:hAnsi="Times New Roman" w:cs="Times New Roman"/>
          <w:b/>
          <w:bCs/>
          <w:color w:val="000000"/>
          <w:sz w:val="24"/>
          <w:szCs w:val="24"/>
        </w:rPr>
        <w:t xml:space="preserve">          </w:t>
      </w:r>
      <w:r w:rsidR="00672F89" w:rsidRPr="00E80AD5">
        <w:rPr>
          <w:rFonts w:ascii="Times New Roman" w:hAnsi="Times New Roman" w:cs="Times New Roman"/>
          <w:b/>
          <w:bCs/>
          <w:color w:val="000000"/>
          <w:sz w:val="24"/>
          <w:szCs w:val="24"/>
        </w:rPr>
        <w:t xml:space="preserve">   </w:t>
      </w:r>
      <w:r w:rsidR="00EC260E" w:rsidRPr="00E80AD5">
        <w:rPr>
          <w:rFonts w:ascii="Times New Roman" w:hAnsi="Times New Roman" w:cs="Times New Roman"/>
          <w:b/>
          <w:bCs/>
          <w:sz w:val="24"/>
          <w:szCs w:val="24"/>
        </w:rPr>
        <w:t>Agjencia e Ushqimit dhe Veterinarisë</w:t>
      </w:r>
    </w:p>
    <w:p w:rsidR="00EC260E" w:rsidRPr="00E80AD5" w:rsidRDefault="00EC260E" w:rsidP="00EC260E">
      <w:pPr>
        <w:autoSpaceDE w:val="0"/>
        <w:autoSpaceDN w:val="0"/>
        <w:adjustRightInd w:val="0"/>
        <w:spacing w:after="0" w:line="240" w:lineRule="auto"/>
        <w:rPr>
          <w:rFonts w:ascii="Times New Roman" w:hAnsi="Times New Roman" w:cs="Times New Roman"/>
          <w:bCs/>
          <w:color w:val="000000"/>
          <w:sz w:val="24"/>
          <w:szCs w:val="24"/>
        </w:rPr>
      </w:pPr>
    </w:p>
    <w:p w:rsidR="00EC260E" w:rsidRPr="00E80AD5" w:rsidRDefault="00EC260E" w:rsidP="00EC260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Përmes themelimit t</w:t>
      </w:r>
      <w:r w:rsidR="00FA252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kësaj </w:t>
      </w:r>
      <w:r w:rsidR="00FA2529" w:rsidRPr="00E80AD5">
        <w:rPr>
          <w:rFonts w:ascii="Times New Roman" w:hAnsi="Times New Roman" w:cs="Times New Roman"/>
          <w:bCs/>
          <w:color w:val="000000"/>
          <w:sz w:val="24"/>
          <w:szCs w:val="24"/>
        </w:rPr>
        <w:t>a</w:t>
      </w:r>
      <w:r w:rsidRPr="00E80AD5">
        <w:rPr>
          <w:rFonts w:ascii="Times New Roman" w:hAnsi="Times New Roman" w:cs="Times New Roman"/>
          <w:bCs/>
          <w:color w:val="000000"/>
          <w:sz w:val="24"/>
          <w:szCs w:val="24"/>
        </w:rPr>
        <w:t xml:space="preserve">gjencie, është  arritur realizimi i dispozitave themelore të Ligjit të Ushqimit, në këtë mënyrë, kontribut në arritjen e një niveli të lartë të </w:t>
      </w:r>
      <w:r w:rsidR="00FA2529" w:rsidRPr="00E80AD5">
        <w:rPr>
          <w:rFonts w:ascii="Times New Roman" w:hAnsi="Times New Roman" w:cs="Times New Roman"/>
          <w:bCs/>
          <w:color w:val="000000"/>
          <w:sz w:val="24"/>
          <w:szCs w:val="24"/>
        </w:rPr>
        <w:t>m</w:t>
      </w:r>
      <w:r w:rsidRPr="00E80AD5">
        <w:rPr>
          <w:rFonts w:ascii="Times New Roman" w:hAnsi="Times New Roman" w:cs="Times New Roman"/>
          <w:bCs/>
          <w:color w:val="000000"/>
          <w:sz w:val="24"/>
          <w:szCs w:val="24"/>
        </w:rPr>
        <w:t xml:space="preserve">brojtjes së </w:t>
      </w:r>
      <w:r w:rsidR="00FA2529"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onsumatorëve, respektivisht ngritjen e besimit te konsumatorët. Agjencia parashihet q</w:t>
      </w:r>
      <w:r w:rsidR="00FA252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gjithashtu të ofrojë këshillat shkencore dhe teknike të nevojshme për politikën dhe legjislacionin në fushën e ushqimit dhe veterinarisë.</w:t>
      </w:r>
    </w:p>
    <w:p w:rsidR="00EC260E" w:rsidRPr="00E80AD5" w:rsidRDefault="00EC260E" w:rsidP="00EC260E">
      <w:pPr>
        <w:autoSpaceDE w:val="0"/>
        <w:autoSpaceDN w:val="0"/>
        <w:adjustRightInd w:val="0"/>
        <w:spacing w:after="0" w:line="240" w:lineRule="auto"/>
        <w:rPr>
          <w:rFonts w:ascii="Times New Roman" w:hAnsi="Times New Roman" w:cs="Times New Roman"/>
          <w:bCs/>
          <w:color w:val="000000"/>
          <w:sz w:val="24"/>
          <w:szCs w:val="24"/>
        </w:rPr>
      </w:pPr>
    </w:p>
    <w:p w:rsidR="00A27F7A" w:rsidRPr="00E80AD5" w:rsidRDefault="00A27F7A" w:rsidP="00A27F7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Detyrë e </w:t>
      </w:r>
      <w:r w:rsidR="00FA2529" w:rsidRPr="00E80AD5">
        <w:rPr>
          <w:rFonts w:ascii="Times New Roman" w:hAnsi="Times New Roman" w:cs="Times New Roman"/>
          <w:sz w:val="24"/>
          <w:szCs w:val="24"/>
        </w:rPr>
        <w:t>a</w:t>
      </w:r>
      <w:r w:rsidRPr="00E80AD5">
        <w:rPr>
          <w:rFonts w:ascii="Times New Roman" w:hAnsi="Times New Roman" w:cs="Times New Roman"/>
          <w:sz w:val="24"/>
          <w:szCs w:val="24"/>
        </w:rPr>
        <w:t>gjencisë është që të mbrojë jetën dhe shëndetin e njerëzve</w:t>
      </w:r>
      <w:r w:rsidR="00FA2529" w:rsidRPr="00E80AD5">
        <w:rPr>
          <w:rFonts w:ascii="Times New Roman" w:hAnsi="Times New Roman" w:cs="Times New Roman"/>
          <w:sz w:val="24"/>
          <w:szCs w:val="24"/>
        </w:rPr>
        <w:t>,</w:t>
      </w:r>
      <w:r w:rsidRPr="00E80AD5">
        <w:rPr>
          <w:rFonts w:ascii="Times New Roman" w:hAnsi="Times New Roman" w:cs="Times New Roman"/>
          <w:sz w:val="24"/>
          <w:szCs w:val="24"/>
        </w:rPr>
        <w:t xml:space="preserve"> duke siguruar nivel të lartë të ushqimit të sigurt, përfshirë edhe ushqimin e kafshëve, shëndetin e kafshëve, përkujdesjen ndaj kafshëve si edhe cilësinë dhe sigurinë e ushqimit me prejardhje bimore dhe shtazore. Për të mbrojtur shëndetin dhe jetën e njerëzve, </w:t>
      </w:r>
      <w:r w:rsidR="00FA2529" w:rsidRPr="00E80AD5">
        <w:rPr>
          <w:rFonts w:ascii="Times New Roman" w:hAnsi="Times New Roman" w:cs="Times New Roman"/>
          <w:sz w:val="24"/>
          <w:szCs w:val="24"/>
        </w:rPr>
        <w:t>a</w:t>
      </w:r>
      <w:r w:rsidRPr="00E80AD5">
        <w:rPr>
          <w:rFonts w:ascii="Times New Roman" w:hAnsi="Times New Roman" w:cs="Times New Roman"/>
          <w:sz w:val="24"/>
          <w:szCs w:val="24"/>
        </w:rPr>
        <w:t>gjencia është kompetent</w:t>
      </w:r>
      <w:r w:rsidR="00FA2529" w:rsidRPr="00E80AD5">
        <w:rPr>
          <w:rFonts w:ascii="Times New Roman" w:hAnsi="Times New Roman" w:cs="Times New Roman"/>
          <w:sz w:val="24"/>
          <w:szCs w:val="24"/>
        </w:rPr>
        <w:t>e</w:t>
      </w:r>
      <w:r w:rsidRPr="00E80AD5">
        <w:rPr>
          <w:rFonts w:ascii="Times New Roman" w:hAnsi="Times New Roman" w:cs="Times New Roman"/>
          <w:sz w:val="24"/>
          <w:szCs w:val="24"/>
        </w:rPr>
        <w:t xml:space="preserve"> për kontrollimin, verifikimin dhe inspektimin e ushqimit dhe lëndës së parë në të gjitha nivelet e zinxhirit ushqimor.</w:t>
      </w:r>
    </w:p>
    <w:p w:rsidR="00A27F7A" w:rsidRPr="00E80AD5" w:rsidRDefault="00A27F7A" w:rsidP="00EC260E">
      <w:pPr>
        <w:autoSpaceDE w:val="0"/>
        <w:autoSpaceDN w:val="0"/>
        <w:adjustRightInd w:val="0"/>
        <w:spacing w:after="0" w:line="240" w:lineRule="auto"/>
        <w:rPr>
          <w:rFonts w:ascii="Times New Roman" w:hAnsi="Times New Roman" w:cs="Times New Roman"/>
          <w:bCs/>
          <w:color w:val="000000"/>
          <w:sz w:val="24"/>
          <w:szCs w:val="24"/>
        </w:rPr>
      </w:pPr>
    </w:p>
    <w:p w:rsidR="006F7FD1" w:rsidRPr="00E80AD5" w:rsidRDefault="00EC260E" w:rsidP="006F7FD1">
      <w:pPr>
        <w:autoSpaceDE w:val="0"/>
        <w:autoSpaceDN w:val="0"/>
        <w:adjustRightInd w:val="0"/>
        <w:spacing w:after="0" w:line="240" w:lineRule="auto"/>
        <w:rPr>
          <w:rFonts w:ascii="Times New Roman" w:hAnsi="Times New Roman" w:cs="Times New Roman"/>
          <w:b/>
          <w:color w:val="FF0000"/>
          <w:sz w:val="24"/>
          <w:szCs w:val="24"/>
        </w:rPr>
      </w:pPr>
      <w:r w:rsidRPr="00E80AD5">
        <w:rPr>
          <w:rFonts w:ascii="Times New Roman" w:hAnsi="Times New Roman" w:cs="Times New Roman"/>
          <w:bCs/>
          <w:color w:val="000000"/>
          <w:sz w:val="24"/>
          <w:szCs w:val="24"/>
        </w:rPr>
        <w:t xml:space="preserve">Përveç rolit të saj qendror në vlerësimin, komunikimin dhe menaxhimin e rrezikut, </w:t>
      </w:r>
      <w:r w:rsidR="00FA2529" w:rsidRPr="00E80AD5">
        <w:rPr>
          <w:rFonts w:ascii="Times New Roman" w:hAnsi="Times New Roman" w:cs="Times New Roman"/>
          <w:bCs/>
          <w:color w:val="000000"/>
          <w:sz w:val="24"/>
          <w:szCs w:val="24"/>
        </w:rPr>
        <w:t>a</w:t>
      </w:r>
      <w:r w:rsidRPr="00E80AD5">
        <w:rPr>
          <w:rFonts w:ascii="Times New Roman" w:hAnsi="Times New Roman" w:cs="Times New Roman"/>
          <w:bCs/>
          <w:color w:val="000000"/>
          <w:sz w:val="24"/>
          <w:szCs w:val="24"/>
        </w:rPr>
        <w:t>gjencia kryen veprimtari të tjera që lidhen me analizën e riskut. Një nga këto aktivitete është shkëmbimi interaktiv i informatave dhe opinioneve k</w:t>
      </w:r>
      <w:r w:rsidR="00FA2529" w:rsidRPr="00E80AD5">
        <w:rPr>
          <w:rFonts w:ascii="Times New Roman" w:hAnsi="Times New Roman" w:cs="Times New Roman"/>
          <w:bCs/>
          <w:color w:val="000000"/>
          <w:sz w:val="24"/>
          <w:szCs w:val="24"/>
        </w:rPr>
        <w:t>undruall</w:t>
      </w:r>
      <w:r w:rsidRPr="00E80AD5">
        <w:rPr>
          <w:rFonts w:ascii="Times New Roman" w:hAnsi="Times New Roman" w:cs="Times New Roman"/>
          <w:bCs/>
          <w:color w:val="000000"/>
          <w:sz w:val="24"/>
          <w:szCs w:val="24"/>
        </w:rPr>
        <w:t xml:space="preserve"> rreziqeve me autoritetet kompetente, për t</w:t>
      </w:r>
      <w:r w:rsidR="00FA252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krijuar një vlerësim të përbashkët ndaj rreziqeve. Agjencia</w:t>
      </w:r>
      <w:r w:rsidR="003A21CF"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lastRenderedPageBreak/>
        <w:t>gjithashtu</w:t>
      </w:r>
      <w:r w:rsidR="003A21CF"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ka autoritetin për të koordinuar procesin e aktiviteteve të menaxhimit të rrezikut të kryera nga ministritë përkatëse, në veçanti aktivitetet lidh</w:t>
      </w:r>
      <w:r w:rsidR="00FA2529" w:rsidRPr="00E80AD5">
        <w:rPr>
          <w:rFonts w:ascii="Times New Roman" w:hAnsi="Times New Roman" w:cs="Times New Roman"/>
          <w:bCs/>
          <w:color w:val="000000"/>
          <w:sz w:val="24"/>
          <w:szCs w:val="24"/>
        </w:rPr>
        <w:t>ur</w:t>
      </w:r>
      <w:r w:rsidRPr="00E80AD5">
        <w:rPr>
          <w:rFonts w:ascii="Times New Roman" w:hAnsi="Times New Roman" w:cs="Times New Roman"/>
          <w:bCs/>
          <w:color w:val="000000"/>
          <w:sz w:val="24"/>
          <w:szCs w:val="24"/>
        </w:rPr>
        <w:t xml:space="preserve"> me inspektimin e sigurisë së ushqimit dhe ushqimit për kafshë.</w:t>
      </w:r>
      <w:r w:rsidR="009A4044" w:rsidRPr="00E80AD5">
        <w:rPr>
          <w:rFonts w:ascii="Times New Roman" w:hAnsi="Times New Roman" w:cs="Times New Roman"/>
          <w:bCs/>
          <w:color w:val="000000"/>
          <w:sz w:val="24"/>
          <w:szCs w:val="24"/>
        </w:rPr>
        <w:t xml:space="preserve"> Kjo agjenci, nëpërmes laboratorëve të autorizuar, testues dhe referent</w:t>
      </w:r>
      <w:r w:rsidR="00FA2529" w:rsidRPr="00E80AD5">
        <w:rPr>
          <w:rFonts w:ascii="Times New Roman" w:hAnsi="Times New Roman" w:cs="Times New Roman"/>
          <w:bCs/>
          <w:color w:val="000000"/>
          <w:sz w:val="24"/>
          <w:szCs w:val="24"/>
        </w:rPr>
        <w:t>ë</w:t>
      </w:r>
      <w:r w:rsidR="009A4044" w:rsidRPr="00E80AD5">
        <w:rPr>
          <w:rFonts w:ascii="Times New Roman" w:hAnsi="Times New Roman" w:cs="Times New Roman"/>
          <w:bCs/>
          <w:color w:val="000000"/>
          <w:sz w:val="24"/>
          <w:szCs w:val="24"/>
        </w:rPr>
        <w:t>, realizon kontrollin zyrtar të produkteve ushqimore në aspektin e sigurisë dhe cilësisë.</w:t>
      </w:r>
      <w:r w:rsidR="006F7FD1" w:rsidRPr="00E80AD5">
        <w:rPr>
          <w:rFonts w:ascii="Times New Roman" w:hAnsi="Times New Roman" w:cs="Times New Roman"/>
          <w:b/>
          <w:color w:val="FF0000"/>
          <w:sz w:val="24"/>
          <w:szCs w:val="24"/>
        </w:rPr>
        <w:t xml:space="preserve"> </w:t>
      </w:r>
    </w:p>
    <w:p w:rsidR="009A4044" w:rsidRPr="00E80AD5" w:rsidRDefault="009A4044" w:rsidP="00EC260E">
      <w:pPr>
        <w:autoSpaceDE w:val="0"/>
        <w:autoSpaceDN w:val="0"/>
        <w:adjustRightInd w:val="0"/>
        <w:spacing w:after="0" w:line="240" w:lineRule="auto"/>
        <w:rPr>
          <w:rFonts w:ascii="Times New Roman" w:hAnsi="Times New Roman" w:cs="Times New Roman"/>
          <w:bCs/>
          <w:color w:val="000000"/>
          <w:sz w:val="24"/>
          <w:szCs w:val="24"/>
        </w:rPr>
      </w:pPr>
    </w:p>
    <w:p w:rsidR="009A4044" w:rsidRPr="00E80AD5" w:rsidRDefault="009A4044" w:rsidP="00EC260E">
      <w:pPr>
        <w:autoSpaceDE w:val="0"/>
        <w:autoSpaceDN w:val="0"/>
        <w:adjustRightInd w:val="0"/>
        <w:spacing w:after="0" w:line="240" w:lineRule="auto"/>
        <w:rPr>
          <w:rFonts w:ascii="Times New Roman" w:hAnsi="Times New Roman" w:cs="Times New Roman"/>
          <w:bCs/>
          <w:color w:val="000000"/>
          <w:sz w:val="24"/>
          <w:szCs w:val="24"/>
        </w:rPr>
      </w:pPr>
    </w:p>
    <w:p w:rsidR="009A4044" w:rsidRPr="00E80AD5" w:rsidRDefault="009A4044" w:rsidP="009A4044">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Cs/>
          <w:color w:val="000000"/>
          <w:sz w:val="24"/>
          <w:szCs w:val="24"/>
        </w:rPr>
        <w:t>Agjencia e Ushqimit dhe Veterinarisë</w:t>
      </w:r>
      <w:r w:rsidR="00FA2529"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si organ mbikëqyrës të punës s</w:t>
      </w:r>
      <w:r w:rsidR="00FA252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saj</w:t>
      </w:r>
      <w:r w:rsidR="003A21CF"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ka </w:t>
      </w:r>
      <w:r w:rsidR="00FA2529" w:rsidRPr="00E80AD5">
        <w:rPr>
          <w:rFonts w:ascii="Times New Roman" w:hAnsi="Times New Roman" w:cs="Times New Roman"/>
          <w:bCs/>
          <w:color w:val="000000"/>
          <w:sz w:val="24"/>
          <w:szCs w:val="24"/>
        </w:rPr>
        <w:t>B</w:t>
      </w:r>
      <w:r w:rsidRPr="00E80AD5">
        <w:rPr>
          <w:rFonts w:ascii="Times New Roman" w:hAnsi="Times New Roman" w:cs="Times New Roman"/>
          <w:bCs/>
          <w:color w:val="000000"/>
          <w:sz w:val="24"/>
          <w:szCs w:val="24"/>
        </w:rPr>
        <w:t>ordin drejtues të Agjencisë, n</w:t>
      </w:r>
      <w:r w:rsidR="00FA252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kuadër të s</w:t>
      </w:r>
      <w:r w:rsidR="00FA252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cilit, një</w:t>
      </w:r>
      <w:r w:rsidR="00FA2529" w:rsidRPr="00E80AD5">
        <w:rPr>
          <w:rFonts w:ascii="Times New Roman" w:hAnsi="Times New Roman" w:cs="Times New Roman"/>
          <w:bCs/>
          <w:color w:val="000000"/>
          <w:sz w:val="24"/>
          <w:szCs w:val="24"/>
        </w:rPr>
        <w:t>ri</w:t>
      </w:r>
      <w:r w:rsidRPr="00E80AD5">
        <w:rPr>
          <w:rFonts w:ascii="Times New Roman" w:hAnsi="Times New Roman" w:cs="Times New Roman"/>
          <w:bCs/>
          <w:color w:val="000000"/>
          <w:sz w:val="24"/>
          <w:szCs w:val="24"/>
        </w:rPr>
        <w:t xml:space="preserve"> nga anëtar</w:t>
      </w:r>
      <w:r w:rsidR="003A21CF"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t përfaqëson shoqatat për mbrojtje</w:t>
      </w:r>
      <w:r w:rsidR="00FA2529" w:rsidRPr="00E80AD5">
        <w:rPr>
          <w:rFonts w:ascii="Times New Roman" w:hAnsi="Times New Roman" w:cs="Times New Roman"/>
          <w:bCs/>
          <w:color w:val="000000"/>
          <w:sz w:val="24"/>
          <w:szCs w:val="24"/>
        </w:rPr>
        <w:t>n</w:t>
      </w:r>
      <w:r w:rsidRPr="00E80AD5">
        <w:rPr>
          <w:rFonts w:ascii="Times New Roman" w:hAnsi="Times New Roman" w:cs="Times New Roman"/>
          <w:bCs/>
          <w:color w:val="000000"/>
          <w:sz w:val="24"/>
          <w:szCs w:val="24"/>
        </w:rPr>
        <w:t xml:space="preserve"> </w:t>
      </w:r>
      <w:r w:rsidR="00FA2529" w:rsidRPr="00E80AD5">
        <w:rPr>
          <w:rFonts w:ascii="Times New Roman" w:hAnsi="Times New Roman" w:cs="Times New Roman"/>
          <w:bCs/>
          <w:color w:val="000000"/>
          <w:sz w:val="24"/>
          <w:szCs w:val="24"/>
        </w:rPr>
        <w:t>e</w:t>
      </w:r>
      <w:r w:rsidRPr="00E80AD5">
        <w:rPr>
          <w:rFonts w:ascii="Times New Roman" w:hAnsi="Times New Roman" w:cs="Times New Roman"/>
          <w:bCs/>
          <w:color w:val="000000"/>
          <w:sz w:val="24"/>
          <w:szCs w:val="24"/>
        </w:rPr>
        <w:t xml:space="preserve"> </w:t>
      </w:r>
      <w:r w:rsidR="00FA2529" w:rsidRPr="00E80AD5">
        <w:rPr>
          <w:rFonts w:ascii="Times New Roman" w:hAnsi="Times New Roman" w:cs="Times New Roman"/>
          <w:bCs/>
          <w:color w:val="000000"/>
          <w:sz w:val="24"/>
          <w:szCs w:val="24"/>
        </w:rPr>
        <w:t xml:space="preserve">të </w:t>
      </w:r>
      <w:r w:rsidRPr="00E80AD5">
        <w:rPr>
          <w:rFonts w:ascii="Times New Roman" w:hAnsi="Times New Roman" w:cs="Times New Roman"/>
          <w:bCs/>
          <w:color w:val="000000"/>
          <w:sz w:val="24"/>
          <w:szCs w:val="24"/>
        </w:rPr>
        <w:t xml:space="preserve">drejtave të konsumatorit. Ky </w:t>
      </w:r>
      <w:r w:rsidR="0020152C" w:rsidRPr="00E80AD5">
        <w:rPr>
          <w:rFonts w:ascii="Times New Roman" w:hAnsi="Times New Roman" w:cs="Times New Roman"/>
          <w:sz w:val="24"/>
          <w:szCs w:val="24"/>
        </w:rPr>
        <w:t>bord</w:t>
      </w:r>
      <w:r w:rsidRPr="00E80AD5">
        <w:rPr>
          <w:rFonts w:ascii="Times New Roman" w:hAnsi="Times New Roman" w:cs="Times New Roman"/>
          <w:sz w:val="24"/>
          <w:szCs w:val="24"/>
        </w:rPr>
        <w:t>, për</w:t>
      </w:r>
      <w:r w:rsidR="00FA2529" w:rsidRPr="00E80AD5">
        <w:rPr>
          <w:rFonts w:ascii="Times New Roman" w:hAnsi="Times New Roman" w:cs="Times New Roman"/>
          <w:sz w:val="24"/>
          <w:szCs w:val="24"/>
        </w:rPr>
        <w:t>veç</w:t>
      </w:r>
      <w:r w:rsidRPr="00E80AD5">
        <w:rPr>
          <w:rFonts w:ascii="Times New Roman" w:hAnsi="Times New Roman" w:cs="Times New Roman"/>
          <w:sz w:val="24"/>
          <w:szCs w:val="24"/>
        </w:rPr>
        <w:t xml:space="preserve"> tjerash është përgjegjës për mbikëqyrjen e strategjisë afatgjate, të</w:t>
      </w:r>
      <w:r w:rsidRPr="00E80AD5">
        <w:rPr>
          <w:rFonts w:ascii="Times New Roman" w:hAnsi="Times New Roman" w:cs="Times New Roman"/>
          <w:bCs/>
          <w:color w:val="000000"/>
          <w:sz w:val="24"/>
          <w:szCs w:val="24"/>
        </w:rPr>
        <w:t xml:space="preserve"> </w:t>
      </w:r>
      <w:r w:rsidRPr="00E80AD5">
        <w:rPr>
          <w:rFonts w:ascii="Times New Roman" w:hAnsi="Times New Roman" w:cs="Times New Roman"/>
          <w:sz w:val="24"/>
          <w:szCs w:val="24"/>
        </w:rPr>
        <w:t xml:space="preserve">propozuar </w:t>
      </w:r>
      <w:r w:rsidR="000A38EB" w:rsidRPr="00E80AD5">
        <w:rPr>
          <w:rFonts w:ascii="Times New Roman" w:hAnsi="Times New Roman" w:cs="Times New Roman"/>
          <w:sz w:val="24"/>
          <w:szCs w:val="24"/>
        </w:rPr>
        <w:t>nga k</w:t>
      </w:r>
      <w:r w:rsidRPr="00E80AD5">
        <w:rPr>
          <w:rFonts w:ascii="Times New Roman" w:hAnsi="Times New Roman" w:cs="Times New Roman"/>
          <w:sz w:val="24"/>
          <w:szCs w:val="24"/>
        </w:rPr>
        <w:t>ryeshefi i Agjencisë, pas konsultimit me ministritë përkatëse dhe Këshillin</w:t>
      </w:r>
      <w:r w:rsidRPr="00E80AD5">
        <w:rPr>
          <w:rFonts w:ascii="Times New Roman" w:hAnsi="Times New Roman" w:cs="Times New Roman"/>
          <w:bCs/>
          <w:color w:val="000000"/>
          <w:sz w:val="24"/>
          <w:szCs w:val="24"/>
        </w:rPr>
        <w:t xml:space="preserve"> </w:t>
      </w:r>
      <w:r w:rsidRPr="00E80AD5">
        <w:rPr>
          <w:rFonts w:ascii="Times New Roman" w:hAnsi="Times New Roman" w:cs="Times New Roman"/>
          <w:sz w:val="24"/>
          <w:szCs w:val="24"/>
        </w:rPr>
        <w:t>shkencor, duke siguruar që politikat e përcaktuara për sigurinë dhe cilësinë e ushqimit të jenë në përputhje me nevojat e qytetarëve dhe standardet ndërkombëtare.</w:t>
      </w:r>
      <w:r w:rsidR="000A38EB" w:rsidRPr="00E80AD5">
        <w:rPr>
          <w:rFonts w:ascii="Times New Roman" w:hAnsi="Times New Roman" w:cs="Times New Roman"/>
          <w:bCs/>
          <w:color w:val="000000"/>
          <w:sz w:val="24"/>
          <w:szCs w:val="24"/>
        </w:rPr>
        <w:t xml:space="preserve"> </w:t>
      </w:r>
      <w:r w:rsidR="000A38EB" w:rsidRPr="00E80AD5">
        <w:rPr>
          <w:rFonts w:ascii="Times New Roman" w:hAnsi="Times New Roman" w:cs="Times New Roman"/>
          <w:sz w:val="24"/>
          <w:szCs w:val="24"/>
        </w:rPr>
        <w:t>Bordi drejtues</w:t>
      </w:r>
      <w:r w:rsidR="00FA2529" w:rsidRPr="00E80AD5">
        <w:rPr>
          <w:rFonts w:ascii="Times New Roman" w:hAnsi="Times New Roman" w:cs="Times New Roman"/>
          <w:sz w:val="24"/>
          <w:szCs w:val="24"/>
        </w:rPr>
        <w:t>,</w:t>
      </w:r>
      <w:r w:rsidR="000A38EB" w:rsidRPr="00E80AD5">
        <w:rPr>
          <w:rFonts w:ascii="Times New Roman" w:hAnsi="Times New Roman" w:cs="Times New Roman"/>
          <w:sz w:val="24"/>
          <w:szCs w:val="24"/>
        </w:rPr>
        <w:t xml:space="preserve"> gjithashtu është përgjegjës mbi miratimin e raportit</w:t>
      </w:r>
      <w:r w:rsidRPr="00E80AD5">
        <w:rPr>
          <w:rFonts w:ascii="Times New Roman" w:hAnsi="Times New Roman" w:cs="Times New Roman"/>
          <w:sz w:val="24"/>
          <w:szCs w:val="24"/>
        </w:rPr>
        <w:t xml:space="preserve"> vjetor të aktiviteteve të </w:t>
      </w:r>
      <w:r w:rsidR="00FA2529" w:rsidRPr="00E80AD5">
        <w:rPr>
          <w:rFonts w:ascii="Times New Roman" w:hAnsi="Times New Roman" w:cs="Times New Roman"/>
          <w:sz w:val="24"/>
          <w:szCs w:val="24"/>
        </w:rPr>
        <w:t>a</w:t>
      </w:r>
      <w:r w:rsidRPr="00E80AD5">
        <w:rPr>
          <w:rFonts w:ascii="Times New Roman" w:hAnsi="Times New Roman" w:cs="Times New Roman"/>
          <w:sz w:val="24"/>
          <w:szCs w:val="24"/>
        </w:rPr>
        <w:t>gjencisë, propozim</w:t>
      </w:r>
      <w:r w:rsidR="000A38EB" w:rsidRPr="00E80AD5">
        <w:rPr>
          <w:rFonts w:ascii="Times New Roman" w:hAnsi="Times New Roman" w:cs="Times New Roman"/>
          <w:sz w:val="24"/>
          <w:szCs w:val="24"/>
        </w:rPr>
        <w:t>in e programeve</w:t>
      </w:r>
      <w:r w:rsidRPr="00E80AD5">
        <w:rPr>
          <w:rFonts w:ascii="Times New Roman" w:hAnsi="Times New Roman" w:cs="Times New Roman"/>
          <w:sz w:val="24"/>
          <w:szCs w:val="24"/>
        </w:rPr>
        <w:t xml:space="preserve"> </w:t>
      </w:r>
      <w:r w:rsidR="000A38EB" w:rsidRPr="00E80AD5">
        <w:rPr>
          <w:rFonts w:ascii="Times New Roman" w:hAnsi="Times New Roman" w:cs="Times New Roman"/>
          <w:sz w:val="24"/>
          <w:szCs w:val="24"/>
        </w:rPr>
        <w:t>t</w:t>
      </w:r>
      <w:r w:rsidR="00FA2529" w:rsidRPr="00E80AD5">
        <w:rPr>
          <w:rFonts w:ascii="Times New Roman" w:hAnsi="Times New Roman" w:cs="Times New Roman"/>
          <w:sz w:val="24"/>
          <w:szCs w:val="24"/>
        </w:rPr>
        <w:t>ë</w:t>
      </w:r>
      <w:r w:rsidR="000A38EB" w:rsidRPr="00E80AD5">
        <w:rPr>
          <w:rFonts w:ascii="Times New Roman" w:hAnsi="Times New Roman" w:cs="Times New Roman"/>
          <w:bCs/>
          <w:color w:val="000000"/>
          <w:sz w:val="24"/>
          <w:szCs w:val="24"/>
        </w:rPr>
        <w:t xml:space="preserve"> </w:t>
      </w:r>
      <w:r w:rsidRPr="00E80AD5">
        <w:rPr>
          <w:rFonts w:ascii="Times New Roman" w:hAnsi="Times New Roman" w:cs="Times New Roman"/>
          <w:sz w:val="24"/>
          <w:szCs w:val="24"/>
        </w:rPr>
        <w:t>punës, raportin</w:t>
      </w:r>
      <w:r w:rsidR="000A38EB" w:rsidRPr="00E80AD5">
        <w:rPr>
          <w:rFonts w:ascii="Times New Roman" w:hAnsi="Times New Roman" w:cs="Times New Roman"/>
          <w:sz w:val="24"/>
          <w:szCs w:val="24"/>
        </w:rPr>
        <w:t xml:space="preserve"> financiar,</w:t>
      </w:r>
      <w:r w:rsidRPr="00E80AD5">
        <w:rPr>
          <w:rFonts w:ascii="Times New Roman" w:hAnsi="Times New Roman" w:cs="Times New Roman"/>
          <w:sz w:val="24"/>
          <w:szCs w:val="24"/>
        </w:rPr>
        <w:t xml:space="preserve"> si dhe </w:t>
      </w:r>
      <w:r w:rsidR="000A38EB" w:rsidRPr="00E80AD5">
        <w:rPr>
          <w:rFonts w:ascii="Times New Roman" w:hAnsi="Times New Roman" w:cs="Times New Roman"/>
          <w:sz w:val="24"/>
          <w:szCs w:val="24"/>
        </w:rPr>
        <w:t xml:space="preserve">mbi </w:t>
      </w:r>
      <w:r w:rsidRPr="00E80AD5">
        <w:rPr>
          <w:rFonts w:ascii="Times New Roman" w:hAnsi="Times New Roman" w:cs="Times New Roman"/>
          <w:sz w:val="24"/>
          <w:szCs w:val="24"/>
        </w:rPr>
        <w:t>propozim</w:t>
      </w:r>
      <w:r w:rsidR="00FA2529" w:rsidRPr="00E80AD5">
        <w:rPr>
          <w:rFonts w:ascii="Times New Roman" w:hAnsi="Times New Roman" w:cs="Times New Roman"/>
          <w:sz w:val="24"/>
          <w:szCs w:val="24"/>
        </w:rPr>
        <w:t>-</w:t>
      </w:r>
      <w:r w:rsidRPr="00E80AD5">
        <w:rPr>
          <w:rFonts w:ascii="Times New Roman" w:hAnsi="Times New Roman" w:cs="Times New Roman"/>
          <w:sz w:val="24"/>
          <w:szCs w:val="24"/>
        </w:rPr>
        <w:t xml:space="preserve">buxhetin e </w:t>
      </w:r>
      <w:r w:rsidR="00FA2529" w:rsidRPr="00E80AD5">
        <w:rPr>
          <w:rFonts w:ascii="Times New Roman" w:hAnsi="Times New Roman" w:cs="Times New Roman"/>
          <w:sz w:val="24"/>
          <w:szCs w:val="24"/>
        </w:rPr>
        <w:t>a</w:t>
      </w:r>
      <w:r w:rsidRPr="00E80AD5">
        <w:rPr>
          <w:rFonts w:ascii="Times New Roman" w:hAnsi="Times New Roman" w:cs="Times New Roman"/>
          <w:sz w:val="24"/>
          <w:szCs w:val="24"/>
        </w:rPr>
        <w:t>gjencisë</w:t>
      </w:r>
      <w:r w:rsidR="000A38EB" w:rsidRPr="00E80AD5">
        <w:rPr>
          <w:rFonts w:ascii="Times New Roman" w:hAnsi="Times New Roman" w:cs="Times New Roman"/>
          <w:sz w:val="24"/>
          <w:szCs w:val="24"/>
        </w:rPr>
        <w:t xml:space="preserve">. </w:t>
      </w:r>
    </w:p>
    <w:p w:rsidR="00344A13" w:rsidRPr="00E80AD5" w:rsidRDefault="00344A13" w:rsidP="00EC260E">
      <w:pPr>
        <w:autoSpaceDE w:val="0"/>
        <w:autoSpaceDN w:val="0"/>
        <w:adjustRightInd w:val="0"/>
        <w:spacing w:after="0" w:line="240" w:lineRule="auto"/>
        <w:rPr>
          <w:rFonts w:ascii="Times New Roman" w:hAnsi="Times New Roman" w:cs="Times New Roman"/>
          <w:bCs/>
          <w:color w:val="000000"/>
          <w:sz w:val="24"/>
          <w:szCs w:val="24"/>
        </w:rPr>
      </w:pPr>
    </w:p>
    <w:p w:rsidR="00EC260E" w:rsidRPr="00E80AD5" w:rsidRDefault="00D50661" w:rsidP="00255B36">
      <w:pPr>
        <w:pStyle w:val="ListParagraph"/>
        <w:numPr>
          <w:ilvl w:val="0"/>
          <w:numId w:val="39"/>
        </w:numPr>
        <w:autoSpaceDE w:val="0"/>
        <w:autoSpaceDN w:val="0"/>
        <w:adjustRightInd w:val="0"/>
        <w:spacing w:after="0" w:line="240" w:lineRule="auto"/>
        <w:rPr>
          <w:rFonts w:ascii="Times New Roman" w:hAnsi="Times New Roman" w:cs="Times New Roman"/>
          <w:b/>
          <w:bCs/>
          <w:sz w:val="24"/>
          <w:szCs w:val="24"/>
        </w:rPr>
      </w:pPr>
      <w:r w:rsidRPr="00E80AD5">
        <w:rPr>
          <w:rFonts w:ascii="Times New Roman" w:hAnsi="Times New Roman" w:cs="Times New Roman"/>
          <w:b/>
          <w:bCs/>
          <w:sz w:val="24"/>
          <w:szCs w:val="24"/>
        </w:rPr>
        <w:t>Shërbimet</w:t>
      </w:r>
      <w:r w:rsidR="009825F7" w:rsidRPr="00E80AD5">
        <w:rPr>
          <w:rFonts w:ascii="Times New Roman" w:hAnsi="Times New Roman" w:cs="Times New Roman"/>
          <w:b/>
          <w:bCs/>
          <w:sz w:val="24"/>
          <w:szCs w:val="24"/>
        </w:rPr>
        <w:t xml:space="preserve"> </w:t>
      </w:r>
      <w:r w:rsidR="00FA2529" w:rsidRPr="00E80AD5">
        <w:rPr>
          <w:rFonts w:ascii="Times New Roman" w:hAnsi="Times New Roman" w:cs="Times New Roman"/>
          <w:b/>
          <w:bCs/>
          <w:sz w:val="24"/>
          <w:szCs w:val="24"/>
        </w:rPr>
        <w:t>p</w:t>
      </w:r>
      <w:r w:rsidR="009825F7" w:rsidRPr="00E80AD5">
        <w:rPr>
          <w:rFonts w:ascii="Times New Roman" w:hAnsi="Times New Roman" w:cs="Times New Roman"/>
          <w:b/>
          <w:bCs/>
          <w:sz w:val="24"/>
          <w:szCs w:val="24"/>
        </w:rPr>
        <w:t>ublike</w:t>
      </w:r>
    </w:p>
    <w:p w:rsidR="009825F7" w:rsidRPr="00E80AD5" w:rsidRDefault="009825F7" w:rsidP="009825F7">
      <w:pPr>
        <w:autoSpaceDE w:val="0"/>
        <w:autoSpaceDN w:val="0"/>
        <w:adjustRightInd w:val="0"/>
        <w:spacing w:after="0" w:line="240" w:lineRule="auto"/>
        <w:rPr>
          <w:rFonts w:ascii="Times New Roman" w:hAnsi="Times New Roman" w:cs="Times New Roman"/>
          <w:b/>
          <w:bCs/>
          <w:sz w:val="24"/>
          <w:szCs w:val="24"/>
        </w:rPr>
      </w:pPr>
    </w:p>
    <w:p w:rsidR="009825F7" w:rsidRPr="00E80AD5" w:rsidRDefault="009825F7" w:rsidP="009825F7">
      <w:pPr>
        <w:autoSpaceDE w:val="0"/>
        <w:autoSpaceDN w:val="0"/>
        <w:adjustRightInd w:val="0"/>
        <w:spacing w:after="0" w:line="240" w:lineRule="auto"/>
        <w:rPr>
          <w:rFonts w:ascii="Times New Roman" w:hAnsi="Times New Roman" w:cs="Times New Roman"/>
          <w:b/>
          <w:bCs/>
          <w:sz w:val="24"/>
          <w:szCs w:val="24"/>
        </w:rPr>
      </w:pPr>
      <w:r w:rsidRPr="00E80AD5">
        <w:rPr>
          <w:rFonts w:ascii="Times New Roman" w:hAnsi="Times New Roman" w:cs="Times New Roman"/>
          <w:b/>
          <w:bCs/>
          <w:sz w:val="24"/>
          <w:szCs w:val="24"/>
        </w:rPr>
        <w:t xml:space="preserve">Komunikimet </w:t>
      </w:r>
      <w:r w:rsidR="00FA2529" w:rsidRPr="00E80AD5">
        <w:rPr>
          <w:rFonts w:ascii="Times New Roman" w:hAnsi="Times New Roman" w:cs="Times New Roman"/>
          <w:b/>
          <w:bCs/>
          <w:sz w:val="24"/>
          <w:szCs w:val="24"/>
        </w:rPr>
        <w:t>e</w:t>
      </w:r>
      <w:r w:rsidRPr="00E80AD5">
        <w:rPr>
          <w:rFonts w:ascii="Times New Roman" w:hAnsi="Times New Roman" w:cs="Times New Roman"/>
          <w:b/>
          <w:bCs/>
          <w:sz w:val="24"/>
          <w:szCs w:val="24"/>
        </w:rPr>
        <w:t>lektronike</w:t>
      </w:r>
    </w:p>
    <w:p w:rsidR="00EC260E" w:rsidRPr="00E80AD5" w:rsidRDefault="00EC260E" w:rsidP="00EC260E">
      <w:pPr>
        <w:autoSpaceDE w:val="0"/>
        <w:autoSpaceDN w:val="0"/>
        <w:adjustRightInd w:val="0"/>
        <w:spacing w:after="0" w:line="240" w:lineRule="auto"/>
        <w:rPr>
          <w:rFonts w:ascii="Times New Roman" w:hAnsi="Times New Roman" w:cs="Times New Roman"/>
          <w:bCs/>
          <w:sz w:val="24"/>
          <w:szCs w:val="24"/>
        </w:rPr>
      </w:pPr>
    </w:p>
    <w:p w:rsidR="00AC5356" w:rsidRPr="00E80AD5" w:rsidRDefault="00DD12E9" w:rsidP="00EC260E">
      <w:p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Tanimë</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botërisht është e njohur se ekonomia di</w:t>
      </w:r>
      <w:r w:rsidR="007122D9" w:rsidRPr="00E80AD5">
        <w:rPr>
          <w:rFonts w:ascii="Times New Roman" w:hAnsi="Times New Roman" w:cs="Times New Roman"/>
          <w:bCs/>
          <w:sz w:val="24"/>
          <w:szCs w:val="24"/>
        </w:rPr>
        <w:t>gj</w:t>
      </w:r>
      <w:r w:rsidRPr="00E80AD5">
        <w:rPr>
          <w:rFonts w:ascii="Times New Roman" w:hAnsi="Times New Roman" w:cs="Times New Roman"/>
          <w:bCs/>
          <w:sz w:val="24"/>
          <w:szCs w:val="24"/>
        </w:rPr>
        <w:t>itale pa dyshim ka mundësuar dhe nxjerr në pah mundësi të reja dhe shumë të kërkuara nga konsumatorët</w:t>
      </w:r>
      <w:r w:rsidR="003A21CF"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si shfrytëzues fundor</w:t>
      </w:r>
      <w:r w:rsidR="007122D9"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të komunikimeve elektronike, por njëkohësisht revolucioni di</w:t>
      </w:r>
      <w:r w:rsidR="007122D9" w:rsidRPr="00E80AD5">
        <w:rPr>
          <w:rFonts w:ascii="Times New Roman" w:hAnsi="Times New Roman" w:cs="Times New Roman"/>
          <w:bCs/>
          <w:sz w:val="24"/>
          <w:szCs w:val="24"/>
        </w:rPr>
        <w:t>gj</w:t>
      </w:r>
      <w:r w:rsidRPr="00E80AD5">
        <w:rPr>
          <w:rFonts w:ascii="Times New Roman" w:hAnsi="Times New Roman" w:cs="Times New Roman"/>
          <w:bCs/>
          <w:sz w:val="24"/>
          <w:szCs w:val="24"/>
        </w:rPr>
        <w:t xml:space="preserve">ital paraqitet edhe si sfidë nga aspekti i </w:t>
      </w:r>
      <w:r w:rsidRPr="00E80AD5">
        <w:rPr>
          <w:rFonts w:ascii="Times New Roman" w:hAnsi="Times New Roman" w:cs="Times New Roman"/>
          <w:bCs/>
          <w:sz w:val="24"/>
          <w:szCs w:val="24"/>
        </w:rPr>
        <w:lastRenderedPageBreak/>
        <w:t>përcjelljes së trendëve, ku gjitha këto së bashku kërkojnë vëmendje të madhe nga këndvështrimi rregullator.</w:t>
      </w:r>
    </w:p>
    <w:p w:rsidR="00AC5356" w:rsidRPr="00E80AD5" w:rsidRDefault="00AC5356" w:rsidP="00EC260E">
      <w:pPr>
        <w:autoSpaceDE w:val="0"/>
        <w:autoSpaceDN w:val="0"/>
        <w:adjustRightInd w:val="0"/>
        <w:spacing w:after="0" w:line="240" w:lineRule="auto"/>
        <w:rPr>
          <w:rFonts w:ascii="Times New Roman" w:hAnsi="Times New Roman" w:cs="Times New Roman"/>
          <w:bCs/>
          <w:sz w:val="24"/>
          <w:szCs w:val="24"/>
        </w:rPr>
      </w:pPr>
    </w:p>
    <w:p w:rsidR="000A0612" w:rsidRPr="00E80AD5" w:rsidRDefault="00DD12E9" w:rsidP="00EC260E">
      <w:p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Konsumatorët e shërbimeve të komunikimeve elektronike përball</w:t>
      </w:r>
      <w:r w:rsidR="007122D9" w:rsidRPr="00E80AD5">
        <w:rPr>
          <w:rFonts w:ascii="Times New Roman" w:hAnsi="Times New Roman" w:cs="Times New Roman"/>
          <w:bCs/>
          <w:sz w:val="24"/>
          <w:szCs w:val="24"/>
        </w:rPr>
        <w:t>e</w:t>
      </w:r>
      <w:r w:rsidRPr="00E80AD5">
        <w:rPr>
          <w:rFonts w:ascii="Times New Roman" w:hAnsi="Times New Roman" w:cs="Times New Roman"/>
          <w:bCs/>
          <w:sz w:val="24"/>
          <w:szCs w:val="24"/>
        </w:rPr>
        <w:t>n me problematika të reja</w:t>
      </w:r>
      <w:r w:rsidR="003A21CF"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të cilat nxiten nga disponueshmëria e një game të gjerë të teknologjive dhe shërbimeve të reja të informacionit dhe komunikimit sa i përket llojllojshmërisë së pajisjeve, shërbimeve on-line dhe aplikacioneve të shumta. </w:t>
      </w:r>
    </w:p>
    <w:p w:rsidR="000A0612" w:rsidRPr="00E80AD5" w:rsidRDefault="000A0612" w:rsidP="00EC260E">
      <w:pPr>
        <w:autoSpaceDE w:val="0"/>
        <w:autoSpaceDN w:val="0"/>
        <w:adjustRightInd w:val="0"/>
        <w:spacing w:after="0" w:line="240" w:lineRule="auto"/>
        <w:rPr>
          <w:rFonts w:ascii="Times New Roman" w:hAnsi="Times New Roman" w:cs="Times New Roman"/>
          <w:bCs/>
          <w:sz w:val="24"/>
          <w:szCs w:val="24"/>
        </w:rPr>
      </w:pPr>
    </w:p>
    <w:p w:rsidR="00DD12E9" w:rsidRPr="00E80AD5" w:rsidRDefault="00DD12E9" w:rsidP="00EC260E">
      <w:p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Eviden</w:t>
      </w:r>
      <w:r w:rsidR="007122D9" w:rsidRPr="00E80AD5">
        <w:rPr>
          <w:rFonts w:ascii="Times New Roman" w:hAnsi="Times New Roman" w:cs="Times New Roman"/>
          <w:bCs/>
          <w:sz w:val="24"/>
          <w:szCs w:val="24"/>
        </w:rPr>
        <w:t>c</w:t>
      </w:r>
      <w:r w:rsidRPr="00E80AD5">
        <w:rPr>
          <w:rFonts w:ascii="Times New Roman" w:hAnsi="Times New Roman" w:cs="Times New Roman"/>
          <w:bCs/>
          <w:sz w:val="24"/>
          <w:szCs w:val="24"/>
        </w:rPr>
        <w:t>imi i politikave dhe masave rregullatore pro-aktive, përveç zgjidhjeve dhe iniciativave bashkërregulluese dhe vet</w:t>
      </w:r>
      <w:r w:rsidR="007122D9" w:rsidRPr="00E80AD5">
        <w:rPr>
          <w:rFonts w:ascii="Times New Roman" w:hAnsi="Times New Roman" w:cs="Times New Roman"/>
          <w:bCs/>
          <w:sz w:val="24"/>
          <w:szCs w:val="24"/>
        </w:rPr>
        <w:t>ë-</w:t>
      </w:r>
      <w:r w:rsidRPr="00E80AD5">
        <w:rPr>
          <w:rFonts w:ascii="Times New Roman" w:hAnsi="Times New Roman" w:cs="Times New Roman"/>
          <w:bCs/>
          <w:sz w:val="24"/>
          <w:szCs w:val="24"/>
        </w:rPr>
        <w:t>rregulluese me qëllim dhe objektiv edukimin dhe fuqizimin e konsumatorëve është dhe mbetet detyrim dhe angazhim thelbësor për mbrojtjen e të drejtave të të gjithë përdorueseve në një treg respektivisht botë të hapur, transparente dhe gjithëpërfshirëse.</w:t>
      </w:r>
    </w:p>
    <w:p w:rsidR="00DD12E9" w:rsidRPr="00E80AD5" w:rsidRDefault="00DD12E9" w:rsidP="00EC260E">
      <w:pPr>
        <w:autoSpaceDE w:val="0"/>
        <w:autoSpaceDN w:val="0"/>
        <w:adjustRightInd w:val="0"/>
        <w:spacing w:after="0" w:line="240" w:lineRule="auto"/>
        <w:rPr>
          <w:rFonts w:ascii="Times New Roman" w:hAnsi="Times New Roman" w:cs="Times New Roman"/>
          <w:bCs/>
          <w:sz w:val="24"/>
          <w:szCs w:val="24"/>
        </w:rPr>
      </w:pPr>
    </w:p>
    <w:p w:rsidR="006D16FE" w:rsidRPr="00E80AD5" w:rsidRDefault="00F41A4A" w:rsidP="00EC260E">
      <w:p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t>Vlerësimet e përgjithshme</w:t>
      </w:r>
      <w:r w:rsidR="006D16FE" w:rsidRPr="00E80AD5">
        <w:rPr>
          <w:rFonts w:ascii="Times New Roman" w:hAnsi="Times New Roman" w:cs="Times New Roman"/>
          <w:bCs/>
          <w:sz w:val="24"/>
          <w:szCs w:val="24"/>
        </w:rPr>
        <w:t xml:space="preserve"> </w:t>
      </w:r>
      <w:r w:rsidR="00DD12E9" w:rsidRPr="00E80AD5">
        <w:rPr>
          <w:rFonts w:ascii="Times New Roman" w:hAnsi="Times New Roman" w:cs="Times New Roman"/>
          <w:bCs/>
          <w:sz w:val="24"/>
          <w:szCs w:val="24"/>
        </w:rPr>
        <w:t>i</w:t>
      </w:r>
      <w:r w:rsidR="006D16FE" w:rsidRPr="00E80AD5">
        <w:rPr>
          <w:rFonts w:ascii="Times New Roman" w:hAnsi="Times New Roman" w:cs="Times New Roman"/>
          <w:bCs/>
          <w:sz w:val="24"/>
          <w:szCs w:val="24"/>
        </w:rPr>
        <w:t xml:space="preserve"> vendosin</w:t>
      </w:r>
      <w:r w:rsidR="00DD12E9" w:rsidRPr="00E80AD5">
        <w:rPr>
          <w:rFonts w:ascii="Times New Roman" w:hAnsi="Times New Roman" w:cs="Times New Roman"/>
          <w:bCs/>
          <w:sz w:val="24"/>
          <w:szCs w:val="24"/>
        </w:rPr>
        <w:t xml:space="preserve"> aktivitetet e komunikimeve elektronike</w:t>
      </w:r>
      <w:r w:rsidR="006D16FE" w:rsidRPr="00E80AD5">
        <w:rPr>
          <w:rFonts w:ascii="Times New Roman" w:hAnsi="Times New Roman" w:cs="Times New Roman"/>
          <w:bCs/>
          <w:sz w:val="24"/>
          <w:szCs w:val="24"/>
        </w:rPr>
        <w:t xml:space="preserve"> si </w:t>
      </w:r>
      <w:r w:rsidRPr="00E80AD5">
        <w:rPr>
          <w:rFonts w:ascii="Times New Roman" w:hAnsi="Times New Roman" w:cs="Times New Roman"/>
          <w:bCs/>
          <w:sz w:val="24"/>
          <w:szCs w:val="24"/>
        </w:rPr>
        <w:t>njërën</w:t>
      </w:r>
      <w:r w:rsidR="006D16FE" w:rsidRPr="00E80AD5">
        <w:rPr>
          <w:rFonts w:ascii="Times New Roman" w:hAnsi="Times New Roman" w:cs="Times New Roman"/>
          <w:bCs/>
          <w:sz w:val="24"/>
          <w:szCs w:val="24"/>
        </w:rPr>
        <w:t xml:space="preserve"> nga </w:t>
      </w:r>
      <w:r w:rsidRPr="00E80AD5">
        <w:rPr>
          <w:rFonts w:ascii="Times New Roman" w:hAnsi="Times New Roman" w:cs="Times New Roman"/>
          <w:bCs/>
          <w:sz w:val="24"/>
          <w:szCs w:val="24"/>
        </w:rPr>
        <w:t>industritë m</w:t>
      </w:r>
      <w:r w:rsidR="007122D9" w:rsidRPr="00E80AD5">
        <w:rPr>
          <w:rFonts w:ascii="Times New Roman" w:hAnsi="Times New Roman" w:cs="Times New Roman"/>
          <w:bCs/>
          <w:sz w:val="24"/>
          <w:szCs w:val="24"/>
        </w:rPr>
        <w:t>ë</w:t>
      </w:r>
      <w:r w:rsidR="006D16FE" w:rsidRPr="00E80AD5">
        <w:rPr>
          <w:rFonts w:ascii="Times New Roman" w:hAnsi="Times New Roman" w:cs="Times New Roman"/>
          <w:bCs/>
          <w:sz w:val="24"/>
          <w:szCs w:val="24"/>
        </w:rPr>
        <w:t xml:space="preserve"> p</w:t>
      </w:r>
      <w:r w:rsidRPr="00E80AD5">
        <w:rPr>
          <w:rFonts w:ascii="Times New Roman" w:hAnsi="Times New Roman" w:cs="Times New Roman"/>
          <w:bCs/>
          <w:sz w:val="24"/>
          <w:szCs w:val="24"/>
        </w:rPr>
        <w:t>rofit</w:t>
      </w:r>
      <w:r w:rsidR="007122D9" w:rsidRPr="00E80AD5">
        <w:rPr>
          <w:rFonts w:ascii="Times New Roman" w:hAnsi="Times New Roman" w:cs="Times New Roman"/>
          <w:bCs/>
          <w:sz w:val="24"/>
          <w:szCs w:val="24"/>
        </w:rPr>
        <w:t>abile</w:t>
      </w:r>
      <w:r w:rsidR="006D16FE" w:rsidRPr="00E80AD5">
        <w:rPr>
          <w:rFonts w:ascii="Times New Roman" w:hAnsi="Times New Roman" w:cs="Times New Roman"/>
          <w:bCs/>
          <w:sz w:val="24"/>
          <w:szCs w:val="24"/>
        </w:rPr>
        <w:t xml:space="preserve"> t</w:t>
      </w:r>
      <w:r w:rsidR="007122D9" w:rsidRPr="00E80AD5">
        <w:rPr>
          <w:rFonts w:ascii="Times New Roman" w:hAnsi="Times New Roman" w:cs="Times New Roman"/>
          <w:bCs/>
          <w:sz w:val="24"/>
          <w:szCs w:val="24"/>
        </w:rPr>
        <w:t>ë</w:t>
      </w:r>
      <w:r w:rsidR="006D16FE" w:rsidRPr="00E80AD5">
        <w:rPr>
          <w:rFonts w:ascii="Times New Roman" w:hAnsi="Times New Roman" w:cs="Times New Roman"/>
          <w:bCs/>
          <w:sz w:val="24"/>
          <w:szCs w:val="24"/>
        </w:rPr>
        <w:t xml:space="preserve"> botes moderne.</w:t>
      </w:r>
      <w:r w:rsidRPr="00E80AD5">
        <w:rPr>
          <w:rFonts w:ascii="Times New Roman" w:hAnsi="Times New Roman" w:cs="Times New Roman"/>
          <w:bCs/>
          <w:sz w:val="24"/>
          <w:szCs w:val="24"/>
        </w:rPr>
        <w:t xml:space="preserve"> </w:t>
      </w:r>
      <w:r w:rsidR="00C070CC" w:rsidRPr="00E80AD5">
        <w:rPr>
          <w:rFonts w:ascii="Times New Roman" w:hAnsi="Times New Roman" w:cs="Times New Roman"/>
          <w:bCs/>
          <w:sz w:val="24"/>
          <w:szCs w:val="24"/>
        </w:rPr>
        <w:t>N</w:t>
      </w:r>
      <w:r w:rsidR="007122D9" w:rsidRPr="00E80AD5">
        <w:rPr>
          <w:rFonts w:ascii="Times New Roman" w:hAnsi="Times New Roman" w:cs="Times New Roman"/>
          <w:bCs/>
          <w:sz w:val="24"/>
          <w:szCs w:val="24"/>
        </w:rPr>
        <w:t>ë</w:t>
      </w:r>
      <w:r w:rsidR="00C070CC" w:rsidRPr="00E80AD5">
        <w:rPr>
          <w:rFonts w:ascii="Times New Roman" w:hAnsi="Times New Roman" w:cs="Times New Roman"/>
          <w:bCs/>
          <w:sz w:val="24"/>
          <w:szCs w:val="24"/>
        </w:rPr>
        <w:t xml:space="preserve"> shkall</w:t>
      </w:r>
      <w:r w:rsidR="007122D9" w:rsidRPr="00E80AD5">
        <w:rPr>
          <w:rFonts w:ascii="Times New Roman" w:hAnsi="Times New Roman" w:cs="Times New Roman"/>
          <w:bCs/>
          <w:sz w:val="24"/>
          <w:szCs w:val="24"/>
        </w:rPr>
        <w:t>ë</w:t>
      </w:r>
      <w:r w:rsidR="00C070CC" w:rsidRPr="00E80AD5">
        <w:rPr>
          <w:rFonts w:ascii="Times New Roman" w:hAnsi="Times New Roman" w:cs="Times New Roman"/>
          <w:bCs/>
          <w:sz w:val="24"/>
          <w:szCs w:val="24"/>
        </w:rPr>
        <w:t>t</w:t>
      </w:r>
      <w:r w:rsidRPr="00E80AD5">
        <w:rPr>
          <w:rFonts w:ascii="Times New Roman" w:hAnsi="Times New Roman" w:cs="Times New Roman"/>
          <w:bCs/>
          <w:sz w:val="24"/>
          <w:szCs w:val="24"/>
        </w:rPr>
        <w:t xml:space="preserve"> mikro</w:t>
      </w:r>
      <w:r w:rsidR="00C070CC" w:rsidRPr="00E80AD5">
        <w:rPr>
          <w:rFonts w:ascii="Times New Roman" w:hAnsi="Times New Roman" w:cs="Times New Roman"/>
          <w:bCs/>
          <w:sz w:val="24"/>
          <w:szCs w:val="24"/>
        </w:rPr>
        <w:t xml:space="preserve"> dhe makro</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ekonomike, lirisht mund t</w:t>
      </w:r>
      <w:r w:rsidR="007122D9"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thuhet se, gati i gjithë komuniteti </w:t>
      </w:r>
      <w:r w:rsidR="007122D9" w:rsidRPr="00E80AD5">
        <w:rPr>
          <w:rFonts w:ascii="Times New Roman" w:hAnsi="Times New Roman" w:cs="Times New Roman"/>
          <w:bCs/>
          <w:sz w:val="24"/>
          <w:szCs w:val="24"/>
        </w:rPr>
        <w:t>k</w:t>
      </w:r>
      <w:r w:rsidRPr="00E80AD5">
        <w:rPr>
          <w:rFonts w:ascii="Times New Roman" w:hAnsi="Times New Roman" w:cs="Times New Roman"/>
          <w:bCs/>
          <w:sz w:val="24"/>
          <w:szCs w:val="24"/>
        </w:rPr>
        <w:t>osovar n</w:t>
      </w:r>
      <w:r w:rsidR="007122D9"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një formë apo tjetë</w:t>
      </w:r>
      <w:r w:rsidR="007122D9" w:rsidRPr="00E80AD5">
        <w:rPr>
          <w:rFonts w:ascii="Times New Roman" w:hAnsi="Times New Roman" w:cs="Times New Roman"/>
          <w:bCs/>
          <w:sz w:val="24"/>
          <w:szCs w:val="24"/>
        </w:rPr>
        <w:t>r</w:t>
      </w:r>
      <w:r w:rsidRPr="00E80AD5">
        <w:rPr>
          <w:rFonts w:ascii="Times New Roman" w:hAnsi="Times New Roman" w:cs="Times New Roman"/>
          <w:bCs/>
          <w:sz w:val="24"/>
          <w:szCs w:val="24"/>
        </w:rPr>
        <w:t xml:space="preserve"> përfshihet nga ndikimi i </w:t>
      </w:r>
      <w:r w:rsidR="00DD12E9" w:rsidRPr="00E80AD5">
        <w:rPr>
          <w:rFonts w:ascii="Times New Roman" w:hAnsi="Times New Roman" w:cs="Times New Roman"/>
          <w:bCs/>
          <w:sz w:val="24"/>
          <w:szCs w:val="24"/>
        </w:rPr>
        <w:t>aktiviteteve t</w:t>
      </w:r>
      <w:r w:rsidR="007122D9" w:rsidRPr="00E80AD5">
        <w:rPr>
          <w:rFonts w:ascii="Times New Roman" w:hAnsi="Times New Roman" w:cs="Times New Roman"/>
          <w:bCs/>
          <w:sz w:val="24"/>
          <w:szCs w:val="24"/>
        </w:rPr>
        <w:t>ë</w:t>
      </w:r>
      <w:r w:rsidR="00DD12E9" w:rsidRPr="00E80AD5">
        <w:rPr>
          <w:rFonts w:ascii="Times New Roman" w:hAnsi="Times New Roman" w:cs="Times New Roman"/>
          <w:bCs/>
          <w:sz w:val="24"/>
          <w:szCs w:val="24"/>
        </w:rPr>
        <w:t xml:space="preserve"> komunikimeve elektronike</w:t>
      </w:r>
      <w:r w:rsidRPr="00E80AD5">
        <w:rPr>
          <w:rFonts w:ascii="Times New Roman" w:hAnsi="Times New Roman" w:cs="Times New Roman"/>
          <w:bCs/>
          <w:sz w:val="24"/>
          <w:szCs w:val="24"/>
        </w:rPr>
        <w:t>. Edhe n</w:t>
      </w:r>
      <w:r w:rsidR="007122D9"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fshatrat m</w:t>
      </w:r>
      <w:r w:rsidR="007122D9"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t</w:t>
      </w:r>
      <w:r w:rsidR="007122D9"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izoluara t</w:t>
      </w:r>
      <w:r w:rsidR="007122D9"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vendit, sot dihet t</w:t>
      </w:r>
      <w:r w:rsidR="007122D9"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përdoren shërbimet e </w:t>
      </w:r>
      <w:r w:rsidR="00DD12E9" w:rsidRPr="00E80AD5">
        <w:rPr>
          <w:rFonts w:ascii="Times New Roman" w:hAnsi="Times New Roman" w:cs="Times New Roman"/>
          <w:bCs/>
          <w:sz w:val="24"/>
          <w:szCs w:val="24"/>
        </w:rPr>
        <w:t>komunikimeve elektronike</w:t>
      </w:r>
      <w:r w:rsidRPr="00E80AD5">
        <w:rPr>
          <w:rFonts w:ascii="Times New Roman" w:hAnsi="Times New Roman" w:cs="Times New Roman"/>
          <w:bCs/>
          <w:sz w:val="24"/>
          <w:szCs w:val="24"/>
        </w:rPr>
        <w:t xml:space="preserve"> </w:t>
      </w:r>
      <w:r w:rsidR="00C070CC" w:rsidRPr="00E80AD5">
        <w:rPr>
          <w:rFonts w:ascii="Times New Roman" w:hAnsi="Times New Roman" w:cs="Times New Roman"/>
          <w:bCs/>
          <w:sz w:val="24"/>
          <w:szCs w:val="24"/>
        </w:rPr>
        <w:t>për</w:t>
      </w:r>
      <w:r w:rsidRPr="00E80AD5">
        <w:rPr>
          <w:rFonts w:ascii="Times New Roman" w:hAnsi="Times New Roman" w:cs="Times New Roman"/>
          <w:bCs/>
          <w:sz w:val="24"/>
          <w:szCs w:val="24"/>
        </w:rPr>
        <w:t xml:space="preserve"> nevoja personale apo bis</w:t>
      </w:r>
      <w:r w:rsidR="00C070CC" w:rsidRPr="00E80AD5">
        <w:rPr>
          <w:rFonts w:ascii="Times New Roman" w:hAnsi="Times New Roman" w:cs="Times New Roman"/>
          <w:bCs/>
          <w:sz w:val="24"/>
          <w:szCs w:val="24"/>
        </w:rPr>
        <w:t>nesore. Për m</w:t>
      </w:r>
      <w:r w:rsidR="007122D9" w:rsidRPr="00E80AD5">
        <w:rPr>
          <w:rFonts w:ascii="Times New Roman" w:hAnsi="Times New Roman" w:cs="Times New Roman"/>
          <w:bCs/>
          <w:sz w:val="24"/>
          <w:szCs w:val="24"/>
        </w:rPr>
        <w:t>ë</w:t>
      </w:r>
      <w:r w:rsidR="00C070CC" w:rsidRPr="00E80AD5">
        <w:rPr>
          <w:rFonts w:ascii="Times New Roman" w:hAnsi="Times New Roman" w:cs="Times New Roman"/>
          <w:bCs/>
          <w:sz w:val="24"/>
          <w:szCs w:val="24"/>
        </w:rPr>
        <w:t xml:space="preserve"> </w:t>
      </w:r>
      <w:r w:rsidR="003A21CF" w:rsidRPr="00E80AD5">
        <w:rPr>
          <w:rFonts w:ascii="Times New Roman" w:hAnsi="Times New Roman" w:cs="Times New Roman"/>
          <w:bCs/>
          <w:sz w:val="24"/>
          <w:szCs w:val="24"/>
        </w:rPr>
        <w:t>tepër</w:t>
      </w:r>
      <w:r w:rsidRPr="00E80AD5">
        <w:rPr>
          <w:rFonts w:ascii="Times New Roman" w:hAnsi="Times New Roman" w:cs="Times New Roman"/>
          <w:bCs/>
          <w:sz w:val="24"/>
          <w:szCs w:val="24"/>
        </w:rPr>
        <w:t xml:space="preserve">, </w:t>
      </w:r>
      <w:r w:rsidR="00C070CC" w:rsidRPr="00E80AD5">
        <w:rPr>
          <w:rFonts w:ascii="Times New Roman" w:hAnsi="Times New Roman" w:cs="Times New Roman"/>
          <w:bCs/>
          <w:sz w:val="24"/>
          <w:szCs w:val="24"/>
        </w:rPr>
        <w:t xml:space="preserve">nga aspekti social, </w:t>
      </w:r>
      <w:r w:rsidR="00DD12E9" w:rsidRPr="00E80AD5">
        <w:rPr>
          <w:rFonts w:ascii="Times New Roman" w:hAnsi="Times New Roman" w:cs="Times New Roman"/>
          <w:bCs/>
          <w:sz w:val="24"/>
          <w:szCs w:val="24"/>
        </w:rPr>
        <w:t>komunikimet elektronike</w:t>
      </w:r>
      <w:r w:rsidR="00C070CC" w:rsidRPr="00E80AD5">
        <w:rPr>
          <w:rFonts w:ascii="Times New Roman" w:hAnsi="Times New Roman" w:cs="Times New Roman"/>
          <w:bCs/>
          <w:sz w:val="24"/>
          <w:szCs w:val="24"/>
        </w:rPr>
        <w:t xml:space="preserve"> sot parashihe</w:t>
      </w:r>
      <w:r w:rsidR="00DD12E9" w:rsidRPr="00E80AD5">
        <w:rPr>
          <w:rFonts w:ascii="Times New Roman" w:hAnsi="Times New Roman" w:cs="Times New Roman"/>
          <w:bCs/>
          <w:sz w:val="24"/>
          <w:szCs w:val="24"/>
        </w:rPr>
        <w:t>n</w:t>
      </w:r>
      <w:r w:rsidR="00C070CC" w:rsidRPr="00E80AD5">
        <w:rPr>
          <w:rFonts w:ascii="Times New Roman" w:hAnsi="Times New Roman" w:cs="Times New Roman"/>
          <w:bCs/>
          <w:sz w:val="24"/>
          <w:szCs w:val="24"/>
        </w:rPr>
        <w:t xml:space="preserve"> t</w:t>
      </w:r>
      <w:r w:rsidR="007122D9" w:rsidRPr="00E80AD5">
        <w:rPr>
          <w:rFonts w:ascii="Times New Roman" w:hAnsi="Times New Roman" w:cs="Times New Roman"/>
          <w:bCs/>
          <w:sz w:val="24"/>
          <w:szCs w:val="24"/>
        </w:rPr>
        <w:t>ë</w:t>
      </w:r>
      <w:r w:rsidR="00C070CC" w:rsidRPr="00E80AD5">
        <w:rPr>
          <w:rFonts w:ascii="Times New Roman" w:hAnsi="Times New Roman" w:cs="Times New Roman"/>
          <w:bCs/>
          <w:sz w:val="24"/>
          <w:szCs w:val="24"/>
        </w:rPr>
        <w:t xml:space="preserve"> luaj</w:t>
      </w:r>
      <w:r w:rsidR="00DD12E9" w:rsidRPr="00E80AD5">
        <w:rPr>
          <w:rFonts w:ascii="Times New Roman" w:hAnsi="Times New Roman" w:cs="Times New Roman"/>
          <w:bCs/>
          <w:sz w:val="24"/>
          <w:szCs w:val="24"/>
        </w:rPr>
        <w:t>në</w:t>
      </w:r>
      <w:r w:rsidR="00C070CC" w:rsidRPr="00E80AD5">
        <w:rPr>
          <w:rFonts w:ascii="Times New Roman" w:hAnsi="Times New Roman" w:cs="Times New Roman"/>
          <w:bCs/>
          <w:sz w:val="24"/>
          <w:szCs w:val="24"/>
        </w:rPr>
        <w:t xml:space="preserve"> rol gjithëpërfshirës k</w:t>
      </w:r>
      <w:r w:rsidR="007122D9" w:rsidRPr="00E80AD5">
        <w:rPr>
          <w:rFonts w:ascii="Times New Roman" w:hAnsi="Times New Roman" w:cs="Times New Roman"/>
          <w:bCs/>
          <w:sz w:val="24"/>
          <w:szCs w:val="24"/>
        </w:rPr>
        <w:t>undruall</w:t>
      </w:r>
      <w:r w:rsidR="00C070CC" w:rsidRPr="00E80AD5">
        <w:rPr>
          <w:rFonts w:ascii="Times New Roman" w:hAnsi="Times New Roman" w:cs="Times New Roman"/>
          <w:bCs/>
          <w:sz w:val="24"/>
          <w:szCs w:val="24"/>
        </w:rPr>
        <w:t xml:space="preserve"> relacioneve sociale. </w:t>
      </w:r>
    </w:p>
    <w:p w:rsidR="00C070CC" w:rsidRPr="00E80AD5" w:rsidRDefault="00C070CC" w:rsidP="00EC260E">
      <w:pPr>
        <w:autoSpaceDE w:val="0"/>
        <w:autoSpaceDN w:val="0"/>
        <w:adjustRightInd w:val="0"/>
        <w:spacing w:after="0" w:line="240" w:lineRule="auto"/>
        <w:rPr>
          <w:rFonts w:ascii="Times New Roman" w:hAnsi="Times New Roman" w:cs="Times New Roman"/>
          <w:bCs/>
          <w:sz w:val="24"/>
          <w:szCs w:val="24"/>
        </w:rPr>
      </w:pPr>
    </w:p>
    <w:p w:rsidR="00DD12E9" w:rsidRPr="00E80AD5" w:rsidRDefault="00DD12E9" w:rsidP="00DD12E9">
      <w:pPr>
        <w:autoSpaceDE w:val="0"/>
        <w:autoSpaceDN w:val="0"/>
        <w:adjustRightInd w:val="0"/>
        <w:spacing w:after="0" w:line="240" w:lineRule="auto"/>
        <w:jc w:val="both"/>
        <w:rPr>
          <w:rFonts w:ascii="Times New Roman" w:hAnsi="Times New Roman" w:cs="Times New Roman"/>
          <w:bCs/>
          <w:sz w:val="24"/>
          <w:szCs w:val="24"/>
        </w:rPr>
      </w:pPr>
      <w:r w:rsidRPr="00E80AD5">
        <w:rPr>
          <w:rFonts w:ascii="Times New Roman" w:hAnsi="Times New Roman" w:cs="Times New Roman"/>
          <w:bCs/>
          <w:sz w:val="24"/>
          <w:szCs w:val="24"/>
        </w:rPr>
        <w:t>Numri i përdoruesve aktiv</w:t>
      </w:r>
      <w:r w:rsidR="007122D9"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të telefonisë mobile në fund të vitit 2014</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arriti në mbi 1</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73 milion krahasuar me 1</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64 milion sa ishte në fund të vitit 2013, </w:t>
      </w:r>
      <w:r w:rsidR="007122D9" w:rsidRPr="00E80AD5">
        <w:rPr>
          <w:rFonts w:ascii="Times New Roman" w:hAnsi="Times New Roman" w:cs="Times New Roman"/>
          <w:bCs/>
          <w:sz w:val="24"/>
          <w:szCs w:val="24"/>
        </w:rPr>
        <w:t>d</w:t>
      </w:r>
      <w:r w:rsidRPr="00E80AD5">
        <w:rPr>
          <w:rFonts w:ascii="Times New Roman" w:hAnsi="Times New Roman" w:cs="Times New Roman"/>
          <w:bCs/>
          <w:sz w:val="24"/>
          <w:szCs w:val="24"/>
        </w:rPr>
        <w:t>er</w:t>
      </w:r>
      <w:r w:rsidR="007122D9" w:rsidRPr="00E80AD5">
        <w:rPr>
          <w:rFonts w:ascii="Times New Roman" w:hAnsi="Times New Roman" w:cs="Times New Roman"/>
          <w:bCs/>
          <w:sz w:val="24"/>
          <w:szCs w:val="24"/>
        </w:rPr>
        <w:t>i</w:t>
      </w:r>
      <w:r w:rsidRPr="00E80AD5">
        <w:rPr>
          <w:rFonts w:ascii="Times New Roman" w:hAnsi="Times New Roman" w:cs="Times New Roman"/>
          <w:bCs/>
          <w:sz w:val="24"/>
          <w:szCs w:val="24"/>
        </w:rPr>
        <w:t xml:space="preserve">sa numri i përdoruesve të </w:t>
      </w:r>
      <w:r w:rsidRPr="00E80AD5">
        <w:rPr>
          <w:rFonts w:ascii="Times New Roman" w:hAnsi="Times New Roman" w:cs="Times New Roman"/>
          <w:bCs/>
          <w:sz w:val="24"/>
          <w:szCs w:val="24"/>
        </w:rPr>
        <w:lastRenderedPageBreak/>
        <w:t>shërbimeve të internetit (</w:t>
      </w:r>
      <w:r w:rsidR="007122D9" w:rsidRPr="00E80AD5">
        <w:rPr>
          <w:rFonts w:ascii="Times New Roman" w:hAnsi="Times New Roman" w:cs="Times New Roman"/>
          <w:bCs/>
          <w:sz w:val="24"/>
          <w:szCs w:val="24"/>
        </w:rPr>
        <w:t>q</w:t>
      </w:r>
      <w:r w:rsidRPr="00E80AD5">
        <w:rPr>
          <w:rFonts w:ascii="Times New Roman" w:hAnsi="Times New Roman" w:cs="Times New Roman"/>
          <w:bCs/>
          <w:sz w:val="24"/>
          <w:szCs w:val="24"/>
        </w:rPr>
        <w:t xml:space="preserve">asje </w:t>
      </w:r>
      <w:r w:rsidR="007122D9" w:rsidRPr="00E80AD5">
        <w:rPr>
          <w:rFonts w:ascii="Times New Roman" w:hAnsi="Times New Roman" w:cs="Times New Roman"/>
          <w:bCs/>
          <w:sz w:val="24"/>
          <w:szCs w:val="24"/>
        </w:rPr>
        <w:t>f</w:t>
      </w:r>
      <w:r w:rsidRPr="00E80AD5">
        <w:rPr>
          <w:rFonts w:ascii="Times New Roman" w:hAnsi="Times New Roman" w:cs="Times New Roman"/>
          <w:bCs/>
          <w:sz w:val="24"/>
          <w:szCs w:val="24"/>
        </w:rPr>
        <w:t>ikse) në fund të vitit 2014</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arriti në 190</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802 përdorues </w:t>
      </w:r>
      <w:r w:rsidR="007122D9" w:rsidRPr="00E80AD5">
        <w:rPr>
          <w:rFonts w:ascii="Times New Roman" w:hAnsi="Times New Roman" w:cs="Times New Roman"/>
          <w:bCs/>
          <w:sz w:val="24"/>
          <w:szCs w:val="24"/>
        </w:rPr>
        <w:t>de</w:t>
      </w:r>
      <w:r w:rsidRPr="00E80AD5">
        <w:rPr>
          <w:rFonts w:ascii="Times New Roman" w:hAnsi="Times New Roman" w:cs="Times New Roman"/>
          <w:bCs/>
          <w:sz w:val="24"/>
          <w:szCs w:val="24"/>
        </w:rPr>
        <w:t>r</w:t>
      </w:r>
      <w:r w:rsidR="007122D9" w:rsidRPr="00E80AD5">
        <w:rPr>
          <w:rFonts w:ascii="Times New Roman" w:hAnsi="Times New Roman" w:cs="Times New Roman"/>
          <w:bCs/>
          <w:sz w:val="24"/>
          <w:szCs w:val="24"/>
        </w:rPr>
        <w:t>i</w:t>
      </w:r>
      <w:r w:rsidRPr="00E80AD5">
        <w:rPr>
          <w:rFonts w:ascii="Times New Roman" w:hAnsi="Times New Roman" w:cs="Times New Roman"/>
          <w:bCs/>
          <w:sz w:val="24"/>
          <w:szCs w:val="24"/>
        </w:rPr>
        <w:t>sa në fund të vitit 2013</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ka qenë 167</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953 (rritje prej 13.6%).</w:t>
      </w:r>
    </w:p>
    <w:p w:rsidR="00DD12E9" w:rsidRPr="00E80AD5" w:rsidRDefault="00DD12E9" w:rsidP="00DD12E9">
      <w:pPr>
        <w:autoSpaceDE w:val="0"/>
        <w:autoSpaceDN w:val="0"/>
        <w:adjustRightInd w:val="0"/>
        <w:spacing w:after="0" w:line="240" w:lineRule="auto"/>
        <w:jc w:val="both"/>
        <w:rPr>
          <w:rFonts w:ascii="Times New Roman" w:hAnsi="Times New Roman" w:cs="Times New Roman"/>
          <w:bCs/>
          <w:sz w:val="24"/>
          <w:szCs w:val="24"/>
        </w:rPr>
      </w:pPr>
    </w:p>
    <w:p w:rsidR="00DD12E9" w:rsidRPr="00E80AD5" w:rsidRDefault="00DD12E9" w:rsidP="00DD12E9">
      <w:pPr>
        <w:autoSpaceDE w:val="0"/>
        <w:autoSpaceDN w:val="0"/>
        <w:adjustRightInd w:val="0"/>
        <w:spacing w:after="0" w:line="240" w:lineRule="auto"/>
        <w:jc w:val="both"/>
        <w:rPr>
          <w:rFonts w:ascii="Times New Roman" w:hAnsi="Times New Roman" w:cs="Times New Roman"/>
          <w:bCs/>
          <w:sz w:val="24"/>
          <w:szCs w:val="24"/>
        </w:rPr>
      </w:pPr>
      <w:r w:rsidRPr="00E80AD5">
        <w:rPr>
          <w:rFonts w:ascii="Times New Roman" w:hAnsi="Times New Roman" w:cs="Times New Roman"/>
          <w:bCs/>
          <w:sz w:val="24"/>
          <w:szCs w:val="24"/>
        </w:rPr>
        <w:t>Norma e penetrimit (përdorues për 100 banorë) në fund të vitit 2014</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në segmentin e telefonisë mobile ishte 95.36%</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krahasuar me 90.52% në fund të vitit 2013, ku numri i përdoruesve me qasje brezgj</w:t>
      </w:r>
      <w:r w:rsidR="007122D9" w:rsidRPr="00E80AD5">
        <w:rPr>
          <w:rFonts w:ascii="Times New Roman" w:hAnsi="Times New Roman" w:cs="Times New Roman"/>
          <w:bCs/>
          <w:sz w:val="24"/>
          <w:szCs w:val="24"/>
        </w:rPr>
        <w:t>e</w:t>
      </w:r>
      <w:r w:rsidRPr="00E80AD5">
        <w:rPr>
          <w:rFonts w:ascii="Times New Roman" w:hAnsi="Times New Roman" w:cs="Times New Roman"/>
          <w:bCs/>
          <w:sz w:val="24"/>
          <w:szCs w:val="24"/>
        </w:rPr>
        <w:t>rë (broadband) 3G në pajisjet mobile të mençura (smartphone) ka arrit</w:t>
      </w:r>
      <w:r w:rsidR="007122D9" w:rsidRPr="00E80AD5">
        <w:rPr>
          <w:rFonts w:ascii="Times New Roman" w:hAnsi="Times New Roman" w:cs="Times New Roman"/>
          <w:bCs/>
          <w:sz w:val="24"/>
          <w:szCs w:val="24"/>
        </w:rPr>
        <w:t>ur</w:t>
      </w:r>
      <w:r w:rsidRPr="00E80AD5">
        <w:rPr>
          <w:rFonts w:ascii="Times New Roman" w:hAnsi="Times New Roman" w:cs="Times New Roman"/>
          <w:bCs/>
          <w:sz w:val="24"/>
          <w:szCs w:val="24"/>
        </w:rPr>
        <w:t xml:space="preserve"> në 283</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989 përdorues nga 104</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769 përdorues (rritje prej 171.06%) sa ishin në fund viti</w:t>
      </w:r>
      <w:r w:rsidR="007122D9" w:rsidRPr="00E80AD5">
        <w:rPr>
          <w:rFonts w:ascii="Times New Roman" w:hAnsi="Times New Roman" w:cs="Times New Roman"/>
          <w:bCs/>
          <w:sz w:val="24"/>
          <w:szCs w:val="24"/>
        </w:rPr>
        <w:t>t</w:t>
      </w:r>
      <w:r w:rsidRPr="00E80AD5">
        <w:rPr>
          <w:rFonts w:ascii="Times New Roman" w:hAnsi="Times New Roman" w:cs="Times New Roman"/>
          <w:bCs/>
          <w:sz w:val="24"/>
          <w:szCs w:val="24"/>
        </w:rPr>
        <w:t xml:space="preserve"> 2013. Në shërbimet e ofruara nga rrjetet fikse, qasja broadband në Internet shënoi rritje të ndjeshme (me 13.6%) ndërsa numri i përdoruesve të telefonisë fikse si edhe në vitet paraprake shënoi rënie për 18.2%.</w:t>
      </w:r>
    </w:p>
    <w:p w:rsidR="00DD12E9" w:rsidRPr="00E80AD5" w:rsidRDefault="00DD12E9" w:rsidP="00DD12E9">
      <w:pPr>
        <w:autoSpaceDE w:val="0"/>
        <w:autoSpaceDN w:val="0"/>
        <w:adjustRightInd w:val="0"/>
        <w:spacing w:after="0" w:line="240" w:lineRule="auto"/>
        <w:jc w:val="both"/>
        <w:rPr>
          <w:rFonts w:ascii="Times New Roman" w:hAnsi="Times New Roman" w:cs="Times New Roman"/>
          <w:bCs/>
          <w:sz w:val="24"/>
          <w:szCs w:val="24"/>
        </w:rPr>
      </w:pPr>
    </w:p>
    <w:p w:rsidR="00DD12E9" w:rsidRPr="00E80AD5" w:rsidRDefault="00DD12E9" w:rsidP="00DD12E9">
      <w:pPr>
        <w:autoSpaceDE w:val="0"/>
        <w:autoSpaceDN w:val="0"/>
        <w:adjustRightInd w:val="0"/>
        <w:spacing w:after="0" w:line="240" w:lineRule="auto"/>
        <w:jc w:val="both"/>
        <w:rPr>
          <w:rFonts w:ascii="Times New Roman" w:hAnsi="Times New Roman" w:cs="Times New Roman"/>
          <w:bCs/>
          <w:sz w:val="24"/>
          <w:szCs w:val="24"/>
        </w:rPr>
      </w:pPr>
      <w:r w:rsidRPr="00E80AD5">
        <w:rPr>
          <w:rFonts w:ascii="Times New Roman" w:hAnsi="Times New Roman" w:cs="Times New Roman"/>
          <w:bCs/>
          <w:sz w:val="24"/>
          <w:szCs w:val="24"/>
        </w:rPr>
        <w:t>Evoluimi i teknologjisë</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i referuar si konvergjenca teknologjike dhe sjelljeve të përdoruesve si konsumator</w:t>
      </w:r>
      <w:r w:rsidR="007122D9"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të shërbimeve të komunikimeve elektronike në drejtim të kërkesës në rritje për qasje në Internet, kanë bërë që shtytësi kryesor për zhvillimin e rrjetave fikse të jetë qasja broadband në Internet dhe nga indikatorët dhe të dhënat nga pjesa e raportit të pasqyrës së tregut vërehen se gjithë operatorët dhe ofruesit e shërbimeve kanë shënuar rritje të numrit të përdoruesve krahasuar me vitin 2013.</w:t>
      </w:r>
    </w:p>
    <w:p w:rsidR="00DD12E9" w:rsidRPr="00E80AD5" w:rsidRDefault="00DD12E9" w:rsidP="00DD12E9">
      <w:pPr>
        <w:autoSpaceDE w:val="0"/>
        <w:autoSpaceDN w:val="0"/>
        <w:adjustRightInd w:val="0"/>
        <w:spacing w:after="0" w:line="240" w:lineRule="auto"/>
        <w:jc w:val="both"/>
        <w:rPr>
          <w:rFonts w:ascii="Times New Roman" w:hAnsi="Times New Roman" w:cs="Times New Roman"/>
          <w:bCs/>
          <w:sz w:val="24"/>
          <w:szCs w:val="24"/>
        </w:rPr>
      </w:pPr>
    </w:p>
    <w:p w:rsidR="00DD12E9" w:rsidRPr="00E80AD5" w:rsidRDefault="00DD12E9" w:rsidP="00DD12E9">
      <w:pPr>
        <w:autoSpaceDE w:val="0"/>
        <w:autoSpaceDN w:val="0"/>
        <w:adjustRightInd w:val="0"/>
        <w:spacing w:after="0" w:line="240" w:lineRule="auto"/>
        <w:jc w:val="both"/>
        <w:rPr>
          <w:rFonts w:ascii="Times New Roman" w:hAnsi="Times New Roman" w:cs="Times New Roman"/>
          <w:bCs/>
          <w:sz w:val="24"/>
          <w:szCs w:val="24"/>
        </w:rPr>
      </w:pPr>
      <w:r w:rsidRPr="00E80AD5">
        <w:rPr>
          <w:rFonts w:ascii="Times New Roman" w:hAnsi="Times New Roman" w:cs="Times New Roman"/>
          <w:bCs/>
          <w:sz w:val="24"/>
          <w:szCs w:val="24"/>
        </w:rPr>
        <w:t>Nga të dhënat e Autoritetit, vërejmë se rrjetat fikse dhe mobile kanë pasur zgjerim dhe zhvillim të konsiderueshëm gjatë vitit 2014</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ku vetëm në rrjetat mobile dhe fikse janë regjistruar rreth 52 milion</w:t>
      </w:r>
      <w:r w:rsidR="007122D9"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euro investime të reja dhe se zgjerimi i rrjetave ka ndodh</w:t>
      </w:r>
      <w:r w:rsidR="007122D9" w:rsidRPr="00E80AD5">
        <w:rPr>
          <w:rFonts w:ascii="Times New Roman" w:hAnsi="Times New Roman" w:cs="Times New Roman"/>
          <w:bCs/>
          <w:sz w:val="24"/>
          <w:szCs w:val="24"/>
        </w:rPr>
        <w:t>ur</w:t>
      </w:r>
      <w:r w:rsidRPr="00E80AD5">
        <w:rPr>
          <w:rFonts w:ascii="Times New Roman" w:hAnsi="Times New Roman" w:cs="Times New Roman"/>
          <w:bCs/>
          <w:sz w:val="24"/>
          <w:szCs w:val="24"/>
        </w:rPr>
        <w:t xml:space="preserve"> në dy kahe; investimet në rrjetet bazë/bërthamë (core network) dhe rrjetin e qasjes</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duke rritur proporcionin dhe kapacitetet e fibrave optik</w:t>
      </w:r>
      <w:r w:rsidR="003A21CF" w:rsidRPr="00E80AD5">
        <w:rPr>
          <w:rFonts w:ascii="Times New Roman" w:hAnsi="Times New Roman" w:cs="Times New Roman"/>
          <w:bCs/>
          <w:sz w:val="24"/>
          <w:szCs w:val="24"/>
        </w:rPr>
        <w:t>ë</w:t>
      </w:r>
      <w:r w:rsidRPr="00E80AD5">
        <w:rPr>
          <w:rFonts w:ascii="Times New Roman" w:hAnsi="Times New Roman" w:cs="Times New Roman"/>
          <w:bCs/>
          <w:sz w:val="24"/>
          <w:szCs w:val="24"/>
        </w:rPr>
        <w:t xml:space="preserve"> dhe se vërehet tendenca drejt rrjetave IP dhe shërbimeve që mundësojnë këto rrjete (si qasja broadband) por që </w:t>
      </w:r>
      <w:r w:rsidRPr="00E80AD5">
        <w:rPr>
          <w:rFonts w:ascii="Times New Roman" w:hAnsi="Times New Roman" w:cs="Times New Roman"/>
          <w:bCs/>
          <w:sz w:val="24"/>
          <w:szCs w:val="24"/>
        </w:rPr>
        <w:lastRenderedPageBreak/>
        <w:t>përfshijnë edhe mundësitë e përdorimit të shërbimeve telefonike, nëpërmjet platformave të ndryshme V</w:t>
      </w:r>
      <w:r w:rsidR="007122D9" w:rsidRPr="00E80AD5">
        <w:rPr>
          <w:rFonts w:ascii="Times New Roman" w:hAnsi="Times New Roman" w:cs="Times New Roman"/>
          <w:bCs/>
          <w:sz w:val="24"/>
          <w:szCs w:val="24"/>
        </w:rPr>
        <w:t>O</w:t>
      </w:r>
      <w:r w:rsidRPr="00E80AD5">
        <w:rPr>
          <w:rFonts w:ascii="Times New Roman" w:hAnsi="Times New Roman" w:cs="Times New Roman"/>
          <w:bCs/>
          <w:sz w:val="24"/>
          <w:szCs w:val="24"/>
        </w:rPr>
        <w:t>IP, të cilat vazhdojnë të regjistrojnë përdorim të rritur dhe të lartë</w:t>
      </w:r>
      <w:r w:rsidR="007122D9" w:rsidRPr="00E80AD5">
        <w:rPr>
          <w:rFonts w:ascii="Times New Roman" w:hAnsi="Times New Roman" w:cs="Times New Roman"/>
          <w:bCs/>
          <w:sz w:val="24"/>
          <w:szCs w:val="24"/>
        </w:rPr>
        <w:t>,</w:t>
      </w:r>
      <w:r w:rsidRPr="00E80AD5">
        <w:rPr>
          <w:rFonts w:ascii="Times New Roman" w:hAnsi="Times New Roman" w:cs="Times New Roman"/>
          <w:bCs/>
          <w:sz w:val="24"/>
          <w:szCs w:val="24"/>
        </w:rPr>
        <w:t xml:space="preserve"> jo vetëm në rrjetet fikse por edhe ato mobile.</w:t>
      </w:r>
    </w:p>
    <w:p w:rsidR="00DD12E9" w:rsidRPr="00E80AD5" w:rsidRDefault="00DD12E9" w:rsidP="00DD12E9">
      <w:pPr>
        <w:autoSpaceDE w:val="0"/>
        <w:autoSpaceDN w:val="0"/>
        <w:adjustRightInd w:val="0"/>
        <w:spacing w:after="0" w:line="240" w:lineRule="auto"/>
        <w:jc w:val="both"/>
        <w:rPr>
          <w:rFonts w:ascii="Times New Roman" w:hAnsi="Times New Roman" w:cs="Times New Roman"/>
          <w:bCs/>
          <w:sz w:val="24"/>
          <w:szCs w:val="24"/>
        </w:rPr>
      </w:pPr>
      <w:r w:rsidRPr="00E80AD5">
        <w:rPr>
          <w:rFonts w:ascii="Times New Roman" w:hAnsi="Times New Roman" w:cs="Times New Roman"/>
          <w:bCs/>
          <w:sz w:val="24"/>
          <w:szCs w:val="24"/>
        </w:rPr>
        <w:t>Tarifat e shërbimeve mobile krahasuar me vitin paraprak, rezultojnë me tendencë të reduktimit të tyre, ku nga krahasimet vërehet se reduktime të ndjeshme janë bërë nga ana e operatorëve në ofertat tarifore për gjitha shportat e konsumit (konsumit të lartë, atë mesatar dhe atë të ul</w:t>
      </w:r>
      <w:r w:rsidR="007122D9" w:rsidRPr="00E80AD5">
        <w:rPr>
          <w:rFonts w:ascii="Times New Roman" w:hAnsi="Times New Roman" w:cs="Times New Roman"/>
          <w:bCs/>
          <w:sz w:val="24"/>
          <w:szCs w:val="24"/>
        </w:rPr>
        <w:t>ë</w:t>
      </w:r>
      <w:r w:rsidRPr="00E80AD5">
        <w:rPr>
          <w:rFonts w:ascii="Times New Roman" w:hAnsi="Times New Roman" w:cs="Times New Roman"/>
          <w:bCs/>
          <w:sz w:val="24"/>
          <w:szCs w:val="24"/>
        </w:rPr>
        <w:t>t). Niveli mesatar i shpenzimeve për shportat OECD rezulton të jetë në vlerë prej 10.40 €.</w:t>
      </w:r>
    </w:p>
    <w:p w:rsidR="00DD12E9" w:rsidRPr="00E80AD5" w:rsidRDefault="00DD12E9" w:rsidP="00EC260E">
      <w:pPr>
        <w:autoSpaceDE w:val="0"/>
        <w:autoSpaceDN w:val="0"/>
        <w:adjustRightInd w:val="0"/>
        <w:spacing w:after="0" w:line="240" w:lineRule="auto"/>
        <w:rPr>
          <w:rFonts w:ascii="Times New Roman" w:hAnsi="Times New Roman" w:cs="Times New Roman"/>
          <w:bCs/>
          <w:color w:val="000000"/>
          <w:sz w:val="24"/>
          <w:szCs w:val="24"/>
        </w:rPr>
      </w:pPr>
    </w:p>
    <w:p w:rsidR="00EC260E" w:rsidRPr="00E80AD5" w:rsidRDefault="00DD12E9" w:rsidP="00EC260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Një trend zhvillimi i përmasave t</w:t>
      </w:r>
      <w:r w:rsidR="007122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kësaj natyre, doemos kërkon përqendrim m</w:t>
      </w:r>
      <w:r w:rsidR="007122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w:t>
      </w:r>
      <w:r w:rsidR="007122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thellë</w:t>
      </w:r>
      <w:r w:rsidR="007122D9"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duke përfshi</w:t>
      </w:r>
      <w:r w:rsidR="007122D9" w:rsidRPr="00E80AD5">
        <w:rPr>
          <w:rFonts w:ascii="Times New Roman" w:hAnsi="Times New Roman" w:cs="Times New Roman"/>
          <w:bCs/>
          <w:color w:val="000000"/>
          <w:sz w:val="24"/>
          <w:szCs w:val="24"/>
        </w:rPr>
        <w:t>rë</w:t>
      </w:r>
      <w:r w:rsidRPr="00E80AD5">
        <w:rPr>
          <w:rFonts w:ascii="Times New Roman" w:hAnsi="Times New Roman" w:cs="Times New Roman"/>
          <w:bCs/>
          <w:color w:val="000000"/>
          <w:sz w:val="24"/>
          <w:szCs w:val="24"/>
        </w:rPr>
        <w:t xml:space="preserve"> t</w:t>
      </w:r>
      <w:r w:rsidR="007122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gjitha palët e interesit si Rregullatorin, operatorët dhe ofruesit e shërbimeve, institucionet shtetërore, shoqëria civile që paraqet një nga prioritetet e </w:t>
      </w:r>
      <w:r w:rsidR="007122D9" w:rsidRPr="00E80AD5">
        <w:rPr>
          <w:rFonts w:ascii="Times New Roman" w:hAnsi="Times New Roman" w:cs="Times New Roman"/>
          <w:bCs/>
          <w:color w:val="000000"/>
          <w:sz w:val="24"/>
          <w:szCs w:val="24"/>
        </w:rPr>
        <w:t>P</w:t>
      </w:r>
      <w:r w:rsidRPr="00E80AD5">
        <w:rPr>
          <w:rFonts w:ascii="Times New Roman" w:hAnsi="Times New Roman" w:cs="Times New Roman"/>
          <w:bCs/>
          <w:color w:val="000000"/>
          <w:sz w:val="24"/>
          <w:szCs w:val="24"/>
        </w:rPr>
        <w:t>rogrami</w:t>
      </w:r>
      <w:r w:rsidR="007122D9" w:rsidRPr="00E80AD5">
        <w:rPr>
          <w:rFonts w:ascii="Times New Roman" w:hAnsi="Times New Roman" w:cs="Times New Roman"/>
          <w:bCs/>
          <w:color w:val="000000"/>
          <w:sz w:val="24"/>
          <w:szCs w:val="24"/>
        </w:rPr>
        <w:t>t</w:t>
      </w:r>
      <w:r w:rsidRPr="00E80AD5">
        <w:rPr>
          <w:rFonts w:ascii="Times New Roman" w:hAnsi="Times New Roman" w:cs="Times New Roman"/>
          <w:bCs/>
          <w:color w:val="000000"/>
          <w:sz w:val="24"/>
          <w:szCs w:val="24"/>
        </w:rPr>
        <w:t xml:space="preserve"> 2016-2020.</w:t>
      </w:r>
    </w:p>
    <w:p w:rsidR="000A38EB" w:rsidRPr="00E80AD5" w:rsidRDefault="000A38EB" w:rsidP="00EC260E">
      <w:pPr>
        <w:autoSpaceDE w:val="0"/>
        <w:autoSpaceDN w:val="0"/>
        <w:adjustRightInd w:val="0"/>
        <w:spacing w:after="0" w:line="240" w:lineRule="auto"/>
        <w:rPr>
          <w:rFonts w:ascii="Times New Roman" w:hAnsi="Times New Roman" w:cs="Times New Roman"/>
          <w:bCs/>
          <w:color w:val="000000"/>
          <w:sz w:val="24"/>
          <w:szCs w:val="24"/>
        </w:rPr>
      </w:pPr>
    </w:p>
    <w:p w:rsidR="000446EE" w:rsidRPr="00E80AD5" w:rsidRDefault="000446EE" w:rsidP="00EC260E">
      <w:pPr>
        <w:autoSpaceDE w:val="0"/>
        <w:autoSpaceDN w:val="0"/>
        <w:adjustRightInd w:val="0"/>
        <w:spacing w:after="0" w:line="240" w:lineRule="auto"/>
        <w:rPr>
          <w:rFonts w:ascii="Times New Roman" w:hAnsi="Times New Roman" w:cs="Times New Roman"/>
          <w:bCs/>
          <w:color w:val="000000"/>
          <w:sz w:val="24"/>
          <w:szCs w:val="24"/>
        </w:rPr>
      </w:pPr>
    </w:p>
    <w:p w:rsidR="000446EE" w:rsidRPr="00E80AD5" w:rsidRDefault="000446EE" w:rsidP="00EC260E">
      <w:pPr>
        <w:autoSpaceDE w:val="0"/>
        <w:autoSpaceDN w:val="0"/>
        <w:adjustRightInd w:val="0"/>
        <w:spacing w:after="0" w:line="240" w:lineRule="auto"/>
        <w:rPr>
          <w:rFonts w:ascii="Times New Roman" w:hAnsi="Times New Roman" w:cs="Times New Roman"/>
          <w:bCs/>
          <w:color w:val="000000"/>
          <w:sz w:val="24"/>
          <w:szCs w:val="24"/>
        </w:rPr>
      </w:pPr>
    </w:p>
    <w:p w:rsidR="00DD12E9" w:rsidRPr="00E80AD5" w:rsidRDefault="00DD12E9" w:rsidP="00DD12E9">
      <w:pPr>
        <w:autoSpaceDE w:val="0"/>
        <w:autoSpaceDN w:val="0"/>
        <w:adjustRightInd w:val="0"/>
        <w:spacing w:after="0" w:line="240" w:lineRule="auto"/>
        <w:rPr>
          <w:rFonts w:ascii="Times New Roman" w:hAnsi="Times New Roman" w:cs="Times New Roman"/>
          <w:b/>
          <w:bCs/>
          <w:sz w:val="24"/>
          <w:szCs w:val="24"/>
        </w:rPr>
      </w:pPr>
      <w:r w:rsidRPr="00E80AD5">
        <w:rPr>
          <w:rFonts w:ascii="Times New Roman" w:hAnsi="Times New Roman" w:cs="Times New Roman"/>
          <w:b/>
          <w:bCs/>
          <w:sz w:val="24"/>
          <w:szCs w:val="24"/>
        </w:rPr>
        <w:t>Autoriteti Rregullativ i Komunikimeve Elektronike dhe Postare</w:t>
      </w:r>
      <w:r w:rsidR="00104DA3" w:rsidRPr="00E80AD5">
        <w:rPr>
          <w:rFonts w:ascii="Times New Roman" w:hAnsi="Times New Roman" w:cs="Times New Roman"/>
          <w:b/>
          <w:bCs/>
          <w:sz w:val="24"/>
          <w:szCs w:val="24"/>
        </w:rPr>
        <w:t xml:space="preserve"> (ARKEP)</w:t>
      </w:r>
    </w:p>
    <w:p w:rsidR="00DD12E9" w:rsidRPr="00E80AD5" w:rsidRDefault="00DD12E9" w:rsidP="00DD12E9">
      <w:pPr>
        <w:autoSpaceDE w:val="0"/>
        <w:autoSpaceDN w:val="0"/>
        <w:adjustRightInd w:val="0"/>
        <w:spacing w:after="0" w:line="240" w:lineRule="auto"/>
        <w:rPr>
          <w:rFonts w:ascii="Times New Roman" w:hAnsi="Times New Roman" w:cs="Times New Roman"/>
          <w:bCs/>
          <w:sz w:val="24"/>
          <w:szCs w:val="24"/>
        </w:rPr>
      </w:pPr>
    </w:p>
    <w:p w:rsidR="00DD12E9" w:rsidRPr="00E80AD5" w:rsidRDefault="00DD12E9" w:rsidP="00DD12E9">
      <w:pPr>
        <w:autoSpaceDE w:val="0"/>
        <w:autoSpaceDN w:val="0"/>
        <w:adjustRightInd w:val="0"/>
        <w:spacing w:after="0" w:line="240" w:lineRule="auto"/>
        <w:jc w:val="both"/>
        <w:rPr>
          <w:rFonts w:ascii="Times New Roman" w:hAnsi="Times New Roman" w:cs="Times New Roman"/>
          <w:sz w:val="24"/>
          <w:szCs w:val="24"/>
        </w:rPr>
      </w:pPr>
      <w:r w:rsidRPr="00E80AD5">
        <w:rPr>
          <w:rFonts w:ascii="Times New Roman" w:hAnsi="Times New Roman" w:cs="Times New Roman"/>
          <w:sz w:val="24"/>
          <w:szCs w:val="24"/>
        </w:rPr>
        <w:t>Autoriteti Rregullativ i Komunikimeve Elektronike dhe Postare, sipas nenit 142</w:t>
      </w:r>
      <w:r w:rsidR="003A21CF" w:rsidRPr="00E80AD5">
        <w:rPr>
          <w:rFonts w:ascii="Times New Roman" w:hAnsi="Times New Roman" w:cs="Times New Roman"/>
          <w:sz w:val="24"/>
          <w:szCs w:val="24"/>
        </w:rPr>
        <w:t>,</w:t>
      </w:r>
      <w:r w:rsidRPr="00E80AD5">
        <w:rPr>
          <w:rFonts w:ascii="Times New Roman" w:hAnsi="Times New Roman" w:cs="Times New Roman"/>
          <w:sz w:val="24"/>
          <w:szCs w:val="24"/>
        </w:rPr>
        <w:t xml:space="preserve"> të Kushtetutës së Republikës së Kosovës, është themeluar si institucion i pavarur nga Kuvendi i Kosovës, që të rregullojë marrëdhëniet shoqërore në sektorin e komunikimeve elektronike dhe shërbimeve postare, </w:t>
      </w:r>
      <w:r w:rsidR="003A21CF" w:rsidRPr="00E80AD5">
        <w:rPr>
          <w:rFonts w:ascii="Times New Roman" w:hAnsi="Times New Roman" w:cs="Times New Roman"/>
          <w:sz w:val="24"/>
          <w:szCs w:val="24"/>
        </w:rPr>
        <w:t xml:space="preserve">konform </w:t>
      </w:r>
      <w:r w:rsidRPr="00E80AD5">
        <w:rPr>
          <w:rFonts w:ascii="Times New Roman" w:hAnsi="Times New Roman" w:cs="Times New Roman"/>
          <w:sz w:val="24"/>
          <w:szCs w:val="24"/>
        </w:rPr>
        <w:t>Ligji</w:t>
      </w:r>
      <w:r w:rsidR="003A21CF" w:rsidRPr="00E80AD5">
        <w:rPr>
          <w:rFonts w:ascii="Times New Roman" w:hAnsi="Times New Roman" w:cs="Times New Roman"/>
          <w:sz w:val="24"/>
          <w:szCs w:val="24"/>
        </w:rPr>
        <w:t>t</w:t>
      </w:r>
      <w:r w:rsidRPr="00E80AD5">
        <w:rPr>
          <w:rFonts w:ascii="Times New Roman" w:hAnsi="Times New Roman" w:cs="Times New Roman"/>
          <w:sz w:val="24"/>
          <w:szCs w:val="24"/>
        </w:rPr>
        <w:t xml:space="preserve"> për Komunikimet Elektronike, </w:t>
      </w:r>
      <w:r w:rsidR="003A21CF" w:rsidRPr="00E80AD5">
        <w:rPr>
          <w:rFonts w:ascii="Times New Roman" w:hAnsi="Times New Roman" w:cs="Times New Roman"/>
          <w:sz w:val="24"/>
          <w:szCs w:val="24"/>
        </w:rPr>
        <w:t>n</w:t>
      </w:r>
      <w:r w:rsidRPr="00E80AD5">
        <w:rPr>
          <w:rFonts w:ascii="Times New Roman" w:hAnsi="Times New Roman" w:cs="Times New Roman"/>
          <w:sz w:val="24"/>
          <w:szCs w:val="24"/>
        </w:rPr>
        <w:t>r. 04/L-109 si dhe Ligji</w:t>
      </w:r>
      <w:r w:rsidR="003A21CF" w:rsidRPr="00E80AD5">
        <w:rPr>
          <w:rFonts w:ascii="Times New Roman" w:hAnsi="Times New Roman" w:cs="Times New Roman"/>
          <w:sz w:val="24"/>
          <w:szCs w:val="24"/>
        </w:rPr>
        <w:t>t</w:t>
      </w:r>
      <w:r w:rsidRPr="00E80AD5">
        <w:rPr>
          <w:rFonts w:ascii="Times New Roman" w:hAnsi="Times New Roman" w:cs="Times New Roman"/>
          <w:sz w:val="24"/>
          <w:szCs w:val="24"/>
        </w:rPr>
        <w:t xml:space="preserve"> për Shërbimet Postare, </w:t>
      </w:r>
      <w:r w:rsidR="003A21CF" w:rsidRPr="00E80AD5">
        <w:rPr>
          <w:rFonts w:ascii="Times New Roman" w:hAnsi="Times New Roman" w:cs="Times New Roman"/>
          <w:sz w:val="24"/>
          <w:szCs w:val="24"/>
        </w:rPr>
        <w:t>n</w:t>
      </w:r>
      <w:r w:rsidRPr="00E80AD5">
        <w:rPr>
          <w:rFonts w:ascii="Times New Roman" w:hAnsi="Times New Roman" w:cs="Times New Roman"/>
          <w:sz w:val="24"/>
          <w:szCs w:val="24"/>
        </w:rPr>
        <w:t>r. 03/L-173, si dhe politikat e zhvillimit të sektorit të komunikimeve elektronike ‘A</w:t>
      </w:r>
      <w:r w:rsidR="003A21CF" w:rsidRPr="00E80AD5">
        <w:rPr>
          <w:rFonts w:ascii="Times New Roman" w:hAnsi="Times New Roman" w:cs="Times New Roman"/>
          <w:sz w:val="24"/>
          <w:szCs w:val="24"/>
        </w:rPr>
        <w:t>gj</w:t>
      </w:r>
      <w:r w:rsidRPr="00E80AD5">
        <w:rPr>
          <w:rFonts w:ascii="Times New Roman" w:hAnsi="Times New Roman" w:cs="Times New Roman"/>
          <w:sz w:val="24"/>
          <w:szCs w:val="24"/>
        </w:rPr>
        <w:t>enda Di</w:t>
      </w:r>
      <w:r w:rsidR="00C036ED" w:rsidRPr="00E80AD5">
        <w:rPr>
          <w:rFonts w:ascii="Times New Roman" w:hAnsi="Times New Roman" w:cs="Times New Roman"/>
          <w:sz w:val="24"/>
          <w:szCs w:val="24"/>
        </w:rPr>
        <w:t>gj</w:t>
      </w:r>
      <w:r w:rsidRPr="00E80AD5">
        <w:rPr>
          <w:rFonts w:ascii="Times New Roman" w:hAnsi="Times New Roman" w:cs="Times New Roman"/>
          <w:sz w:val="24"/>
          <w:szCs w:val="24"/>
        </w:rPr>
        <w:t xml:space="preserve">itale për Kosovën 2013–2020’ dhe Politikat Strategjike të Shërbimit Postar në Republikën e Kosovës 2013-2017. </w:t>
      </w:r>
    </w:p>
    <w:p w:rsidR="00DD12E9" w:rsidRPr="00E80AD5" w:rsidRDefault="00DD12E9" w:rsidP="00DD12E9">
      <w:pPr>
        <w:autoSpaceDE w:val="0"/>
        <w:autoSpaceDN w:val="0"/>
        <w:adjustRightInd w:val="0"/>
        <w:spacing w:after="0" w:line="240" w:lineRule="auto"/>
        <w:jc w:val="both"/>
        <w:rPr>
          <w:rFonts w:ascii="Times New Roman" w:hAnsi="Times New Roman" w:cs="Times New Roman"/>
          <w:sz w:val="24"/>
          <w:szCs w:val="24"/>
        </w:rPr>
      </w:pPr>
      <w:r w:rsidRPr="00E80AD5">
        <w:rPr>
          <w:rFonts w:ascii="Times New Roman" w:hAnsi="Times New Roman" w:cs="Times New Roman"/>
          <w:sz w:val="24"/>
          <w:szCs w:val="24"/>
        </w:rPr>
        <w:lastRenderedPageBreak/>
        <w:t>ARKEP është person juridik, publik, vetëfinancues, jofitimprurës, i pavarur, i cili bën rregullimin e aktiviteteve të komunikimeve elektronike</w:t>
      </w:r>
      <w:r w:rsidR="00C036ED" w:rsidRPr="00E80AD5">
        <w:rPr>
          <w:rFonts w:ascii="Times New Roman" w:hAnsi="Times New Roman" w:cs="Times New Roman"/>
          <w:sz w:val="24"/>
          <w:szCs w:val="24"/>
        </w:rPr>
        <w:t>,</w:t>
      </w:r>
      <w:r w:rsidRPr="00E80AD5">
        <w:rPr>
          <w:rFonts w:ascii="Times New Roman" w:hAnsi="Times New Roman" w:cs="Times New Roman"/>
          <w:sz w:val="24"/>
          <w:szCs w:val="24"/>
        </w:rPr>
        <w:t xml:space="preserve"> duke përfshirë mbrojtjen e të drejtave të konsumatorit.  Autoriteti udhëhiqet nga Bordi Drejtues, i emëruar nga Kuvendi i Kosovës, </w:t>
      </w:r>
      <w:r w:rsidR="00C036ED" w:rsidRPr="00E80AD5">
        <w:rPr>
          <w:rFonts w:ascii="Times New Roman" w:hAnsi="Times New Roman" w:cs="Times New Roman"/>
          <w:sz w:val="24"/>
          <w:szCs w:val="24"/>
        </w:rPr>
        <w:t>i</w:t>
      </w:r>
      <w:r w:rsidRPr="00E80AD5">
        <w:rPr>
          <w:rFonts w:ascii="Times New Roman" w:hAnsi="Times New Roman" w:cs="Times New Roman"/>
          <w:sz w:val="24"/>
          <w:szCs w:val="24"/>
        </w:rPr>
        <w:t xml:space="preserve"> cili është i pavarur në marrjen e vendimeve. </w:t>
      </w:r>
    </w:p>
    <w:p w:rsidR="00DD12E9" w:rsidRPr="00E80AD5" w:rsidRDefault="00DD12E9" w:rsidP="00DD12E9">
      <w:pPr>
        <w:autoSpaceDE w:val="0"/>
        <w:autoSpaceDN w:val="0"/>
        <w:adjustRightInd w:val="0"/>
        <w:spacing w:after="0" w:line="240" w:lineRule="auto"/>
        <w:jc w:val="both"/>
        <w:rPr>
          <w:rFonts w:ascii="Times New Roman" w:hAnsi="Times New Roman" w:cs="Times New Roman"/>
          <w:sz w:val="24"/>
          <w:szCs w:val="24"/>
        </w:rPr>
      </w:pPr>
    </w:p>
    <w:p w:rsidR="00DD12E9" w:rsidRPr="00E80AD5" w:rsidRDefault="00FA4088" w:rsidP="00DD12E9">
      <w:pPr>
        <w:autoSpaceDE w:val="0"/>
        <w:autoSpaceDN w:val="0"/>
        <w:adjustRightInd w:val="0"/>
        <w:spacing w:after="0" w:line="240" w:lineRule="auto"/>
        <w:jc w:val="both"/>
        <w:rPr>
          <w:rFonts w:ascii="Times New Roman" w:hAnsi="Times New Roman" w:cs="Times New Roman"/>
          <w:sz w:val="24"/>
          <w:szCs w:val="24"/>
        </w:rPr>
      </w:pPr>
      <w:r w:rsidRPr="00E80AD5">
        <w:rPr>
          <w:rFonts w:ascii="Times New Roman" w:hAnsi="Times New Roman" w:cs="Times New Roman"/>
          <w:sz w:val="24"/>
          <w:szCs w:val="24"/>
        </w:rPr>
        <w:t>Një</w:t>
      </w:r>
      <w:r w:rsidR="00DD12E9" w:rsidRPr="00E80AD5">
        <w:rPr>
          <w:rFonts w:ascii="Times New Roman" w:hAnsi="Times New Roman" w:cs="Times New Roman"/>
          <w:sz w:val="24"/>
          <w:szCs w:val="24"/>
        </w:rPr>
        <w:t xml:space="preserve"> nga objektivat kryesore t</w:t>
      </w:r>
      <w:r w:rsidR="00C036ED" w:rsidRPr="00E80AD5">
        <w:rPr>
          <w:rFonts w:ascii="Times New Roman" w:hAnsi="Times New Roman" w:cs="Times New Roman"/>
          <w:sz w:val="24"/>
          <w:szCs w:val="24"/>
        </w:rPr>
        <w:t>ë</w:t>
      </w:r>
      <w:r w:rsidR="00DD12E9" w:rsidRPr="00E80AD5">
        <w:rPr>
          <w:rFonts w:ascii="Times New Roman" w:hAnsi="Times New Roman" w:cs="Times New Roman"/>
          <w:sz w:val="24"/>
          <w:szCs w:val="24"/>
        </w:rPr>
        <w:t xml:space="preserve"> ARKEP lidhur me konsumator</w:t>
      </w:r>
      <w:r w:rsidR="00C036ED" w:rsidRPr="00E80AD5">
        <w:rPr>
          <w:rFonts w:ascii="Times New Roman" w:hAnsi="Times New Roman" w:cs="Times New Roman"/>
          <w:sz w:val="24"/>
          <w:szCs w:val="24"/>
        </w:rPr>
        <w:t>ë</w:t>
      </w:r>
      <w:r w:rsidR="00DD12E9" w:rsidRPr="00E80AD5">
        <w:rPr>
          <w:rFonts w:ascii="Times New Roman" w:hAnsi="Times New Roman" w:cs="Times New Roman"/>
          <w:sz w:val="24"/>
          <w:szCs w:val="24"/>
        </w:rPr>
        <w:t>t (</w:t>
      </w:r>
      <w:r w:rsidRPr="00E80AD5">
        <w:rPr>
          <w:rFonts w:ascii="Times New Roman" w:hAnsi="Times New Roman" w:cs="Times New Roman"/>
          <w:sz w:val="24"/>
          <w:szCs w:val="24"/>
        </w:rPr>
        <w:t>përdoruesit</w:t>
      </w:r>
      <w:r w:rsidR="00DD12E9" w:rsidRPr="00E80AD5">
        <w:rPr>
          <w:rFonts w:ascii="Times New Roman" w:hAnsi="Times New Roman" w:cs="Times New Roman"/>
          <w:sz w:val="24"/>
          <w:szCs w:val="24"/>
        </w:rPr>
        <w:t xml:space="preserve"> fundor</w:t>
      </w:r>
      <w:r w:rsidR="00C036ED" w:rsidRPr="00E80AD5">
        <w:rPr>
          <w:rFonts w:ascii="Times New Roman" w:hAnsi="Times New Roman" w:cs="Times New Roman"/>
          <w:sz w:val="24"/>
          <w:szCs w:val="24"/>
        </w:rPr>
        <w:t>ë</w:t>
      </w:r>
      <w:r w:rsidR="00DD12E9" w:rsidRPr="00E80AD5">
        <w:rPr>
          <w:rFonts w:ascii="Times New Roman" w:hAnsi="Times New Roman" w:cs="Times New Roman"/>
          <w:sz w:val="24"/>
          <w:szCs w:val="24"/>
        </w:rPr>
        <w:t>) t</w:t>
      </w:r>
      <w:r w:rsidR="00C036ED" w:rsidRPr="00E80AD5">
        <w:rPr>
          <w:rFonts w:ascii="Times New Roman" w:hAnsi="Times New Roman" w:cs="Times New Roman"/>
          <w:sz w:val="24"/>
          <w:szCs w:val="24"/>
        </w:rPr>
        <w:t>ë</w:t>
      </w:r>
      <w:r w:rsidR="00DD12E9" w:rsidRPr="00E80AD5">
        <w:rPr>
          <w:rFonts w:ascii="Times New Roman" w:hAnsi="Times New Roman" w:cs="Times New Roman"/>
          <w:sz w:val="24"/>
          <w:szCs w:val="24"/>
        </w:rPr>
        <w:t xml:space="preserve"> komunikimeve elektronike është:</w:t>
      </w:r>
      <w:r w:rsidR="00DD12E9" w:rsidRPr="00E80AD5">
        <w:rPr>
          <w:rFonts w:ascii="Times New Roman" w:hAnsi="Times New Roman" w:cs="Times New Roman"/>
          <w:sz w:val="24"/>
          <w:szCs w:val="24"/>
        </w:rPr>
        <w:tab/>
      </w:r>
    </w:p>
    <w:p w:rsidR="00DD12E9" w:rsidRPr="00E80AD5" w:rsidRDefault="00DD12E9" w:rsidP="00DD12E9">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E80AD5">
        <w:rPr>
          <w:rFonts w:ascii="Times New Roman" w:hAnsi="Times New Roman" w:cs="Times New Roman"/>
          <w:sz w:val="24"/>
          <w:szCs w:val="24"/>
        </w:rPr>
        <w:t xml:space="preserve">sigurimi </w:t>
      </w:r>
      <w:r w:rsidR="00C036ED" w:rsidRPr="00E80AD5">
        <w:rPr>
          <w:rFonts w:ascii="Times New Roman" w:hAnsi="Times New Roman" w:cs="Times New Roman"/>
          <w:sz w:val="24"/>
          <w:szCs w:val="24"/>
        </w:rPr>
        <w:t>i</w:t>
      </w:r>
      <w:r w:rsidRPr="00E80AD5">
        <w:rPr>
          <w:rFonts w:ascii="Times New Roman" w:hAnsi="Times New Roman" w:cs="Times New Roman"/>
          <w:sz w:val="24"/>
          <w:szCs w:val="24"/>
        </w:rPr>
        <w:t xml:space="preserve"> kushte</w:t>
      </w:r>
      <w:r w:rsidR="00C036ED" w:rsidRPr="00E80AD5">
        <w:rPr>
          <w:rFonts w:ascii="Times New Roman" w:hAnsi="Times New Roman" w:cs="Times New Roman"/>
          <w:sz w:val="24"/>
          <w:szCs w:val="24"/>
        </w:rPr>
        <w:t>ve</w:t>
      </w:r>
      <w:r w:rsidRPr="00E80AD5">
        <w:rPr>
          <w:rFonts w:ascii="Times New Roman" w:hAnsi="Times New Roman" w:cs="Times New Roman"/>
          <w:sz w:val="24"/>
          <w:szCs w:val="24"/>
        </w:rPr>
        <w:t xml:space="preserve"> që çdo kategori </w:t>
      </w:r>
      <w:r w:rsidR="00C036ED" w:rsidRPr="00E80AD5">
        <w:rPr>
          <w:rFonts w:ascii="Times New Roman" w:hAnsi="Times New Roman" w:cs="Times New Roman"/>
          <w:sz w:val="24"/>
          <w:szCs w:val="24"/>
        </w:rPr>
        <w:t>të</w:t>
      </w:r>
      <w:r w:rsidRPr="00E80AD5">
        <w:rPr>
          <w:rFonts w:ascii="Times New Roman" w:hAnsi="Times New Roman" w:cs="Times New Roman"/>
          <w:sz w:val="24"/>
          <w:szCs w:val="24"/>
        </w:rPr>
        <w:t xml:space="preserve"> përdoruesve të shërbimeve të komunikimeve elektronike, përfshirë përdoruesit me nevoja të veçanta, të përfitojnë maksimalisht shërbime alternative, cilësore në përputhje me standardet e miratuara nga ARKEP;</w:t>
      </w:r>
    </w:p>
    <w:p w:rsidR="00C036ED" w:rsidRPr="00E80AD5" w:rsidRDefault="00DD12E9" w:rsidP="00DD12E9">
      <w:pPr>
        <w:numPr>
          <w:ilvl w:val="0"/>
          <w:numId w:val="13"/>
        </w:numPr>
        <w:tabs>
          <w:tab w:val="left" w:pos="540"/>
        </w:tabs>
        <w:autoSpaceDE w:val="0"/>
        <w:autoSpaceDN w:val="0"/>
        <w:adjustRightInd w:val="0"/>
        <w:spacing w:after="0" w:line="240" w:lineRule="auto"/>
        <w:jc w:val="both"/>
        <w:rPr>
          <w:rFonts w:ascii="Times New Roman" w:hAnsi="Times New Roman" w:cs="Times New Roman"/>
          <w:sz w:val="24"/>
          <w:szCs w:val="24"/>
        </w:rPr>
      </w:pPr>
      <w:r w:rsidRPr="00E80AD5">
        <w:rPr>
          <w:rFonts w:ascii="Times New Roman" w:hAnsi="Times New Roman" w:cs="Times New Roman"/>
          <w:sz w:val="24"/>
          <w:szCs w:val="24"/>
        </w:rPr>
        <w:t>mbrojt</w:t>
      </w:r>
      <w:r w:rsidR="00C036ED" w:rsidRPr="00E80AD5">
        <w:rPr>
          <w:rFonts w:ascii="Times New Roman" w:hAnsi="Times New Roman" w:cs="Times New Roman"/>
          <w:sz w:val="24"/>
          <w:szCs w:val="24"/>
        </w:rPr>
        <w:t>ja</w:t>
      </w:r>
      <w:r w:rsidRPr="00E80AD5">
        <w:rPr>
          <w:rFonts w:ascii="Times New Roman" w:hAnsi="Times New Roman" w:cs="Times New Roman"/>
          <w:sz w:val="24"/>
          <w:szCs w:val="24"/>
        </w:rPr>
        <w:t xml:space="preserve"> </w:t>
      </w:r>
      <w:r w:rsidR="00C036ED" w:rsidRPr="00E80AD5">
        <w:rPr>
          <w:rFonts w:ascii="Times New Roman" w:hAnsi="Times New Roman" w:cs="Times New Roman"/>
          <w:sz w:val="24"/>
          <w:szCs w:val="24"/>
        </w:rPr>
        <w:t xml:space="preserve">e </w:t>
      </w:r>
      <w:r w:rsidRPr="00E80AD5">
        <w:rPr>
          <w:rFonts w:ascii="Times New Roman" w:hAnsi="Times New Roman" w:cs="Times New Roman"/>
          <w:sz w:val="24"/>
          <w:szCs w:val="24"/>
        </w:rPr>
        <w:t>interesa</w:t>
      </w:r>
      <w:r w:rsidR="00C036ED" w:rsidRPr="00E80AD5">
        <w:rPr>
          <w:rFonts w:ascii="Times New Roman" w:hAnsi="Times New Roman" w:cs="Times New Roman"/>
          <w:sz w:val="24"/>
          <w:szCs w:val="24"/>
        </w:rPr>
        <w:t>ve</w:t>
      </w:r>
      <w:r w:rsidRPr="00E80AD5">
        <w:rPr>
          <w:rFonts w:ascii="Times New Roman" w:hAnsi="Times New Roman" w:cs="Times New Roman"/>
          <w:sz w:val="24"/>
          <w:szCs w:val="24"/>
        </w:rPr>
        <w:t xml:space="preserve"> </w:t>
      </w:r>
      <w:r w:rsidR="00C036ED" w:rsidRPr="00E80AD5">
        <w:rPr>
          <w:rFonts w:ascii="Times New Roman" w:hAnsi="Times New Roman" w:cs="Times New Roman"/>
          <w:sz w:val="24"/>
          <w:szCs w:val="24"/>
        </w:rPr>
        <w:t>të</w:t>
      </w:r>
      <w:r w:rsidRPr="00E80AD5">
        <w:rPr>
          <w:rFonts w:ascii="Times New Roman" w:hAnsi="Times New Roman" w:cs="Times New Roman"/>
          <w:sz w:val="24"/>
          <w:szCs w:val="24"/>
        </w:rPr>
        <w:t xml:space="preserve"> shfrytëzuesve të shërbimeve të komunikimeve elektronike, për t’i mbrojtur të dhënat personale dhe privatësinë e tyre</w:t>
      </w:r>
      <w:r w:rsidR="00C036ED" w:rsidRPr="00E80AD5">
        <w:rPr>
          <w:rFonts w:ascii="Times New Roman" w:hAnsi="Times New Roman" w:cs="Times New Roman"/>
          <w:sz w:val="24"/>
          <w:szCs w:val="24"/>
          <w:lang w:val="en-US"/>
        </w:rPr>
        <w:t>;</w:t>
      </w:r>
      <w:r w:rsidR="004D1778" w:rsidRPr="00E80AD5">
        <w:rPr>
          <w:rFonts w:ascii="Times New Roman" w:hAnsi="Times New Roman" w:cs="Times New Roman"/>
          <w:sz w:val="24"/>
          <w:szCs w:val="24"/>
        </w:rPr>
        <w:t xml:space="preserve"> </w:t>
      </w:r>
    </w:p>
    <w:p w:rsidR="00DD12E9" w:rsidRPr="00E80AD5" w:rsidRDefault="00C036ED" w:rsidP="00DD12E9">
      <w:pPr>
        <w:numPr>
          <w:ilvl w:val="0"/>
          <w:numId w:val="13"/>
        </w:numPr>
        <w:tabs>
          <w:tab w:val="left" w:pos="540"/>
        </w:tabs>
        <w:autoSpaceDE w:val="0"/>
        <w:autoSpaceDN w:val="0"/>
        <w:adjustRightInd w:val="0"/>
        <w:spacing w:after="0" w:line="240" w:lineRule="auto"/>
        <w:jc w:val="both"/>
        <w:rPr>
          <w:rFonts w:ascii="Times New Roman" w:hAnsi="Times New Roman" w:cs="Times New Roman"/>
          <w:sz w:val="24"/>
          <w:szCs w:val="24"/>
        </w:rPr>
      </w:pPr>
      <w:r w:rsidRPr="00E80AD5">
        <w:rPr>
          <w:rFonts w:ascii="Times New Roman" w:hAnsi="Times New Roman" w:cs="Times New Roman"/>
          <w:sz w:val="24"/>
          <w:szCs w:val="24"/>
        </w:rPr>
        <w:t>d</w:t>
      </w:r>
      <w:r w:rsidR="00DD12E9" w:rsidRPr="00E80AD5">
        <w:rPr>
          <w:rFonts w:ascii="Times New Roman" w:hAnsi="Times New Roman" w:cs="Times New Roman"/>
          <w:sz w:val="24"/>
          <w:szCs w:val="24"/>
        </w:rPr>
        <w:t>eri në fund t</w:t>
      </w:r>
      <w:r w:rsidRPr="00E80AD5">
        <w:rPr>
          <w:rFonts w:ascii="Times New Roman" w:hAnsi="Times New Roman" w:cs="Times New Roman"/>
          <w:sz w:val="24"/>
          <w:szCs w:val="24"/>
        </w:rPr>
        <w:t>;</w:t>
      </w:r>
      <w:r w:rsidR="00DD12E9" w:rsidRPr="00E80AD5">
        <w:rPr>
          <w:rFonts w:ascii="Times New Roman" w:hAnsi="Times New Roman" w:cs="Times New Roman"/>
          <w:sz w:val="24"/>
          <w:szCs w:val="24"/>
        </w:rPr>
        <w:t xml:space="preserve"> vitit 2016, 70% e banor</w:t>
      </w:r>
      <w:r w:rsidRPr="00E80AD5">
        <w:rPr>
          <w:rFonts w:ascii="Times New Roman" w:hAnsi="Times New Roman" w:cs="Times New Roman"/>
          <w:sz w:val="24"/>
          <w:szCs w:val="24"/>
        </w:rPr>
        <w:t>ë</w:t>
      </w:r>
      <w:r w:rsidR="00DD12E9" w:rsidRPr="00E80AD5">
        <w:rPr>
          <w:rFonts w:ascii="Times New Roman" w:hAnsi="Times New Roman" w:cs="Times New Roman"/>
          <w:sz w:val="24"/>
          <w:szCs w:val="24"/>
        </w:rPr>
        <w:t>ve t</w:t>
      </w:r>
      <w:r w:rsidRPr="00E80AD5">
        <w:rPr>
          <w:rFonts w:ascii="Times New Roman" w:hAnsi="Times New Roman" w:cs="Times New Roman"/>
          <w:sz w:val="24"/>
          <w:szCs w:val="24"/>
        </w:rPr>
        <w:t>ë</w:t>
      </w:r>
      <w:r w:rsidR="00DD12E9" w:rsidRPr="00E80AD5">
        <w:rPr>
          <w:rFonts w:ascii="Times New Roman" w:hAnsi="Times New Roman" w:cs="Times New Roman"/>
          <w:sz w:val="24"/>
          <w:szCs w:val="24"/>
        </w:rPr>
        <w:t xml:space="preserve"> Republikës s</w:t>
      </w:r>
      <w:r w:rsidRPr="00E80AD5">
        <w:rPr>
          <w:rFonts w:ascii="Times New Roman" w:hAnsi="Times New Roman" w:cs="Times New Roman"/>
          <w:sz w:val="24"/>
          <w:szCs w:val="24"/>
        </w:rPr>
        <w:t>ë</w:t>
      </w:r>
      <w:r w:rsidR="00DD12E9" w:rsidRPr="00E80AD5">
        <w:rPr>
          <w:rFonts w:ascii="Times New Roman" w:hAnsi="Times New Roman" w:cs="Times New Roman"/>
          <w:sz w:val="24"/>
          <w:szCs w:val="24"/>
        </w:rPr>
        <w:t xml:space="preserve"> Kosovës duhet t</w:t>
      </w:r>
      <w:r w:rsidRPr="00E80AD5">
        <w:rPr>
          <w:rFonts w:ascii="Times New Roman" w:hAnsi="Times New Roman" w:cs="Times New Roman"/>
          <w:sz w:val="24"/>
          <w:szCs w:val="24"/>
        </w:rPr>
        <w:t>ë</w:t>
      </w:r>
      <w:r w:rsidR="00DD12E9" w:rsidRPr="00E80AD5">
        <w:rPr>
          <w:rFonts w:ascii="Times New Roman" w:hAnsi="Times New Roman" w:cs="Times New Roman"/>
          <w:sz w:val="24"/>
          <w:szCs w:val="24"/>
        </w:rPr>
        <w:t xml:space="preserve"> kenë mundësi t</w:t>
      </w:r>
      <w:r w:rsidRPr="00E80AD5">
        <w:rPr>
          <w:rFonts w:ascii="Times New Roman" w:hAnsi="Times New Roman" w:cs="Times New Roman"/>
          <w:sz w:val="24"/>
          <w:szCs w:val="24"/>
        </w:rPr>
        <w:t>ë</w:t>
      </w:r>
      <w:r w:rsidR="00DD12E9" w:rsidRPr="00E80AD5">
        <w:rPr>
          <w:rFonts w:ascii="Times New Roman" w:hAnsi="Times New Roman" w:cs="Times New Roman"/>
          <w:sz w:val="24"/>
          <w:szCs w:val="24"/>
        </w:rPr>
        <w:t xml:space="preserve"> shfrytëzojnë lidhje interneti prej 30Mbps apo m</w:t>
      </w:r>
      <w:r w:rsidRPr="00E80AD5">
        <w:rPr>
          <w:rFonts w:ascii="Times New Roman" w:hAnsi="Times New Roman" w:cs="Times New Roman"/>
          <w:sz w:val="24"/>
          <w:szCs w:val="24"/>
        </w:rPr>
        <w:t>ë</w:t>
      </w:r>
      <w:r w:rsidR="00DD12E9" w:rsidRPr="00E80AD5">
        <w:rPr>
          <w:rFonts w:ascii="Times New Roman" w:hAnsi="Times New Roman" w:cs="Times New Roman"/>
          <w:sz w:val="24"/>
          <w:szCs w:val="24"/>
        </w:rPr>
        <w:t xml:space="preserve"> t</w:t>
      </w:r>
      <w:r w:rsidRPr="00E80AD5">
        <w:rPr>
          <w:rFonts w:ascii="Times New Roman" w:hAnsi="Times New Roman" w:cs="Times New Roman"/>
          <w:sz w:val="24"/>
          <w:szCs w:val="24"/>
        </w:rPr>
        <w:t>ë</w:t>
      </w:r>
      <w:r w:rsidR="00DD12E9" w:rsidRPr="00E80AD5">
        <w:rPr>
          <w:rFonts w:ascii="Times New Roman" w:hAnsi="Times New Roman" w:cs="Times New Roman"/>
          <w:sz w:val="24"/>
          <w:szCs w:val="24"/>
        </w:rPr>
        <w:t xml:space="preserve"> shpejt</w:t>
      </w:r>
      <w:r w:rsidRPr="00E80AD5">
        <w:rPr>
          <w:rFonts w:ascii="Times New Roman" w:hAnsi="Times New Roman" w:cs="Times New Roman"/>
          <w:sz w:val="24"/>
          <w:szCs w:val="24"/>
        </w:rPr>
        <w:t>ë</w:t>
      </w:r>
      <w:r w:rsidR="00DD12E9" w:rsidRPr="00E80AD5">
        <w:rPr>
          <w:rFonts w:ascii="Times New Roman" w:hAnsi="Times New Roman" w:cs="Times New Roman"/>
          <w:sz w:val="24"/>
          <w:szCs w:val="24"/>
        </w:rPr>
        <w:t>, respektivisht 100%</w:t>
      </w:r>
      <w:r w:rsidR="009B5BD0" w:rsidRPr="00E80AD5">
        <w:rPr>
          <w:rFonts w:ascii="Times New Roman" w:hAnsi="Times New Roman" w:cs="Times New Roman"/>
          <w:sz w:val="24"/>
          <w:szCs w:val="24"/>
        </w:rPr>
        <w:t xml:space="preserve"> e banor</w:t>
      </w:r>
      <w:r w:rsidRPr="00E80AD5">
        <w:rPr>
          <w:rFonts w:ascii="Times New Roman" w:hAnsi="Times New Roman" w:cs="Times New Roman"/>
          <w:sz w:val="24"/>
          <w:szCs w:val="24"/>
        </w:rPr>
        <w:t>ë</w:t>
      </w:r>
      <w:r w:rsidR="009B5BD0" w:rsidRPr="00E80AD5">
        <w:rPr>
          <w:rFonts w:ascii="Times New Roman" w:hAnsi="Times New Roman" w:cs="Times New Roman"/>
          <w:sz w:val="24"/>
          <w:szCs w:val="24"/>
        </w:rPr>
        <w:t>ve deri n</w:t>
      </w:r>
      <w:r w:rsidRPr="00E80AD5">
        <w:rPr>
          <w:rFonts w:ascii="Times New Roman" w:hAnsi="Times New Roman" w:cs="Times New Roman"/>
          <w:sz w:val="24"/>
          <w:szCs w:val="24"/>
        </w:rPr>
        <w:t>ë</w:t>
      </w:r>
      <w:r w:rsidR="009B5BD0" w:rsidRPr="00E80AD5">
        <w:rPr>
          <w:rFonts w:ascii="Times New Roman" w:hAnsi="Times New Roman" w:cs="Times New Roman"/>
          <w:sz w:val="24"/>
          <w:szCs w:val="24"/>
        </w:rPr>
        <w:t xml:space="preserve"> vitin 2020.</w:t>
      </w:r>
    </w:p>
    <w:p w:rsidR="00DD12E9" w:rsidRPr="00E80AD5" w:rsidRDefault="00DD12E9" w:rsidP="00DD12E9">
      <w:pPr>
        <w:autoSpaceDE w:val="0"/>
        <w:autoSpaceDN w:val="0"/>
        <w:adjustRightInd w:val="0"/>
        <w:spacing w:after="0" w:line="240" w:lineRule="auto"/>
        <w:ind w:left="360"/>
        <w:jc w:val="both"/>
        <w:rPr>
          <w:rFonts w:ascii="Times New Roman" w:hAnsi="Times New Roman" w:cs="Times New Roman"/>
          <w:sz w:val="24"/>
          <w:szCs w:val="24"/>
        </w:rPr>
      </w:pPr>
    </w:p>
    <w:p w:rsidR="00DD12E9" w:rsidRPr="00E80AD5" w:rsidRDefault="00DD12E9" w:rsidP="00DD12E9">
      <w:pPr>
        <w:autoSpaceDE w:val="0"/>
        <w:autoSpaceDN w:val="0"/>
        <w:adjustRightInd w:val="0"/>
        <w:spacing w:after="0" w:line="240" w:lineRule="auto"/>
        <w:ind w:left="360"/>
        <w:jc w:val="both"/>
        <w:rPr>
          <w:rFonts w:ascii="Times New Roman" w:hAnsi="Times New Roman" w:cs="Times New Roman"/>
          <w:b/>
          <w:sz w:val="24"/>
          <w:szCs w:val="24"/>
          <w:lang w:val="en-US"/>
        </w:rPr>
      </w:pPr>
      <w:r w:rsidRPr="00E80AD5">
        <w:rPr>
          <w:rFonts w:ascii="Times New Roman" w:hAnsi="Times New Roman" w:cs="Times New Roman"/>
          <w:b/>
          <w:sz w:val="24"/>
          <w:szCs w:val="24"/>
          <w:lang w:val="it-IT"/>
        </w:rPr>
        <w:t xml:space="preserve">Promovimi i interesave të konsumatorëve nga ARKEP </w:t>
      </w:r>
      <w:r w:rsidR="00C036ED" w:rsidRPr="00E80AD5">
        <w:rPr>
          <w:rFonts w:ascii="Times New Roman" w:hAnsi="Times New Roman" w:cs="Times New Roman"/>
          <w:b/>
          <w:sz w:val="24"/>
          <w:szCs w:val="24"/>
          <w:lang w:val="it-IT"/>
        </w:rPr>
        <w:t>ngërthen në vete</w:t>
      </w:r>
      <w:r w:rsidR="00C036ED" w:rsidRPr="00E80AD5">
        <w:rPr>
          <w:rFonts w:ascii="Times New Roman" w:hAnsi="Times New Roman" w:cs="Times New Roman"/>
          <w:b/>
          <w:sz w:val="24"/>
          <w:szCs w:val="24"/>
          <w:lang w:val="en-US"/>
        </w:rPr>
        <w:t>:</w:t>
      </w:r>
    </w:p>
    <w:p w:rsidR="00DD12E9" w:rsidRPr="00E80AD5" w:rsidRDefault="004D28BF"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 xml:space="preserve"> .</w:t>
      </w:r>
      <w:r w:rsidR="000C6A81" w:rsidRPr="00E80AD5">
        <w:rPr>
          <w:rFonts w:ascii="Times New Roman" w:hAnsi="Times New Roman" w:cs="Times New Roman"/>
          <w:sz w:val="24"/>
          <w:szCs w:val="24"/>
          <w:lang w:val="it-IT"/>
        </w:rPr>
        <w:t>Infor</w:t>
      </w:r>
      <w:r w:rsidR="00DD12E9" w:rsidRPr="00E80AD5">
        <w:rPr>
          <w:rFonts w:ascii="Times New Roman" w:hAnsi="Times New Roman" w:cs="Times New Roman"/>
          <w:sz w:val="24"/>
          <w:szCs w:val="24"/>
          <w:lang w:val="it-IT"/>
        </w:rPr>
        <w:t>m</w:t>
      </w:r>
      <w:r w:rsidR="00C036ED" w:rsidRPr="00E80AD5">
        <w:rPr>
          <w:rFonts w:ascii="Times New Roman" w:hAnsi="Times New Roman" w:cs="Times New Roman"/>
          <w:sz w:val="24"/>
          <w:szCs w:val="24"/>
          <w:lang w:val="it-IT"/>
        </w:rPr>
        <w:t>imin</w:t>
      </w:r>
      <w:r w:rsidR="00DD12E9" w:rsidRPr="00E80AD5">
        <w:rPr>
          <w:rFonts w:ascii="Times New Roman" w:hAnsi="Times New Roman" w:cs="Times New Roman"/>
          <w:sz w:val="24"/>
          <w:szCs w:val="24"/>
          <w:lang w:val="it-IT"/>
        </w:rPr>
        <w:t xml:space="preserve"> dhe eduk</w:t>
      </w:r>
      <w:r w:rsidR="00C036ED" w:rsidRPr="00E80AD5">
        <w:rPr>
          <w:rFonts w:ascii="Times New Roman" w:hAnsi="Times New Roman" w:cs="Times New Roman"/>
          <w:sz w:val="24"/>
          <w:szCs w:val="24"/>
          <w:lang w:val="it-IT"/>
        </w:rPr>
        <w:t xml:space="preserve">imin e </w:t>
      </w:r>
      <w:r w:rsidR="00DD12E9" w:rsidRPr="00E80AD5">
        <w:rPr>
          <w:rFonts w:ascii="Times New Roman" w:hAnsi="Times New Roman" w:cs="Times New Roman"/>
          <w:sz w:val="24"/>
          <w:szCs w:val="24"/>
          <w:lang w:val="it-IT"/>
        </w:rPr>
        <w:t>përdorues</w:t>
      </w:r>
      <w:r w:rsidR="00C036ED" w:rsidRPr="00E80AD5">
        <w:rPr>
          <w:rFonts w:ascii="Times New Roman" w:hAnsi="Times New Roman" w:cs="Times New Roman"/>
          <w:sz w:val="24"/>
          <w:szCs w:val="24"/>
          <w:lang w:val="it-IT"/>
        </w:rPr>
        <w:t>ve</w:t>
      </w:r>
      <w:r w:rsidR="00DD12E9" w:rsidRPr="00E80AD5">
        <w:rPr>
          <w:rFonts w:ascii="Times New Roman" w:hAnsi="Times New Roman" w:cs="Times New Roman"/>
          <w:sz w:val="24"/>
          <w:szCs w:val="24"/>
          <w:lang w:val="it-IT"/>
        </w:rPr>
        <w:t xml:space="preserve"> mbi të drejtat dhe detyrimet e tyre; </w:t>
      </w:r>
    </w:p>
    <w:p w:rsidR="00DD12E9" w:rsidRPr="00E80AD5" w:rsidRDefault="004D28BF"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 xml:space="preserve"> .</w:t>
      </w:r>
      <w:r w:rsidR="00C036ED" w:rsidRPr="00E80AD5">
        <w:rPr>
          <w:rFonts w:ascii="Times New Roman" w:hAnsi="Times New Roman" w:cs="Times New Roman"/>
          <w:sz w:val="24"/>
          <w:szCs w:val="24"/>
          <w:lang w:val="it-IT"/>
        </w:rPr>
        <w:t>Z</w:t>
      </w:r>
      <w:r w:rsidR="00DD12E9" w:rsidRPr="00E80AD5">
        <w:rPr>
          <w:rFonts w:ascii="Times New Roman" w:hAnsi="Times New Roman" w:cs="Times New Roman"/>
          <w:sz w:val="24"/>
          <w:szCs w:val="24"/>
          <w:lang w:val="it-IT"/>
        </w:rPr>
        <w:t>gjidh</w:t>
      </w:r>
      <w:r w:rsidR="00C036ED" w:rsidRPr="00E80AD5">
        <w:rPr>
          <w:rFonts w:ascii="Times New Roman" w:hAnsi="Times New Roman" w:cs="Times New Roman"/>
          <w:sz w:val="24"/>
          <w:szCs w:val="24"/>
          <w:lang w:val="it-IT"/>
        </w:rPr>
        <w:t>jen</w:t>
      </w:r>
      <w:r w:rsidR="00DD12E9" w:rsidRPr="00E80AD5">
        <w:rPr>
          <w:rFonts w:ascii="Times New Roman" w:hAnsi="Times New Roman" w:cs="Times New Roman"/>
          <w:sz w:val="24"/>
          <w:szCs w:val="24"/>
          <w:lang w:val="it-IT"/>
        </w:rPr>
        <w:t xml:space="preserve"> </w:t>
      </w:r>
      <w:r w:rsidR="00C036ED" w:rsidRPr="00E80AD5">
        <w:rPr>
          <w:rFonts w:ascii="Times New Roman" w:hAnsi="Times New Roman" w:cs="Times New Roman"/>
          <w:sz w:val="24"/>
          <w:szCs w:val="24"/>
          <w:lang w:val="it-IT"/>
        </w:rPr>
        <w:t xml:space="preserve">e </w:t>
      </w:r>
      <w:r w:rsidR="00DD12E9" w:rsidRPr="00E80AD5">
        <w:rPr>
          <w:rFonts w:ascii="Times New Roman" w:hAnsi="Times New Roman" w:cs="Times New Roman"/>
          <w:sz w:val="24"/>
          <w:szCs w:val="24"/>
          <w:lang w:val="it-IT"/>
        </w:rPr>
        <w:t>kërkesa</w:t>
      </w:r>
      <w:r w:rsidRPr="00E80AD5">
        <w:rPr>
          <w:rFonts w:ascii="Times New Roman" w:hAnsi="Times New Roman" w:cs="Times New Roman"/>
          <w:sz w:val="24"/>
          <w:szCs w:val="24"/>
          <w:lang w:val="it-IT"/>
        </w:rPr>
        <w:t>ve</w:t>
      </w:r>
      <w:r w:rsidR="00DD12E9" w:rsidRPr="00E80AD5">
        <w:rPr>
          <w:rFonts w:ascii="Times New Roman" w:hAnsi="Times New Roman" w:cs="Times New Roman"/>
          <w:sz w:val="24"/>
          <w:szCs w:val="24"/>
          <w:lang w:val="it-IT"/>
        </w:rPr>
        <w:t xml:space="preserve"> të grupeve të veçanta (</w:t>
      </w:r>
      <w:r w:rsidR="00DD12E9" w:rsidRPr="00E80AD5">
        <w:rPr>
          <w:rFonts w:ascii="Times New Roman" w:hAnsi="Times New Roman" w:cs="Times New Roman"/>
          <w:i/>
          <w:sz w:val="24"/>
          <w:szCs w:val="24"/>
          <w:lang w:val="it-IT"/>
        </w:rPr>
        <w:t>personat me aftësi të kufizuar, fëmijët e</w:t>
      </w:r>
      <w:r w:rsidR="00DD12E9" w:rsidRPr="00E80AD5">
        <w:rPr>
          <w:rFonts w:ascii="Times New Roman" w:hAnsi="Times New Roman" w:cs="Times New Roman"/>
          <w:sz w:val="24"/>
          <w:szCs w:val="24"/>
          <w:lang w:val="it-IT"/>
        </w:rPr>
        <w:t>tj);</w:t>
      </w:r>
    </w:p>
    <w:p w:rsidR="00DD12E9" w:rsidRPr="00E80AD5" w:rsidRDefault="00962931"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w:t>
      </w:r>
      <w:r w:rsidR="00DD12E9" w:rsidRPr="00E80AD5">
        <w:rPr>
          <w:rFonts w:ascii="Times New Roman" w:hAnsi="Times New Roman" w:cs="Times New Roman"/>
          <w:sz w:val="24"/>
          <w:szCs w:val="24"/>
          <w:lang w:val="it-IT"/>
        </w:rPr>
        <w:tab/>
        <w:t xml:space="preserve">Procesimin, kontrollimin dhe harmonizimin e akteve të brendshme të operatorëve me dispozitat e ligjit dhe rregulloreve të Autoritetit; </w:t>
      </w:r>
    </w:p>
    <w:p w:rsidR="00DD12E9" w:rsidRPr="00E80AD5" w:rsidRDefault="00962931"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lastRenderedPageBreak/>
        <w:t>.</w:t>
      </w:r>
      <w:r w:rsidR="00DD12E9" w:rsidRPr="00E80AD5">
        <w:rPr>
          <w:rFonts w:ascii="Times New Roman" w:hAnsi="Times New Roman" w:cs="Times New Roman"/>
          <w:sz w:val="24"/>
          <w:szCs w:val="24"/>
          <w:lang w:val="it-IT"/>
        </w:rPr>
        <w:tab/>
      </w:r>
      <w:r w:rsidR="00C036ED" w:rsidRPr="00E80AD5">
        <w:rPr>
          <w:rFonts w:ascii="Times New Roman" w:hAnsi="Times New Roman" w:cs="Times New Roman"/>
          <w:sz w:val="24"/>
          <w:szCs w:val="24"/>
          <w:lang w:val="it-IT"/>
        </w:rPr>
        <w:t>P</w:t>
      </w:r>
      <w:r w:rsidR="00DD12E9" w:rsidRPr="00E80AD5">
        <w:rPr>
          <w:rFonts w:ascii="Times New Roman" w:hAnsi="Times New Roman" w:cs="Times New Roman"/>
          <w:sz w:val="24"/>
          <w:szCs w:val="24"/>
          <w:lang w:val="it-IT"/>
        </w:rPr>
        <w:t>jesë</w:t>
      </w:r>
      <w:r w:rsidR="00C036ED" w:rsidRPr="00E80AD5">
        <w:rPr>
          <w:rFonts w:ascii="Times New Roman" w:hAnsi="Times New Roman" w:cs="Times New Roman"/>
          <w:sz w:val="24"/>
          <w:szCs w:val="24"/>
          <w:lang w:val="it-IT"/>
        </w:rPr>
        <w:t>marrjen</w:t>
      </w:r>
      <w:r w:rsidR="00DD12E9" w:rsidRPr="00E80AD5">
        <w:rPr>
          <w:rFonts w:ascii="Times New Roman" w:hAnsi="Times New Roman" w:cs="Times New Roman"/>
          <w:sz w:val="24"/>
          <w:szCs w:val="24"/>
          <w:lang w:val="it-IT"/>
        </w:rPr>
        <w:t xml:space="preserve"> në aktivitetet e ndryshme të institucioneve dhe organizatave të ndryshme që merren me mbrojtjen e interesave të konsumatorëve;</w:t>
      </w:r>
    </w:p>
    <w:p w:rsidR="00DD12E9" w:rsidRPr="00E80AD5" w:rsidRDefault="00962931"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w:t>
      </w:r>
      <w:r w:rsidR="00DD12E9" w:rsidRPr="00E80AD5">
        <w:rPr>
          <w:rFonts w:ascii="Times New Roman" w:hAnsi="Times New Roman" w:cs="Times New Roman"/>
          <w:sz w:val="24"/>
          <w:szCs w:val="24"/>
          <w:lang w:val="it-IT"/>
        </w:rPr>
        <w:tab/>
        <w:t>Sigur</w:t>
      </w:r>
      <w:r w:rsidR="000B5A9A" w:rsidRPr="00E80AD5">
        <w:rPr>
          <w:rFonts w:ascii="Times New Roman" w:hAnsi="Times New Roman" w:cs="Times New Roman"/>
          <w:sz w:val="24"/>
          <w:szCs w:val="24"/>
          <w:lang w:val="it-IT"/>
        </w:rPr>
        <w:t>imin</w:t>
      </w:r>
      <w:r w:rsidR="00DD12E9" w:rsidRPr="00E80AD5">
        <w:rPr>
          <w:rFonts w:ascii="Times New Roman" w:hAnsi="Times New Roman" w:cs="Times New Roman"/>
          <w:sz w:val="24"/>
          <w:szCs w:val="24"/>
          <w:lang w:val="it-IT"/>
        </w:rPr>
        <w:t xml:space="preserve"> </w:t>
      </w:r>
      <w:r w:rsidR="000B5A9A" w:rsidRPr="00E80AD5">
        <w:rPr>
          <w:rFonts w:ascii="Times New Roman" w:hAnsi="Times New Roman" w:cs="Times New Roman"/>
          <w:sz w:val="24"/>
          <w:szCs w:val="24"/>
          <w:lang w:val="it-IT"/>
        </w:rPr>
        <w:t xml:space="preserve">e </w:t>
      </w:r>
      <w:r w:rsidR="00DD12E9" w:rsidRPr="00E80AD5">
        <w:rPr>
          <w:rFonts w:ascii="Times New Roman" w:hAnsi="Times New Roman" w:cs="Times New Roman"/>
          <w:sz w:val="24"/>
          <w:szCs w:val="24"/>
          <w:lang w:val="it-IT"/>
        </w:rPr>
        <w:t>qasje</w:t>
      </w:r>
      <w:r w:rsidR="000B5A9A" w:rsidRPr="00E80AD5">
        <w:rPr>
          <w:rFonts w:ascii="Times New Roman" w:hAnsi="Times New Roman" w:cs="Times New Roman"/>
          <w:sz w:val="24"/>
          <w:szCs w:val="24"/>
          <w:lang w:val="it-IT"/>
        </w:rPr>
        <w:t>s</w:t>
      </w:r>
      <w:r w:rsidR="00DD12E9" w:rsidRPr="00E80AD5">
        <w:rPr>
          <w:rFonts w:ascii="Times New Roman" w:hAnsi="Times New Roman" w:cs="Times New Roman"/>
          <w:sz w:val="24"/>
          <w:szCs w:val="24"/>
          <w:lang w:val="it-IT"/>
        </w:rPr>
        <w:t xml:space="preserve"> në shërbimet universale publike komunikuese dhe shërbimet postare për </w:t>
      </w:r>
      <w:r w:rsidR="00C036ED" w:rsidRPr="00E80AD5">
        <w:rPr>
          <w:rFonts w:ascii="Times New Roman" w:hAnsi="Times New Roman" w:cs="Times New Roman"/>
          <w:sz w:val="24"/>
          <w:szCs w:val="24"/>
          <w:lang w:val="it-IT"/>
        </w:rPr>
        <w:t xml:space="preserve">të </w:t>
      </w:r>
      <w:r w:rsidR="00DD12E9" w:rsidRPr="00E80AD5">
        <w:rPr>
          <w:rFonts w:ascii="Times New Roman" w:hAnsi="Times New Roman" w:cs="Times New Roman"/>
          <w:sz w:val="24"/>
          <w:szCs w:val="24"/>
          <w:lang w:val="it-IT"/>
        </w:rPr>
        <w:t xml:space="preserve">gjithë përdoruesit në tërë territorin e Republikës së Kosovës;  </w:t>
      </w:r>
    </w:p>
    <w:p w:rsidR="000B5A9A" w:rsidRPr="00E80AD5" w:rsidRDefault="00962931" w:rsidP="00DD12E9">
      <w:pPr>
        <w:autoSpaceDE w:val="0"/>
        <w:autoSpaceDN w:val="0"/>
        <w:adjustRightInd w:val="0"/>
        <w:spacing w:after="0" w:line="240" w:lineRule="auto"/>
        <w:ind w:left="360"/>
        <w:jc w:val="both"/>
        <w:rPr>
          <w:rFonts w:ascii="Times New Roman" w:hAnsi="Times New Roman" w:cs="Times New Roman"/>
          <w:sz w:val="24"/>
          <w:szCs w:val="24"/>
          <w:lang w:val="en-US"/>
        </w:rPr>
      </w:pPr>
      <w:r w:rsidRPr="00E80AD5">
        <w:rPr>
          <w:rFonts w:ascii="Times New Roman" w:hAnsi="Times New Roman" w:cs="Times New Roman"/>
          <w:sz w:val="24"/>
          <w:szCs w:val="24"/>
          <w:lang w:val="it-IT"/>
        </w:rPr>
        <w:t>.</w:t>
      </w:r>
      <w:r w:rsidR="00DD12E9" w:rsidRPr="00E80AD5">
        <w:rPr>
          <w:rFonts w:ascii="Times New Roman" w:hAnsi="Times New Roman" w:cs="Times New Roman"/>
          <w:sz w:val="24"/>
          <w:szCs w:val="24"/>
          <w:lang w:val="it-IT"/>
        </w:rPr>
        <w:tab/>
        <w:t>Prom</w:t>
      </w:r>
      <w:r w:rsidR="00C036ED" w:rsidRPr="00E80AD5">
        <w:rPr>
          <w:rFonts w:ascii="Times New Roman" w:hAnsi="Times New Roman" w:cs="Times New Roman"/>
          <w:sz w:val="24"/>
          <w:szCs w:val="24"/>
          <w:lang w:val="it-IT"/>
        </w:rPr>
        <w:t>ov</w:t>
      </w:r>
      <w:r w:rsidR="000B5A9A" w:rsidRPr="00E80AD5">
        <w:rPr>
          <w:rFonts w:ascii="Times New Roman" w:hAnsi="Times New Roman" w:cs="Times New Roman"/>
          <w:sz w:val="24"/>
          <w:szCs w:val="24"/>
          <w:lang w:val="it-IT"/>
        </w:rPr>
        <w:t>imin</w:t>
      </w:r>
      <w:r w:rsidR="00DD12E9" w:rsidRPr="00E80AD5">
        <w:rPr>
          <w:rFonts w:ascii="Times New Roman" w:hAnsi="Times New Roman" w:cs="Times New Roman"/>
          <w:sz w:val="24"/>
          <w:szCs w:val="24"/>
          <w:lang w:val="it-IT"/>
        </w:rPr>
        <w:t xml:space="preserve"> </w:t>
      </w:r>
      <w:r w:rsidR="000B5A9A" w:rsidRPr="00E80AD5">
        <w:rPr>
          <w:rFonts w:ascii="Times New Roman" w:hAnsi="Times New Roman" w:cs="Times New Roman"/>
          <w:sz w:val="24"/>
          <w:szCs w:val="24"/>
          <w:lang w:val="it-IT"/>
        </w:rPr>
        <w:t xml:space="preserve">e </w:t>
      </w:r>
      <w:r w:rsidR="00DD12E9" w:rsidRPr="00E80AD5">
        <w:rPr>
          <w:rFonts w:ascii="Times New Roman" w:hAnsi="Times New Roman" w:cs="Times New Roman"/>
          <w:sz w:val="24"/>
          <w:szCs w:val="24"/>
          <w:lang w:val="it-IT"/>
        </w:rPr>
        <w:t>informata</w:t>
      </w:r>
      <w:r w:rsidR="000B5A9A" w:rsidRPr="00E80AD5">
        <w:rPr>
          <w:rFonts w:ascii="Times New Roman" w:hAnsi="Times New Roman" w:cs="Times New Roman"/>
          <w:sz w:val="24"/>
          <w:szCs w:val="24"/>
          <w:lang w:val="it-IT"/>
        </w:rPr>
        <w:t>ve</w:t>
      </w:r>
      <w:r w:rsidR="00DD12E9" w:rsidRPr="00E80AD5">
        <w:rPr>
          <w:rFonts w:ascii="Times New Roman" w:hAnsi="Times New Roman" w:cs="Times New Roman"/>
          <w:sz w:val="24"/>
          <w:szCs w:val="24"/>
          <w:lang w:val="it-IT"/>
        </w:rPr>
        <w:t xml:space="preserve"> të qarta mbi çmimet, tarifat dhe kushtet për përdorimin e shërbimeve</w:t>
      </w:r>
      <w:r w:rsidR="000B5A9A" w:rsidRPr="00E80AD5">
        <w:rPr>
          <w:rFonts w:ascii="Times New Roman" w:hAnsi="Times New Roman" w:cs="Times New Roman"/>
          <w:sz w:val="24"/>
          <w:szCs w:val="24"/>
          <w:lang w:val="en-US"/>
        </w:rPr>
        <w:t>;</w:t>
      </w:r>
    </w:p>
    <w:p w:rsidR="00DD12E9" w:rsidRPr="00E80AD5" w:rsidRDefault="00962931"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w:t>
      </w:r>
      <w:r w:rsidR="00DD12E9" w:rsidRPr="00E80AD5">
        <w:rPr>
          <w:rFonts w:ascii="Times New Roman" w:hAnsi="Times New Roman" w:cs="Times New Roman"/>
          <w:sz w:val="24"/>
          <w:szCs w:val="24"/>
          <w:lang w:val="it-IT"/>
        </w:rPr>
        <w:tab/>
        <w:t>Kooper</w:t>
      </w:r>
      <w:r w:rsidR="000B5A9A" w:rsidRPr="00E80AD5">
        <w:rPr>
          <w:rFonts w:ascii="Times New Roman" w:hAnsi="Times New Roman" w:cs="Times New Roman"/>
          <w:sz w:val="24"/>
          <w:szCs w:val="24"/>
          <w:lang w:val="it-IT"/>
        </w:rPr>
        <w:t>imin</w:t>
      </w:r>
      <w:r w:rsidR="00DD12E9" w:rsidRPr="00E80AD5">
        <w:rPr>
          <w:rFonts w:ascii="Times New Roman" w:hAnsi="Times New Roman" w:cs="Times New Roman"/>
          <w:sz w:val="24"/>
          <w:szCs w:val="24"/>
          <w:lang w:val="it-IT"/>
        </w:rPr>
        <w:t xml:space="preserve"> në rrafshin ndërkombëtar me organizatat dhe institucionet ndërkombëtare që merren me interesat e konsumatorëve dhe pjesëmarrjen në punimet e grupeve teknike dhe të ekspertëve; </w:t>
      </w:r>
    </w:p>
    <w:p w:rsidR="00962931" w:rsidRPr="00E80AD5" w:rsidRDefault="00962931"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w:t>
      </w:r>
      <w:r w:rsidR="00DD12E9" w:rsidRPr="00E80AD5">
        <w:rPr>
          <w:rFonts w:ascii="Times New Roman" w:hAnsi="Times New Roman" w:cs="Times New Roman"/>
          <w:sz w:val="24"/>
          <w:szCs w:val="24"/>
          <w:lang w:val="it-IT"/>
        </w:rPr>
        <w:tab/>
        <w:t>Publikimin e të dhënave dhe informimin e autoriteteve kompetente shtetërore.</w:t>
      </w:r>
    </w:p>
    <w:p w:rsidR="00DD12E9" w:rsidRPr="00E80AD5" w:rsidRDefault="00DD12E9"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 xml:space="preserve">    </w:t>
      </w:r>
    </w:p>
    <w:p w:rsidR="00DD12E9" w:rsidRPr="00E80AD5" w:rsidRDefault="00DD12E9" w:rsidP="00DA7ECB">
      <w:pPr>
        <w:autoSpaceDE w:val="0"/>
        <w:autoSpaceDN w:val="0"/>
        <w:adjustRightInd w:val="0"/>
        <w:spacing w:after="0" w:line="240" w:lineRule="auto"/>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 xml:space="preserve">Mbrojtja e të drejtave të konsumatorëve sigurohet përmes aplikimit të procedurave të thjeshtësuara dhe qasjes së lehtësuar në procedurat e zgjidhjes së konflikteve mes konsumatorëve dhe operatorëve të shërbimeve publike komunikuese dhe shërbimeve postare. Autoriteti zgjidh konfliktet mbi bazën e kërkesës së parashtruar dhe të kualifikueshme nga ana e palës apo palëve me interes. </w:t>
      </w:r>
    </w:p>
    <w:p w:rsidR="00DD12E9" w:rsidRPr="00E80AD5" w:rsidRDefault="00DD12E9" w:rsidP="00DA7ECB">
      <w:pPr>
        <w:autoSpaceDE w:val="0"/>
        <w:autoSpaceDN w:val="0"/>
        <w:adjustRightInd w:val="0"/>
        <w:spacing w:after="0" w:line="240" w:lineRule="auto"/>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Aktivitetet e mësipërme për promovimin dhe mbrojtjen e interesave të konsumatorëve kryhen nga zyrtarët përgjegjës për çështje të konsumatorëve në procedurë paraprake apo nga komisionet funksionale të caktuar</w:t>
      </w:r>
      <w:r w:rsidR="000B5A9A" w:rsidRPr="00E80AD5">
        <w:rPr>
          <w:rFonts w:ascii="Times New Roman" w:hAnsi="Times New Roman" w:cs="Times New Roman"/>
          <w:sz w:val="24"/>
          <w:szCs w:val="24"/>
          <w:lang w:val="it-IT"/>
        </w:rPr>
        <w:t>a</w:t>
      </w:r>
      <w:r w:rsidRPr="00E80AD5">
        <w:rPr>
          <w:rFonts w:ascii="Times New Roman" w:hAnsi="Times New Roman" w:cs="Times New Roman"/>
          <w:sz w:val="24"/>
          <w:szCs w:val="24"/>
          <w:lang w:val="it-IT"/>
        </w:rPr>
        <w:t xml:space="preserve"> sipas vendimit nga Bordi </w:t>
      </w:r>
      <w:r w:rsidR="000B5A9A" w:rsidRPr="00E80AD5">
        <w:rPr>
          <w:rFonts w:ascii="Times New Roman" w:hAnsi="Times New Roman" w:cs="Times New Roman"/>
          <w:sz w:val="24"/>
          <w:szCs w:val="24"/>
          <w:lang w:val="it-IT"/>
        </w:rPr>
        <w:t>i</w:t>
      </w:r>
      <w:r w:rsidRPr="00E80AD5">
        <w:rPr>
          <w:rFonts w:ascii="Times New Roman" w:hAnsi="Times New Roman" w:cs="Times New Roman"/>
          <w:sz w:val="24"/>
          <w:szCs w:val="24"/>
          <w:lang w:val="it-IT"/>
        </w:rPr>
        <w:t xml:space="preserve"> ARKEP, të cilat kanë përgjegjësit dhe autorizimet e përcaktuara me rregulloret e aplikueshme dhe vendimet përkatëse. </w:t>
      </w:r>
    </w:p>
    <w:p w:rsidR="00DD12E9" w:rsidRPr="00E80AD5" w:rsidRDefault="00DD12E9" w:rsidP="00DA7ECB">
      <w:pPr>
        <w:autoSpaceDE w:val="0"/>
        <w:autoSpaceDN w:val="0"/>
        <w:adjustRightInd w:val="0"/>
        <w:spacing w:after="0" w:line="240" w:lineRule="auto"/>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Puna e komisioneve karakterizohet kryesisht me ushtrimin e dy roleve dhe mandateve</w:t>
      </w:r>
      <w:r w:rsidR="000B5A9A" w:rsidRPr="00E80AD5">
        <w:rPr>
          <w:rFonts w:ascii="Times New Roman" w:hAnsi="Times New Roman" w:cs="Times New Roman"/>
          <w:sz w:val="24"/>
          <w:szCs w:val="24"/>
          <w:lang w:val="it-IT"/>
        </w:rPr>
        <w:t>.</w:t>
      </w:r>
      <w:r w:rsidRPr="00E80AD5">
        <w:rPr>
          <w:rFonts w:ascii="Times New Roman" w:hAnsi="Times New Roman" w:cs="Times New Roman"/>
          <w:sz w:val="24"/>
          <w:szCs w:val="24"/>
          <w:lang w:val="it-IT"/>
        </w:rPr>
        <w:t xml:space="preserve"> </w:t>
      </w:r>
    </w:p>
    <w:p w:rsidR="00DD12E9" w:rsidRPr="00E80AD5" w:rsidRDefault="00DD12E9"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 xml:space="preserve"> </w:t>
      </w:r>
    </w:p>
    <w:p w:rsidR="00DD12E9" w:rsidRPr="00E80AD5" w:rsidRDefault="000B5A9A" w:rsidP="00DD12E9">
      <w:pPr>
        <w:autoSpaceDE w:val="0"/>
        <w:autoSpaceDN w:val="0"/>
        <w:adjustRightInd w:val="0"/>
        <w:spacing w:after="0" w:line="240" w:lineRule="auto"/>
        <w:ind w:left="360"/>
        <w:jc w:val="both"/>
        <w:rPr>
          <w:rFonts w:ascii="Times New Roman" w:hAnsi="Times New Roman" w:cs="Times New Roman"/>
          <w:b/>
          <w:sz w:val="24"/>
          <w:szCs w:val="24"/>
          <w:lang w:val="en-US"/>
        </w:rPr>
      </w:pPr>
      <w:r w:rsidRPr="00E80AD5">
        <w:rPr>
          <w:rFonts w:ascii="Times New Roman" w:hAnsi="Times New Roman" w:cs="Times New Roman"/>
          <w:b/>
          <w:sz w:val="24"/>
          <w:szCs w:val="24"/>
          <w:lang w:val="it-IT"/>
        </w:rPr>
        <w:t xml:space="preserve">   </w:t>
      </w:r>
      <w:r w:rsidR="00DD12E9" w:rsidRPr="00E80AD5">
        <w:rPr>
          <w:rFonts w:ascii="Times New Roman" w:hAnsi="Times New Roman" w:cs="Times New Roman"/>
          <w:b/>
          <w:sz w:val="24"/>
          <w:szCs w:val="24"/>
          <w:lang w:val="it-IT"/>
        </w:rPr>
        <w:t>Preventiva në funksion të mbrojtjes së të drejtave të konsumatorëve</w:t>
      </w:r>
      <w:r w:rsidR="000450DA" w:rsidRPr="00E80AD5">
        <w:rPr>
          <w:rFonts w:ascii="Times New Roman" w:hAnsi="Times New Roman" w:cs="Times New Roman"/>
          <w:b/>
          <w:sz w:val="24"/>
          <w:szCs w:val="24"/>
          <w:lang w:val="en-US"/>
        </w:rPr>
        <w:t>:</w:t>
      </w:r>
    </w:p>
    <w:p w:rsidR="006622A0" w:rsidRPr="00E80AD5" w:rsidRDefault="006622A0" w:rsidP="00DD12E9">
      <w:pPr>
        <w:autoSpaceDE w:val="0"/>
        <w:autoSpaceDN w:val="0"/>
        <w:adjustRightInd w:val="0"/>
        <w:spacing w:after="0" w:line="240" w:lineRule="auto"/>
        <w:ind w:left="360"/>
        <w:jc w:val="both"/>
        <w:rPr>
          <w:rFonts w:ascii="Times New Roman" w:hAnsi="Times New Roman" w:cs="Times New Roman"/>
          <w:b/>
          <w:sz w:val="24"/>
          <w:szCs w:val="24"/>
          <w:lang w:val="it-IT"/>
        </w:rPr>
      </w:pPr>
    </w:p>
    <w:p w:rsidR="00DD12E9" w:rsidRPr="00E80AD5" w:rsidRDefault="00DD12E9"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b/>
          <w:sz w:val="24"/>
          <w:szCs w:val="24"/>
          <w:lang w:val="it-IT"/>
        </w:rPr>
        <w:t>o</w:t>
      </w:r>
      <w:r w:rsidRPr="00E80AD5">
        <w:rPr>
          <w:rFonts w:ascii="Times New Roman" w:hAnsi="Times New Roman" w:cs="Times New Roman"/>
          <w:sz w:val="24"/>
          <w:szCs w:val="24"/>
          <w:lang w:val="it-IT"/>
        </w:rPr>
        <w:tab/>
        <w:t xml:space="preserve">Informimi dhe edukimi </w:t>
      </w:r>
      <w:r w:rsidR="00C33A0F" w:rsidRPr="00E80AD5">
        <w:rPr>
          <w:rFonts w:ascii="Times New Roman" w:hAnsi="Times New Roman" w:cs="Times New Roman"/>
          <w:sz w:val="24"/>
          <w:szCs w:val="24"/>
          <w:lang w:val="it-IT"/>
        </w:rPr>
        <w:t>i</w:t>
      </w:r>
      <w:r w:rsidRPr="00E80AD5">
        <w:rPr>
          <w:rFonts w:ascii="Times New Roman" w:hAnsi="Times New Roman" w:cs="Times New Roman"/>
          <w:sz w:val="24"/>
          <w:szCs w:val="24"/>
          <w:lang w:val="it-IT"/>
        </w:rPr>
        <w:t xml:space="preserve"> konsumatorëve mbi të drejta dhe detyrimet e tyre;</w:t>
      </w:r>
    </w:p>
    <w:p w:rsidR="00DD12E9" w:rsidRPr="00E80AD5" w:rsidRDefault="00DD12E9"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o</w:t>
      </w:r>
      <w:r w:rsidRPr="00E80AD5">
        <w:rPr>
          <w:rFonts w:ascii="Times New Roman" w:hAnsi="Times New Roman" w:cs="Times New Roman"/>
          <w:sz w:val="24"/>
          <w:szCs w:val="24"/>
          <w:lang w:val="it-IT"/>
        </w:rPr>
        <w:tab/>
        <w:t xml:space="preserve">Publikimi </w:t>
      </w:r>
      <w:r w:rsidR="00C33A0F" w:rsidRPr="00E80AD5">
        <w:rPr>
          <w:rFonts w:ascii="Times New Roman" w:hAnsi="Times New Roman" w:cs="Times New Roman"/>
          <w:sz w:val="24"/>
          <w:szCs w:val="24"/>
          <w:lang w:val="it-IT"/>
        </w:rPr>
        <w:t xml:space="preserve">i </w:t>
      </w:r>
      <w:r w:rsidRPr="00E80AD5">
        <w:rPr>
          <w:rFonts w:ascii="Times New Roman" w:hAnsi="Times New Roman" w:cs="Times New Roman"/>
          <w:sz w:val="24"/>
          <w:szCs w:val="24"/>
          <w:lang w:val="it-IT"/>
        </w:rPr>
        <w:t xml:space="preserve">informacioneve të duhura dhe instruksioneve për konsumatorët shfrytëzues të shërbimeve publike komunikuese dhe shërbimeve postare në </w:t>
      </w:r>
      <w:r w:rsidR="00C33A0F" w:rsidRPr="00E80AD5">
        <w:rPr>
          <w:rFonts w:ascii="Times New Roman" w:hAnsi="Times New Roman" w:cs="Times New Roman"/>
          <w:sz w:val="24"/>
          <w:szCs w:val="24"/>
          <w:lang w:val="it-IT"/>
        </w:rPr>
        <w:t>w</w:t>
      </w:r>
      <w:r w:rsidRPr="00E80AD5">
        <w:rPr>
          <w:rFonts w:ascii="Times New Roman" w:hAnsi="Times New Roman" w:cs="Times New Roman"/>
          <w:sz w:val="24"/>
          <w:szCs w:val="24"/>
          <w:lang w:val="it-IT"/>
        </w:rPr>
        <w:t>eb faqen e Autoritetit, në shtypin ditor, ose në mënyrë tjetër më të përshtatshme;</w:t>
      </w:r>
    </w:p>
    <w:p w:rsidR="00DD12E9" w:rsidRPr="00E80AD5" w:rsidRDefault="00DD12E9"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o</w:t>
      </w:r>
      <w:r w:rsidRPr="00E80AD5">
        <w:rPr>
          <w:rFonts w:ascii="Times New Roman" w:hAnsi="Times New Roman" w:cs="Times New Roman"/>
          <w:sz w:val="24"/>
          <w:szCs w:val="24"/>
          <w:lang w:val="it-IT"/>
        </w:rPr>
        <w:tab/>
        <w:t xml:space="preserve">Procesimi, kontrollimi dhe propozimi </w:t>
      </w:r>
      <w:r w:rsidR="00C33A0F" w:rsidRPr="00E80AD5">
        <w:rPr>
          <w:rFonts w:ascii="Times New Roman" w:hAnsi="Times New Roman" w:cs="Times New Roman"/>
          <w:sz w:val="24"/>
          <w:szCs w:val="24"/>
          <w:lang w:val="it-IT"/>
        </w:rPr>
        <w:t>i</w:t>
      </w:r>
      <w:r w:rsidRPr="00E80AD5">
        <w:rPr>
          <w:rFonts w:ascii="Times New Roman" w:hAnsi="Times New Roman" w:cs="Times New Roman"/>
          <w:sz w:val="24"/>
          <w:szCs w:val="24"/>
          <w:lang w:val="it-IT"/>
        </w:rPr>
        <w:t xml:space="preserve"> plotësimeve në aktet e brendshme të operatorëve të nxjerra në përputhje me ligjin dhe rregulloret e Autoritetit;</w:t>
      </w:r>
    </w:p>
    <w:p w:rsidR="00DD12E9" w:rsidRPr="00E80AD5" w:rsidRDefault="00DD12E9"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o</w:t>
      </w:r>
      <w:r w:rsidRPr="00E80AD5">
        <w:rPr>
          <w:rFonts w:ascii="Times New Roman" w:hAnsi="Times New Roman" w:cs="Times New Roman"/>
          <w:sz w:val="24"/>
          <w:szCs w:val="24"/>
          <w:lang w:val="it-IT"/>
        </w:rPr>
        <w:tab/>
        <w:t xml:space="preserve">Hulumtimi, analizimi dhe kontrollimi </w:t>
      </w:r>
      <w:r w:rsidR="00C33A0F" w:rsidRPr="00E80AD5">
        <w:rPr>
          <w:rFonts w:ascii="Times New Roman" w:hAnsi="Times New Roman" w:cs="Times New Roman"/>
          <w:sz w:val="24"/>
          <w:szCs w:val="24"/>
          <w:lang w:val="it-IT"/>
        </w:rPr>
        <w:t xml:space="preserve">i </w:t>
      </w:r>
      <w:r w:rsidRPr="00E80AD5">
        <w:rPr>
          <w:rFonts w:ascii="Times New Roman" w:hAnsi="Times New Roman" w:cs="Times New Roman"/>
          <w:sz w:val="24"/>
          <w:szCs w:val="24"/>
          <w:lang w:val="it-IT"/>
        </w:rPr>
        <w:t>shërbimeve të ofruara në treg, propoz</w:t>
      </w:r>
      <w:r w:rsidR="00C33A0F" w:rsidRPr="00E80AD5">
        <w:rPr>
          <w:rFonts w:ascii="Times New Roman" w:hAnsi="Times New Roman" w:cs="Times New Roman"/>
          <w:sz w:val="24"/>
          <w:szCs w:val="24"/>
          <w:lang w:val="it-IT"/>
        </w:rPr>
        <w:t>imi</w:t>
      </w:r>
      <w:r w:rsidRPr="00E80AD5">
        <w:rPr>
          <w:rFonts w:ascii="Times New Roman" w:hAnsi="Times New Roman" w:cs="Times New Roman"/>
          <w:sz w:val="24"/>
          <w:szCs w:val="24"/>
          <w:lang w:val="it-IT"/>
        </w:rPr>
        <w:t xml:space="preserve"> </w:t>
      </w:r>
      <w:r w:rsidR="00C33A0F" w:rsidRPr="00E80AD5">
        <w:rPr>
          <w:rFonts w:ascii="Times New Roman" w:hAnsi="Times New Roman" w:cs="Times New Roman"/>
          <w:sz w:val="24"/>
          <w:szCs w:val="24"/>
          <w:lang w:val="it-IT"/>
        </w:rPr>
        <w:t xml:space="preserve">i </w:t>
      </w:r>
      <w:r w:rsidRPr="00E80AD5">
        <w:rPr>
          <w:rFonts w:ascii="Times New Roman" w:hAnsi="Times New Roman" w:cs="Times New Roman"/>
          <w:sz w:val="24"/>
          <w:szCs w:val="24"/>
          <w:lang w:val="it-IT"/>
        </w:rPr>
        <w:t>masa</w:t>
      </w:r>
      <w:r w:rsidR="00C33A0F" w:rsidRPr="00E80AD5">
        <w:rPr>
          <w:rFonts w:ascii="Times New Roman" w:hAnsi="Times New Roman" w:cs="Times New Roman"/>
          <w:sz w:val="24"/>
          <w:szCs w:val="24"/>
          <w:lang w:val="it-IT"/>
        </w:rPr>
        <w:t>ve</w:t>
      </w:r>
      <w:r w:rsidRPr="00E80AD5">
        <w:rPr>
          <w:rFonts w:ascii="Times New Roman" w:hAnsi="Times New Roman" w:cs="Times New Roman"/>
          <w:sz w:val="24"/>
          <w:szCs w:val="24"/>
          <w:lang w:val="it-IT"/>
        </w:rPr>
        <w:t xml:space="preserve"> për preventiv</w:t>
      </w:r>
      <w:r w:rsidR="00C33A0F" w:rsidRPr="00E80AD5">
        <w:rPr>
          <w:rFonts w:ascii="Times New Roman" w:hAnsi="Times New Roman" w:cs="Times New Roman"/>
          <w:sz w:val="24"/>
          <w:szCs w:val="24"/>
        </w:rPr>
        <w:t>ë</w:t>
      </w:r>
      <w:r w:rsidRPr="00E80AD5">
        <w:rPr>
          <w:rFonts w:ascii="Times New Roman" w:hAnsi="Times New Roman" w:cs="Times New Roman"/>
          <w:sz w:val="24"/>
          <w:szCs w:val="24"/>
          <w:lang w:val="it-IT"/>
        </w:rPr>
        <w:t xml:space="preserve">n në funksion të mbrojtjes së të drejtave të konsumatorëve dhe inicimi </w:t>
      </w:r>
      <w:r w:rsidR="00C33A0F" w:rsidRPr="00E80AD5">
        <w:rPr>
          <w:rFonts w:ascii="Times New Roman" w:hAnsi="Times New Roman" w:cs="Times New Roman"/>
          <w:sz w:val="24"/>
          <w:szCs w:val="24"/>
          <w:lang w:val="it-IT"/>
        </w:rPr>
        <w:t>i</w:t>
      </w:r>
      <w:r w:rsidRPr="00E80AD5">
        <w:rPr>
          <w:rFonts w:ascii="Times New Roman" w:hAnsi="Times New Roman" w:cs="Times New Roman"/>
          <w:sz w:val="24"/>
          <w:szCs w:val="24"/>
          <w:lang w:val="it-IT"/>
        </w:rPr>
        <w:t xml:space="preserve"> kontrolleve në bazë të ankesave ose në ushtrim të kompetencës ‘Ex-Officio’;</w:t>
      </w:r>
    </w:p>
    <w:p w:rsidR="00DD12E9" w:rsidRPr="00E80AD5" w:rsidRDefault="00DD12E9"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o</w:t>
      </w:r>
      <w:r w:rsidRPr="00E80AD5">
        <w:rPr>
          <w:rFonts w:ascii="Times New Roman" w:hAnsi="Times New Roman" w:cs="Times New Roman"/>
          <w:sz w:val="24"/>
          <w:szCs w:val="24"/>
          <w:lang w:val="it-IT"/>
        </w:rPr>
        <w:tab/>
      </w:r>
      <w:r w:rsidR="000B5A9A" w:rsidRPr="00E80AD5">
        <w:rPr>
          <w:rFonts w:ascii="Times New Roman" w:hAnsi="Times New Roman" w:cs="Times New Roman"/>
          <w:sz w:val="24"/>
          <w:szCs w:val="24"/>
          <w:lang w:val="it-IT"/>
        </w:rPr>
        <w:t>P</w:t>
      </w:r>
      <w:r w:rsidRPr="00E80AD5">
        <w:rPr>
          <w:rFonts w:ascii="Times New Roman" w:hAnsi="Times New Roman" w:cs="Times New Roman"/>
          <w:sz w:val="24"/>
          <w:szCs w:val="24"/>
          <w:lang w:val="it-IT"/>
        </w:rPr>
        <w:t>jesë</w:t>
      </w:r>
      <w:r w:rsidR="000B5A9A" w:rsidRPr="00E80AD5">
        <w:rPr>
          <w:rFonts w:ascii="Times New Roman" w:hAnsi="Times New Roman" w:cs="Times New Roman"/>
          <w:sz w:val="24"/>
          <w:szCs w:val="24"/>
          <w:lang w:val="it-IT"/>
        </w:rPr>
        <w:t>marrj</w:t>
      </w:r>
      <w:r w:rsidR="00C33A0F" w:rsidRPr="00E80AD5">
        <w:rPr>
          <w:rFonts w:ascii="Times New Roman" w:hAnsi="Times New Roman" w:cs="Times New Roman"/>
          <w:sz w:val="24"/>
          <w:szCs w:val="24"/>
          <w:lang w:val="it-IT"/>
        </w:rPr>
        <w:t>a</w:t>
      </w:r>
      <w:r w:rsidRPr="00E80AD5">
        <w:rPr>
          <w:rFonts w:ascii="Times New Roman" w:hAnsi="Times New Roman" w:cs="Times New Roman"/>
          <w:sz w:val="24"/>
          <w:szCs w:val="24"/>
          <w:lang w:val="it-IT"/>
        </w:rPr>
        <w:t xml:space="preserve"> në punimet e organizimeve profesionale dhe konsultimet publike mbi të drejtat dhe mbrojtjen e të drejtave të konsumatorëve;</w:t>
      </w:r>
    </w:p>
    <w:p w:rsidR="00DD12E9" w:rsidRPr="00E80AD5" w:rsidRDefault="00DD12E9" w:rsidP="00DD12E9">
      <w:pPr>
        <w:autoSpaceDE w:val="0"/>
        <w:autoSpaceDN w:val="0"/>
        <w:adjustRightInd w:val="0"/>
        <w:spacing w:after="0" w:line="240" w:lineRule="auto"/>
        <w:ind w:left="360"/>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o</w:t>
      </w:r>
      <w:r w:rsidRPr="00E80AD5">
        <w:rPr>
          <w:rFonts w:ascii="Times New Roman" w:hAnsi="Times New Roman" w:cs="Times New Roman"/>
          <w:sz w:val="24"/>
          <w:szCs w:val="24"/>
          <w:lang w:val="it-IT"/>
        </w:rPr>
        <w:tab/>
        <w:t>Përgatit</w:t>
      </w:r>
      <w:r w:rsidR="000B5A9A" w:rsidRPr="00E80AD5">
        <w:rPr>
          <w:rFonts w:ascii="Times New Roman" w:hAnsi="Times New Roman" w:cs="Times New Roman"/>
          <w:sz w:val="24"/>
          <w:szCs w:val="24"/>
          <w:lang w:val="it-IT"/>
        </w:rPr>
        <w:t>j</w:t>
      </w:r>
      <w:r w:rsidR="00C33A0F" w:rsidRPr="00E80AD5">
        <w:rPr>
          <w:rFonts w:ascii="Times New Roman" w:hAnsi="Times New Roman" w:cs="Times New Roman"/>
          <w:sz w:val="24"/>
          <w:szCs w:val="24"/>
          <w:lang w:val="it-IT"/>
        </w:rPr>
        <w:t>a</w:t>
      </w:r>
      <w:r w:rsidRPr="00E80AD5">
        <w:rPr>
          <w:rFonts w:ascii="Times New Roman" w:hAnsi="Times New Roman" w:cs="Times New Roman"/>
          <w:sz w:val="24"/>
          <w:szCs w:val="24"/>
          <w:lang w:val="it-IT"/>
        </w:rPr>
        <w:t xml:space="preserve"> </w:t>
      </w:r>
      <w:r w:rsidR="000B5A9A" w:rsidRPr="00E80AD5">
        <w:rPr>
          <w:rFonts w:ascii="Times New Roman" w:hAnsi="Times New Roman" w:cs="Times New Roman"/>
          <w:sz w:val="24"/>
          <w:szCs w:val="24"/>
          <w:lang w:val="it-IT"/>
        </w:rPr>
        <w:t xml:space="preserve">e </w:t>
      </w:r>
      <w:r w:rsidRPr="00E80AD5">
        <w:rPr>
          <w:rFonts w:ascii="Times New Roman" w:hAnsi="Times New Roman" w:cs="Times New Roman"/>
          <w:sz w:val="24"/>
          <w:szCs w:val="24"/>
          <w:lang w:val="it-IT"/>
        </w:rPr>
        <w:t>raporte</w:t>
      </w:r>
      <w:r w:rsidR="00C33A0F" w:rsidRPr="00E80AD5">
        <w:rPr>
          <w:rFonts w:ascii="Times New Roman" w:hAnsi="Times New Roman" w:cs="Times New Roman"/>
          <w:sz w:val="24"/>
          <w:szCs w:val="24"/>
          <w:lang w:val="it-IT"/>
        </w:rPr>
        <w:t>ve</w:t>
      </w:r>
      <w:r w:rsidRPr="00E80AD5">
        <w:rPr>
          <w:rFonts w:ascii="Times New Roman" w:hAnsi="Times New Roman" w:cs="Times New Roman"/>
          <w:sz w:val="24"/>
          <w:szCs w:val="24"/>
          <w:lang w:val="it-IT"/>
        </w:rPr>
        <w:t xml:space="preserve"> të ndryshme me përdorim intern dhe ekstern.</w:t>
      </w:r>
    </w:p>
    <w:p w:rsidR="000B5A9A" w:rsidRPr="00E80AD5" w:rsidRDefault="000B5A9A" w:rsidP="00DD12E9">
      <w:pPr>
        <w:autoSpaceDE w:val="0"/>
        <w:autoSpaceDN w:val="0"/>
        <w:adjustRightInd w:val="0"/>
        <w:spacing w:after="0" w:line="240" w:lineRule="auto"/>
        <w:ind w:left="360"/>
        <w:jc w:val="both"/>
        <w:rPr>
          <w:rFonts w:ascii="Times New Roman" w:hAnsi="Times New Roman" w:cs="Times New Roman"/>
          <w:sz w:val="24"/>
          <w:szCs w:val="24"/>
          <w:lang w:val="it-IT"/>
        </w:rPr>
      </w:pPr>
    </w:p>
    <w:p w:rsidR="00DD12E9" w:rsidRPr="00E80AD5" w:rsidRDefault="00DD12E9" w:rsidP="00DA7ECB">
      <w:pPr>
        <w:autoSpaceDE w:val="0"/>
        <w:autoSpaceDN w:val="0"/>
        <w:adjustRightInd w:val="0"/>
        <w:spacing w:after="0" w:line="240" w:lineRule="auto"/>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ARKEP ka qenë anëtare e grupit punues per hartimin e strategjisë “Mbrojta e f</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mijeve nga rreziqet </w:t>
      </w:r>
      <w:r w:rsidR="00B94E79" w:rsidRPr="00E80AD5">
        <w:rPr>
          <w:rFonts w:ascii="Times New Roman" w:hAnsi="Times New Roman" w:cs="Times New Roman"/>
          <w:sz w:val="24"/>
          <w:szCs w:val="24"/>
          <w:lang w:val="it-IT"/>
        </w:rPr>
        <w:t>e</w:t>
      </w:r>
      <w:r w:rsidRPr="00E80AD5">
        <w:rPr>
          <w:rFonts w:ascii="Times New Roman" w:hAnsi="Times New Roman" w:cs="Times New Roman"/>
          <w:sz w:val="24"/>
          <w:szCs w:val="24"/>
          <w:lang w:val="it-IT"/>
        </w:rPr>
        <w:t xml:space="preserve"> internetit – PROCON”, që menaxhohet nga Zyra e Bashkimit Evropian në Kosovë</w:t>
      </w:r>
      <w:r w:rsidR="00B94E79" w:rsidRPr="00E80AD5">
        <w:rPr>
          <w:rFonts w:ascii="Times New Roman" w:hAnsi="Times New Roman" w:cs="Times New Roman"/>
          <w:sz w:val="24"/>
          <w:szCs w:val="24"/>
          <w:lang w:val="it-IT"/>
        </w:rPr>
        <w:t>,</w:t>
      </w:r>
      <w:r w:rsidRPr="00E80AD5">
        <w:rPr>
          <w:rFonts w:ascii="Times New Roman" w:hAnsi="Times New Roman" w:cs="Times New Roman"/>
          <w:sz w:val="24"/>
          <w:szCs w:val="24"/>
          <w:lang w:val="it-IT"/>
        </w:rPr>
        <w:t xml:space="preserve"> </w:t>
      </w:r>
      <w:r w:rsidR="00B94E79" w:rsidRPr="00E80AD5">
        <w:rPr>
          <w:rFonts w:ascii="Times New Roman" w:hAnsi="Times New Roman" w:cs="Times New Roman"/>
          <w:sz w:val="24"/>
          <w:szCs w:val="24"/>
          <w:lang w:val="it-IT"/>
        </w:rPr>
        <w:t>që</w:t>
      </w:r>
      <w:r w:rsidRPr="00E80AD5">
        <w:rPr>
          <w:rFonts w:ascii="Times New Roman" w:hAnsi="Times New Roman" w:cs="Times New Roman"/>
          <w:sz w:val="24"/>
          <w:szCs w:val="24"/>
          <w:lang w:val="it-IT"/>
        </w:rPr>
        <w:t xml:space="preserve"> ka financuar shtypjen e 1200 udh</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zuesve p</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r prind</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r dhe edukator</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dhe udh</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zues p</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r femij</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lidhur me sigurinë e fëmijëve në internet, të cilat do të shpërndahen nëper shkollat e Kosov</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s.</w:t>
      </w:r>
    </w:p>
    <w:p w:rsidR="00DD12E9" w:rsidRPr="00E80AD5" w:rsidRDefault="00DD12E9" w:rsidP="00DD12E9">
      <w:pPr>
        <w:autoSpaceDE w:val="0"/>
        <w:autoSpaceDN w:val="0"/>
        <w:adjustRightInd w:val="0"/>
        <w:spacing w:after="0" w:line="240" w:lineRule="auto"/>
        <w:ind w:left="360"/>
        <w:jc w:val="both"/>
        <w:rPr>
          <w:rFonts w:ascii="Times New Roman" w:hAnsi="Times New Roman" w:cs="Times New Roman"/>
          <w:sz w:val="24"/>
          <w:szCs w:val="24"/>
          <w:lang w:val="it-IT"/>
        </w:rPr>
      </w:pPr>
    </w:p>
    <w:p w:rsidR="00DD12E9" w:rsidRPr="00E80AD5" w:rsidRDefault="00DD12E9" w:rsidP="00DA7ECB">
      <w:pPr>
        <w:autoSpaceDE w:val="0"/>
        <w:autoSpaceDN w:val="0"/>
        <w:adjustRightInd w:val="0"/>
        <w:spacing w:after="0" w:line="240" w:lineRule="auto"/>
        <w:jc w:val="both"/>
        <w:rPr>
          <w:rFonts w:ascii="Times New Roman" w:hAnsi="Times New Roman" w:cs="Times New Roman"/>
          <w:sz w:val="24"/>
          <w:szCs w:val="24"/>
          <w:lang w:val="it-IT" w:eastAsia="ja-JP"/>
        </w:rPr>
      </w:pPr>
      <w:r w:rsidRPr="00E80AD5">
        <w:rPr>
          <w:rFonts w:ascii="Times New Roman" w:hAnsi="Times New Roman" w:cs="Times New Roman"/>
          <w:sz w:val="24"/>
          <w:szCs w:val="24"/>
          <w:lang w:val="it-IT"/>
        </w:rPr>
        <w:t>ARKEP</w:t>
      </w:r>
      <w:r w:rsidR="00B94E79" w:rsidRPr="00E80AD5">
        <w:rPr>
          <w:rFonts w:ascii="Times New Roman" w:hAnsi="Times New Roman" w:cs="Times New Roman"/>
          <w:sz w:val="24"/>
          <w:szCs w:val="24"/>
          <w:lang w:val="it-IT"/>
        </w:rPr>
        <w:t>,</w:t>
      </w:r>
      <w:r w:rsidRPr="00E80AD5">
        <w:rPr>
          <w:rFonts w:ascii="Times New Roman" w:hAnsi="Times New Roman" w:cs="Times New Roman"/>
          <w:sz w:val="24"/>
          <w:szCs w:val="24"/>
          <w:lang w:val="it-IT"/>
        </w:rPr>
        <w:t xml:space="preserve"> po</w:t>
      </w:r>
      <w:r w:rsidR="00B94E79" w:rsidRPr="00E80AD5">
        <w:rPr>
          <w:rFonts w:ascii="Times New Roman" w:hAnsi="Times New Roman" w:cs="Times New Roman"/>
          <w:sz w:val="24"/>
          <w:szCs w:val="24"/>
          <w:lang w:val="it-IT"/>
        </w:rPr>
        <w:t xml:space="preserve"> </w:t>
      </w:r>
      <w:r w:rsidRPr="00E80AD5">
        <w:rPr>
          <w:rFonts w:ascii="Times New Roman" w:hAnsi="Times New Roman" w:cs="Times New Roman"/>
          <w:sz w:val="24"/>
          <w:szCs w:val="24"/>
          <w:lang w:val="it-IT"/>
        </w:rPr>
        <w:t>ashtu, me q</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llim t</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vetëdij</w:t>
      </w:r>
      <w:r w:rsidR="00B94E79" w:rsidRPr="00E80AD5">
        <w:rPr>
          <w:rFonts w:ascii="Times New Roman" w:hAnsi="Times New Roman" w:cs="Times New Roman"/>
          <w:sz w:val="24"/>
          <w:szCs w:val="24"/>
          <w:lang w:val="it-IT"/>
        </w:rPr>
        <w:t>e</w:t>
      </w:r>
      <w:r w:rsidRPr="00E80AD5">
        <w:rPr>
          <w:rFonts w:ascii="Times New Roman" w:hAnsi="Times New Roman" w:cs="Times New Roman"/>
          <w:sz w:val="24"/>
          <w:szCs w:val="24"/>
          <w:lang w:val="it-IT"/>
        </w:rPr>
        <w:t>simit t</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t</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drejtave t</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konsumatorit ka shtypur udhezues p</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r të drejtat e shfrytezueseve </w:t>
      </w:r>
      <w:r w:rsidR="00B94E79" w:rsidRPr="00E80AD5">
        <w:rPr>
          <w:rFonts w:ascii="Times New Roman" w:hAnsi="Times New Roman" w:cs="Times New Roman"/>
          <w:sz w:val="24"/>
          <w:szCs w:val="24"/>
          <w:lang w:val="it-IT"/>
        </w:rPr>
        <w:t xml:space="preserve">të </w:t>
      </w:r>
      <w:r w:rsidRPr="00E80AD5">
        <w:rPr>
          <w:rFonts w:ascii="Times New Roman" w:hAnsi="Times New Roman" w:cs="Times New Roman"/>
          <w:sz w:val="24"/>
          <w:szCs w:val="24"/>
          <w:lang w:val="it-IT"/>
        </w:rPr>
        <w:t>fund</w:t>
      </w:r>
      <w:r w:rsidR="00B94E79" w:rsidRPr="00E80AD5">
        <w:rPr>
          <w:rFonts w:ascii="Times New Roman" w:hAnsi="Times New Roman" w:cs="Times New Roman"/>
          <w:sz w:val="24"/>
          <w:szCs w:val="24"/>
          <w:lang w:val="it-IT"/>
        </w:rPr>
        <w:t>it</w:t>
      </w:r>
      <w:r w:rsidRPr="00E80AD5">
        <w:rPr>
          <w:rFonts w:ascii="Times New Roman" w:hAnsi="Times New Roman" w:cs="Times New Roman"/>
          <w:sz w:val="24"/>
          <w:szCs w:val="24"/>
          <w:lang w:val="it-IT"/>
        </w:rPr>
        <w:t xml:space="preserve"> (konsumatorëve), t</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cilat jan</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shp</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rndar</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edhe n</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pikat shit</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se t</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operator</w:t>
      </w:r>
      <w:r w:rsidR="00B94E79"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ve.</w:t>
      </w:r>
    </w:p>
    <w:p w:rsidR="000A38EB" w:rsidRPr="00E80AD5" w:rsidRDefault="000A38EB" w:rsidP="00EC260E">
      <w:pPr>
        <w:autoSpaceDE w:val="0"/>
        <w:autoSpaceDN w:val="0"/>
        <w:adjustRightInd w:val="0"/>
        <w:spacing w:after="0" w:line="240" w:lineRule="auto"/>
        <w:rPr>
          <w:rFonts w:ascii="Times New Roman" w:hAnsi="Times New Roman" w:cs="Times New Roman"/>
          <w:bCs/>
          <w:color w:val="000000"/>
          <w:sz w:val="24"/>
          <w:szCs w:val="24"/>
          <w:lang w:val="it-IT"/>
        </w:rPr>
      </w:pPr>
    </w:p>
    <w:p w:rsidR="000A38EB" w:rsidRPr="00E80AD5" w:rsidRDefault="000A38EB" w:rsidP="00EC260E">
      <w:pPr>
        <w:autoSpaceDE w:val="0"/>
        <w:autoSpaceDN w:val="0"/>
        <w:adjustRightInd w:val="0"/>
        <w:spacing w:after="0" w:line="240" w:lineRule="auto"/>
        <w:rPr>
          <w:rFonts w:ascii="Times New Roman" w:hAnsi="Times New Roman" w:cs="Times New Roman"/>
          <w:bCs/>
          <w:color w:val="000000"/>
          <w:sz w:val="24"/>
          <w:szCs w:val="24"/>
        </w:rPr>
      </w:pPr>
    </w:p>
    <w:p w:rsidR="00EC260E" w:rsidRPr="00E80AD5" w:rsidRDefault="00EC260E" w:rsidP="00B94E79">
      <w:pPr>
        <w:autoSpaceDE w:val="0"/>
        <w:autoSpaceDN w:val="0"/>
        <w:adjustRightInd w:val="0"/>
        <w:spacing w:after="0" w:line="240" w:lineRule="auto"/>
        <w:rPr>
          <w:rFonts w:ascii="Times New Roman" w:hAnsi="Times New Roman" w:cs="Times New Roman"/>
          <w:b/>
          <w:sz w:val="24"/>
          <w:szCs w:val="24"/>
        </w:rPr>
      </w:pPr>
      <w:r w:rsidRPr="00E80AD5">
        <w:rPr>
          <w:rFonts w:ascii="Times New Roman" w:hAnsi="Times New Roman" w:cs="Times New Roman"/>
          <w:b/>
          <w:sz w:val="24"/>
          <w:szCs w:val="24"/>
        </w:rPr>
        <w:t>Energjia</w:t>
      </w:r>
    </w:p>
    <w:p w:rsidR="00EC260E" w:rsidRPr="00E80AD5" w:rsidRDefault="00EC260E" w:rsidP="00EC260E">
      <w:pPr>
        <w:autoSpaceDE w:val="0"/>
        <w:autoSpaceDN w:val="0"/>
        <w:adjustRightInd w:val="0"/>
        <w:spacing w:after="0" w:line="240" w:lineRule="auto"/>
        <w:rPr>
          <w:rFonts w:ascii="Times New Roman" w:hAnsi="Times New Roman" w:cs="Times New Roman"/>
          <w:sz w:val="24"/>
          <w:szCs w:val="24"/>
        </w:rPr>
      </w:pPr>
    </w:p>
    <w:p w:rsidR="00A160D9" w:rsidRPr="00E80AD5" w:rsidRDefault="00A160D9" w:rsidP="00EC260E">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Sigurimi i standardeve adekuate në aspektin e shërbimeve të furnizimit me energji</w:t>
      </w:r>
      <w:r w:rsidR="00B94E79" w:rsidRPr="00E80AD5">
        <w:rPr>
          <w:rFonts w:ascii="Times New Roman" w:hAnsi="Times New Roman" w:cs="Times New Roman"/>
          <w:sz w:val="24"/>
          <w:szCs w:val="24"/>
        </w:rPr>
        <w:t>,</w:t>
      </w:r>
      <w:r w:rsidRPr="00E80AD5">
        <w:rPr>
          <w:rFonts w:ascii="Times New Roman" w:hAnsi="Times New Roman" w:cs="Times New Roman"/>
          <w:sz w:val="24"/>
          <w:szCs w:val="24"/>
        </w:rPr>
        <w:t xml:space="preserve"> është elementi kryesor i mbrojtjes së konsumatorëve. Për këtë qëllim Zyra e Rregullatorit për Energji</w:t>
      </w:r>
      <w:r w:rsidR="00B94E79" w:rsidRPr="00E80AD5">
        <w:rPr>
          <w:rFonts w:ascii="Times New Roman" w:hAnsi="Times New Roman" w:cs="Times New Roman"/>
          <w:sz w:val="24"/>
          <w:szCs w:val="24"/>
        </w:rPr>
        <w:t>,</w:t>
      </w:r>
      <w:r w:rsidRPr="00E80AD5">
        <w:rPr>
          <w:rFonts w:ascii="Times New Roman" w:hAnsi="Times New Roman" w:cs="Times New Roman"/>
          <w:sz w:val="24"/>
          <w:szCs w:val="24"/>
        </w:rPr>
        <w:t xml:space="preserve"> bazuar në legjislacionin në fuqi</w:t>
      </w:r>
      <w:r w:rsidR="00B94E79" w:rsidRPr="00E80AD5">
        <w:rPr>
          <w:rFonts w:ascii="Times New Roman" w:hAnsi="Times New Roman" w:cs="Times New Roman"/>
          <w:sz w:val="24"/>
          <w:szCs w:val="24"/>
        </w:rPr>
        <w:t>,</w:t>
      </w:r>
      <w:r w:rsidRPr="00E80AD5">
        <w:rPr>
          <w:rFonts w:ascii="Times New Roman" w:hAnsi="Times New Roman" w:cs="Times New Roman"/>
          <w:sz w:val="24"/>
          <w:szCs w:val="24"/>
        </w:rPr>
        <w:t xml:space="preserve"> ka rolin e përcaktuesit të standardeve të kualitetit të furnizmit dhe shërbimit me energji si dhe r</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nd</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si të ve</w:t>
      </w:r>
      <w:r w:rsidR="00B94E79" w:rsidRPr="00E80AD5">
        <w:rPr>
          <w:rFonts w:ascii="Times New Roman" w:hAnsi="Times New Roman" w:cs="Times New Roman"/>
          <w:sz w:val="24"/>
          <w:szCs w:val="24"/>
        </w:rPr>
        <w:t>ç</w:t>
      </w:r>
      <w:r w:rsidRPr="00E80AD5">
        <w:rPr>
          <w:rFonts w:ascii="Times New Roman" w:hAnsi="Times New Roman" w:cs="Times New Roman"/>
          <w:sz w:val="24"/>
          <w:szCs w:val="24"/>
        </w:rPr>
        <w:t>ant</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B94E79" w:rsidRPr="00E80AD5">
        <w:rPr>
          <w:rFonts w:ascii="Times New Roman" w:hAnsi="Times New Roman" w:cs="Times New Roman"/>
          <w:sz w:val="24"/>
          <w:szCs w:val="24"/>
        </w:rPr>
        <w:t>u</w:t>
      </w:r>
      <w:r w:rsidRPr="00E80AD5">
        <w:rPr>
          <w:rFonts w:ascii="Times New Roman" w:hAnsi="Times New Roman" w:cs="Times New Roman"/>
          <w:sz w:val="24"/>
          <w:szCs w:val="24"/>
        </w:rPr>
        <w:t xml:space="preserve"> kushton procedurave të nd</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 xml:space="preserve">rlidhura me mbrojtjen </w:t>
      </w:r>
      <w:r w:rsidR="00B94E79" w:rsidRPr="00E80AD5">
        <w:rPr>
          <w:rFonts w:ascii="Times New Roman" w:hAnsi="Times New Roman" w:cs="Times New Roman"/>
          <w:sz w:val="24"/>
          <w:szCs w:val="24"/>
        </w:rPr>
        <w:t xml:space="preserve">e </w:t>
      </w:r>
      <w:r w:rsidRPr="00E80AD5">
        <w:rPr>
          <w:rFonts w:ascii="Times New Roman" w:hAnsi="Times New Roman" w:cs="Times New Roman"/>
          <w:sz w:val="24"/>
          <w:szCs w:val="24"/>
        </w:rPr>
        <w:t>konsumatorëve. Këto procedura</w:t>
      </w:r>
      <w:r w:rsidR="00B94E79" w:rsidRPr="00E80AD5">
        <w:rPr>
          <w:rFonts w:ascii="Times New Roman" w:hAnsi="Times New Roman" w:cs="Times New Roman"/>
          <w:sz w:val="24"/>
          <w:szCs w:val="24"/>
        </w:rPr>
        <w:t>,</w:t>
      </w:r>
      <w:r w:rsidRPr="00E80AD5">
        <w:rPr>
          <w:rFonts w:ascii="Times New Roman" w:hAnsi="Times New Roman" w:cs="Times New Roman"/>
          <w:sz w:val="24"/>
          <w:szCs w:val="24"/>
        </w:rPr>
        <w:t xml:space="preserve"> p</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rveç mbrotjes së konsumator</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ve</w:t>
      </w:r>
      <w:r w:rsidR="00B94E79" w:rsidRPr="00E80AD5">
        <w:rPr>
          <w:rFonts w:ascii="Times New Roman" w:hAnsi="Times New Roman" w:cs="Times New Roman"/>
          <w:sz w:val="24"/>
          <w:szCs w:val="24"/>
        </w:rPr>
        <w:t>,</w:t>
      </w:r>
      <w:r w:rsidRPr="00E80AD5">
        <w:rPr>
          <w:rFonts w:ascii="Times New Roman" w:hAnsi="Times New Roman" w:cs="Times New Roman"/>
          <w:sz w:val="24"/>
          <w:szCs w:val="24"/>
        </w:rPr>
        <w:t xml:space="preserve"> kanë për qëllim edhe p</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rmir</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simin e performanc</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s së kompanive p</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rgjegj</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se në relacion me konsumator</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 xml:space="preserve">t e tyre. </w:t>
      </w:r>
    </w:p>
    <w:p w:rsidR="0095014A" w:rsidRPr="00E80AD5" w:rsidRDefault="00A27E7F" w:rsidP="00EC260E">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N</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 xml:space="preserve"> k</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 xml:space="preserve">të </w:t>
      </w:r>
      <w:r w:rsidR="00A160D9" w:rsidRPr="00E80AD5">
        <w:rPr>
          <w:rFonts w:ascii="Times New Roman" w:hAnsi="Times New Roman" w:cs="Times New Roman"/>
          <w:sz w:val="24"/>
          <w:szCs w:val="24"/>
        </w:rPr>
        <w:t>a</w:t>
      </w:r>
      <w:r w:rsidRPr="00E80AD5">
        <w:rPr>
          <w:rFonts w:ascii="Times New Roman" w:hAnsi="Times New Roman" w:cs="Times New Roman"/>
          <w:sz w:val="24"/>
          <w:szCs w:val="24"/>
        </w:rPr>
        <w:t>spekt, n</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 xml:space="preserve"> relacion me programin e konsumatorit 2016-2020, Zyra e Rregullatorit Energjetik parashihet si bartës i përgjegjësisë kryesore kur b</w:t>
      </w:r>
      <w:r w:rsidR="00B94E79" w:rsidRPr="00E80AD5">
        <w:rPr>
          <w:rFonts w:ascii="Times New Roman" w:hAnsi="Times New Roman" w:cs="Times New Roman"/>
          <w:sz w:val="24"/>
          <w:szCs w:val="24"/>
        </w:rPr>
        <w:t>ë</w:t>
      </w:r>
      <w:r w:rsidRPr="00E80AD5">
        <w:rPr>
          <w:rFonts w:ascii="Times New Roman" w:hAnsi="Times New Roman" w:cs="Times New Roman"/>
          <w:sz w:val="24"/>
          <w:szCs w:val="24"/>
        </w:rPr>
        <w:t>het fjalë për ekspozimin dhe zbatimi</w:t>
      </w:r>
      <w:r w:rsidR="00B94E79" w:rsidRPr="00E80AD5">
        <w:rPr>
          <w:rFonts w:ascii="Times New Roman" w:hAnsi="Times New Roman" w:cs="Times New Roman"/>
          <w:sz w:val="24"/>
          <w:szCs w:val="24"/>
        </w:rPr>
        <w:t>n</w:t>
      </w:r>
      <w:r w:rsidRPr="00E80AD5">
        <w:rPr>
          <w:rFonts w:ascii="Times New Roman" w:hAnsi="Times New Roman" w:cs="Times New Roman"/>
          <w:sz w:val="24"/>
          <w:szCs w:val="24"/>
        </w:rPr>
        <w:t xml:space="preserve"> e legjislacionit primar dhe atij sekondar.</w:t>
      </w:r>
    </w:p>
    <w:p w:rsidR="00B94E79" w:rsidRPr="00E80AD5" w:rsidRDefault="00B94E79" w:rsidP="00EC260E">
      <w:pPr>
        <w:autoSpaceDE w:val="0"/>
        <w:autoSpaceDN w:val="0"/>
        <w:adjustRightInd w:val="0"/>
        <w:spacing w:after="0" w:line="240" w:lineRule="auto"/>
        <w:rPr>
          <w:rFonts w:ascii="Times New Roman" w:hAnsi="Times New Roman" w:cs="Times New Roman"/>
          <w:sz w:val="24"/>
          <w:szCs w:val="24"/>
        </w:rPr>
      </w:pPr>
    </w:p>
    <w:p w:rsidR="00AA40EA" w:rsidRPr="00E80AD5" w:rsidRDefault="00AA40EA" w:rsidP="00EC260E">
      <w:pPr>
        <w:autoSpaceDE w:val="0"/>
        <w:autoSpaceDN w:val="0"/>
        <w:adjustRightInd w:val="0"/>
        <w:spacing w:after="0" w:line="240" w:lineRule="auto"/>
        <w:rPr>
          <w:rFonts w:ascii="Times New Roman" w:hAnsi="Times New Roman" w:cs="Times New Roman"/>
          <w:b/>
          <w:sz w:val="24"/>
          <w:szCs w:val="24"/>
          <w:lang w:val="it-IT"/>
        </w:rPr>
      </w:pPr>
      <w:r w:rsidRPr="00E80AD5">
        <w:rPr>
          <w:rFonts w:ascii="Times New Roman" w:hAnsi="Times New Roman" w:cs="Times New Roman"/>
          <w:b/>
          <w:sz w:val="24"/>
          <w:szCs w:val="24"/>
          <w:lang w:val="it-IT"/>
        </w:rPr>
        <w:t>Zyra e Rregullatorit t</w:t>
      </w:r>
      <w:r w:rsidR="00B94E79" w:rsidRPr="00E80AD5">
        <w:rPr>
          <w:rFonts w:ascii="Times New Roman" w:hAnsi="Times New Roman" w:cs="Times New Roman"/>
          <w:b/>
          <w:sz w:val="24"/>
          <w:szCs w:val="24"/>
          <w:lang w:val="it-IT"/>
        </w:rPr>
        <w:t>ë</w:t>
      </w:r>
      <w:r w:rsidRPr="00E80AD5">
        <w:rPr>
          <w:rFonts w:ascii="Times New Roman" w:hAnsi="Times New Roman" w:cs="Times New Roman"/>
          <w:b/>
          <w:sz w:val="24"/>
          <w:szCs w:val="24"/>
          <w:lang w:val="it-IT"/>
        </w:rPr>
        <w:t xml:space="preserve"> Energjisë (ZRRE)</w:t>
      </w:r>
    </w:p>
    <w:p w:rsidR="00AA40EA" w:rsidRPr="00E80AD5" w:rsidRDefault="00AA40EA" w:rsidP="00EC260E">
      <w:pPr>
        <w:autoSpaceDE w:val="0"/>
        <w:autoSpaceDN w:val="0"/>
        <w:adjustRightInd w:val="0"/>
        <w:spacing w:after="0" w:line="240" w:lineRule="auto"/>
        <w:rPr>
          <w:rFonts w:ascii="Times New Roman" w:hAnsi="Times New Roman" w:cs="Times New Roman"/>
          <w:sz w:val="24"/>
          <w:szCs w:val="24"/>
          <w:lang w:val="it-IT"/>
        </w:rPr>
      </w:pPr>
    </w:p>
    <w:p w:rsidR="00AA40EA" w:rsidRPr="00E80AD5" w:rsidRDefault="00AA40EA" w:rsidP="00AA40EA">
      <w:pPr>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Zyra e Rregullatorit të Energjisë (ZRRE) është agjenci e pavarur, e themeluar nga Kuvendi i Republikës së Kosovës</w:t>
      </w:r>
      <w:r w:rsidR="00B94E79" w:rsidRPr="00E80AD5">
        <w:rPr>
          <w:rFonts w:ascii="Times New Roman" w:hAnsi="Times New Roman" w:cs="Times New Roman"/>
          <w:sz w:val="24"/>
          <w:szCs w:val="24"/>
          <w:lang w:val="it-IT"/>
        </w:rPr>
        <w:t>,</w:t>
      </w:r>
      <w:r w:rsidRPr="00E80AD5">
        <w:rPr>
          <w:rFonts w:ascii="Times New Roman" w:hAnsi="Times New Roman" w:cs="Times New Roman"/>
          <w:sz w:val="24"/>
          <w:szCs w:val="24"/>
          <w:lang w:val="it-IT"/>
        </w:rPr>
        <w:t xml:space="preserve"> sipas neneve 119.5 dhe 142 të Kushtetutës së Republikës së Kosovës. Kompetencat, detyrat dhe funksionet e ZRRE janë të përcaktuara në Ligjin për Rregullatorin e Energjisë </w:t>
      </w:r>
      <w:r w:rsidR="00B94E79" w:rsidRPr="00E80AD5">
        <w:rPr>
          <w:rFonts w:ascii="Times New Roman" w:hAnsi="Times New Roman" w:cs="Times New Roman"/>
          <w:sz w:val="24"/>
          <w:szCs w:val="24"/>
          <w:lang w:val="it-IT"/>
        </w:rPr>
        <w:t>n</w:t>
      </w:r>
      <w:r w:rsidRPr="00E80AD5">
        <w:rPr>
          <w:rFonts w:ascii="Times New Roman" w:hAnsi="Times New Roman" w:cs="Times New Roman"/>
          <w:sz w:val="24"/>
          <w:szCs w:val="24"/>
          <w:lang w:val="it-IT"/>
        </w:rPr>
        <w:t xml:space="preserve">r. 03/L-185, ku përfshihen: krijimi dhe funksionimi efikas, transparent dhe jo-diskriminues i tregut të energjisë; përcaktimi i kritereve dhe kushteve për dhënien e licencave për kryerjen e aktiviteteve në fushën e energjisë; përcaktimi </w:t>
      </w:r>
      <w:r w:rsidRPr="00E80AD5">
        <w:rPr>
          <w:rFonts w:ascii="Times New Roman" w:hAnsi="Times New Roman" w:cs="Times New Roman"/>
          <w:sz w:val="24"/>
          <w:szCs w:val="24"/>
          <w:lang w:val="it-IT"/>
        </w:rPr>
        <w:lastRenderedPageBreak/>
        <w:t>i kritereve dhe kushteve për dhënien e autorizimeve për ndërtimin e kapaciteteve të reja; monitorimi dhe përkujdesja për përmirësimin e sigurisë së furnizimit me energji; caktimi i kritereve dhe kushteve të arsyeshme për veprimtaritë energjetike në bazë të metodologjisë tarifore; monitorimi dhe parandalimi i krijimit të pozitës dominuese dhe praktikave jo-konkurruese nga ndërmarrjet e energjisë, si dhe zgjidhja e ankesave dhe kontesteve në sektorin e energjisë.</w:t>
      </w:r>
    </w:p>
    <w:p w:rsidR="00AA40EA" w:rsidRPr="00E80AD5" w:rsidRDefault="00AA40EA" w:rsidP="00AA40EA">
      <w:pPr>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t xml:space="preserve">Aktivitetet </w:t>
      </w:r>
      <w:r w:rsidR="00B94E79" w:rsidRPr="00E80AD5">
        <w:rPr>
          <w:rFonts w:ascii="Times New Roman" w:hAnsi="Times New Roman" w:cs="Times New Roman"/>
          <w:sz w:val="24"/>
          <w:szCs w:val="24"/>
          <w:lang w:val="it-IT"/>
        </w:rPr>
        <w:t>r</w:t>
      </w:r>
      <w:r w:rsidRPr="00E80AD5">
        <w:rPr>
          <w:rFonts w:ascii="Times New Roman" w:hAnsi="Times New Roman" w:cs="Times New Roman"/>
          <w:sz w:val="24"/>
          <w:szCs w:val="24"/>
          <w:lang w:val="it-IT"/>
        </w:rPr>
        <w:t xml:space="preserve">regullatore kanë ndikim të madh </w:t>
      </w:r>
      <w:r w:rsidR="00B94E79" w:rsidRPr="00E80AD5">
        <w:rPr>
          <w:rFonts w:ascii="Times New Roman" w:hAnsi="Times New Roman" w:cs="Times New Roman"/>
          <w:sz w:val="24"/>
          <w:szCs w:val="24"/>
          <w:lang w:val="it-IT"/>
        </w:rPr>
        <w:t>për</w:t>
      </w:r>
      <w:r w:rsidRPr="00E80AD5">
        <w:rPr>
          <w:rFonts w:ascii="Times New Roman" w:hAnsi="Times New Roman" w:cs="Times New Roman"/>
          <w:sz w:val="24"/>
          <w:szCs w:val="24"/>
          <w:lang w:val="it-IT"/>
        </w:rPr>
        <w:t xml:space="preserve"> konsumatorët. Në përgjithësi</w:t>
      </w:r>
      <w:r w:rsidR="00B94E79" w:rsidRPr="00E80AD5">
        <w:rPr>
          <w:rFonts w:ascii="Times New Roman" w:hAnsi="Times New Roman" w:cs="Times New Roman"/>
          <w:sz w:val="24"/>
          <w:szCs w:val="24"/>
          <w:lang w:val="it-IT"/>
        </w:rPr>
        <w:t>,</w:t>
      </w:r>
      <w:r w:rsidRPr="00E80AD5">
        <w:rPr>
          <w:rFonts w:ascii="Times New Roman" w:hAnsi="Times New Roman" w:cs="Times New Roman"/>
          <w:sz w:val="24"/>
          <w:szCs w:val="24"/>
          <w:lang w:val="it-IT"/>
        </w:rPr>
        <w:t xml:space="preserve"> kjo nuk ka të bëjë vetëm me tarifat/çmimet kur konsumatori direkt apo pothuajse në mënyrë të menjëhershme përjeton ndikimin e vendimeve  të rregullatorit por edhe me zhvillimin e procedurave  lidh</w:t>
      </w:r>
      <w:r w:rsidR="00B94E79" w:rsidRPr="00E80AD5">
        <w:rPr>
          <w:rFonts w:ascii="Times New Roman" w:hAnsi="Times New Roman" w:cs="Times New Roman"/>
          <w:sz w:val="24"/>
          <w:szCs w:val="24"/>
          <w:lang w:val="it-IT"/>
        </w:rPr>
        <w:t>ur</w:t>
      </w:r>
      <w:r w:rsidRPr="00E80AD5">
        <w:rPr>
          <w:rFonts w:ascii="Times New Roman" w:hAnsi="Times New Roman" w:cs="Times New Roman"/>
          <w:sz w:val="24"/>
          <w:szCs w:val="24"/>
          <w:lang w:val="it-IT"/>
        </w:rPr>
        <w:t xml:space="preserve"> me trajtimin e ankesave dhe çështjeve të tjera  në interes për konsumatorët, e të cilat janë të efektshme vetëm kur konsumatorët janë në dijeni të tyre. Si organ i pavarur, ZRRE nxjerr rregulla për garantimin e konkurrencës së ndershme dhe informata</w:t>
      </w:r>
      <w:r w:rsidR="007D63B6" w:rsidRPr="00E80AD5">
        <w:rPr>
          <w:rFonts w:ascii="Times New Roman" w:hAnsi="Times New Roman" w:cs="Times New Roman"/>
          <w:sz w:val="24"/>
          <w:szCs w:val="24"/>
          <w:lang w:val="it-IT"/>
        </w:rPr>
        <w:t>ve</w:t>
      </w:r>
      <w:r w:rsidRPr="00E80AD5">
        <w:rPr>
          <w:rFonts w:ascii="Times New Roman" w:hAnsi="Times New Roman" w:cs="Times New Roman"/>
          <w:sz w:val="24"/>
          <w:szCs w:val="24"/>
          <w:lang w:val="it-IT"/>
        </w:rPr>
        <w:t xml:space="preserve"> për konsumatorët lidhur me të drejtat e tyre, legjislacionin aktual, kontratën e re dhe procedurat e zgjidhjes së ankesave dhe kontesteve. Për këtë q</w:t>
      </w:r>
      <w:r w:rsidR="007D63B6"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llim</w:t>
      </w:r>
      <w:r w:rsidR="007D63B6" w:rsidRPr="00E80AD5">
        <w:rPr>
          <w:rFonts w:ascii="Times New Roman" w:hAnsi="Times New Roman" w:cs="Times New Roman"/>
          <w:sz w:val="24"/>
          <w:szCs w:val="24"/>
          <w:lang w:val="it-IT"/>
        </w:rPr>
        <w:t>,</w:t>
      </w:r>
      <w:r w:rsidRPr="00E80AD5">
        <w:rPr>
          <w:rFonts w:ascii="Times New Roman" w:hAnsi="Times New Roman" w:cs="Times New Roman"/>
          <w:sz w:val="24"/>
          <w:szCs w:val="24"/>
          <w:lang w:val="it-IT"/>
        </w:rPr>
        <w:t xml:space="preserve"> Zyra e Rregullatorit për Energji që në vitin 2006</w:t>
      </w:r>
      <w:r w:rsidR="007D63B6" w:rsidRPr="00E80AD5">
        <w:rPr>
          <w:rFonts w:ascii="Times New Roman" w:hAnsi="Times New Roman" w:cs="Times New Roman"/>
          <w:sz w:val="24"/>
          <w:szCs w:val="24"/>
          <w:lang w:val="it-IT"/>
        </w:rPr>
        <w:t>,</w:t>
      </w:r>
      <w:r w:rsidRPr="00E80AD5">
        <w:rPr>
          <w:rFonts w:ascii="Times New Roman" w:hAnsi="Times New Roman" w:cs="Times New Roman"/>
          <w:sz w:val="24"/>
          <w:szCs w:val="24"/>
          <w:lang w:val="it-IT"/>
        </w:rPr>
        <w:t xml:space="preserve"> ka aprovuar Rregullën për Kushtet e Përgjithshme të Furnizimit me Energji, dhe Rregullën mbi Procedurën për Zgjidhjen e Kontesteve në Sektorin e Energjisë  si dhe  rregullat dhe procedurat tjera të cilat kanë për q</w:t>
      </w:r>
      <w:r w:rsidR="007D63B6"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llim përcaktimin e të drejtave dhe detyrimeve të të licencuarve si dhe konsumatorëve.</w:t>
      </w:r>
    </w:p>
    <w:p w:rsidR="00AA40EA" w:rsidRPr="00E80AD5" w:rsidRDefault="00AA40EA" w:rsidP="00AA40EA">
      <w:pPr>
        <w:jc w:val="both"/>
        <w:rPr>
          <w:rFonts w:ascii="Times New Roman" w:hAnsi="Times New Roman" w:cs="Times New Roman"/>
          <w:sz w:val="24"/>
          <w:szCs w:val="24"/>
          <w:lang w:val="it-IT"/>
        </w:rPr>
      </w:pPr>
      <w:r w:rsidRPr="00E80AD5">
        <w:rPr>
          <w:rFonts w:ascii="Times New Roman" w:hAnsi="Times New Roman" w:cs="Times New Roman"/>
          <w:sz w:val="24"/>
          <w:szCs w:val="24"/>
          <w:lang w:val="it-IT"/>
        </w:rPr>
        <w:lastRenderedPageBreak/>
        <w:t>ZRRE</w:t>
      </w:r>
      <w:r w:rsidR="007D63B6" w:rsidRPr="00E80AD5">
        <w:rPr>
          <w:rFonts w:ascii="Times New Roman" w:hAnsi="Times New Roman" w:cs="Times New Roman"/>
          <w:sz w:val="24"/>
          <w:szCs w:val="24"/>
          <w:lang w:val="it-IT"/>
        </w:rPr>
        <w:t>,</w:t>
      </w:r>
      <w:r w:rsidRPr="00E80AD5">
        <w:rPr>
          <w:rFonts w:ascii="Times New Roman" w:hAnsi="Times New Roman" w:cs="Times New Roman"/>
          <w:sz w:val="24"/>
          <w:szCs w:val="24"/>
          <w:lang w:val="it-IT"/>
        </w:rPr>
        <w:t xml:space="preserve"> në strukturën e vet organizative</w:t>
      </w:r>
      <w:r w:rsidR="007D63B6" w:rsidRPr="00E80AD5">
        <w:rPr>
          <w:rFonts w:ascii="Times New Roman" w:hAnsi="Times New Roman" w:cs="Times New Roman"/>
          <w:sz w:val="24"/>
          <w:szCs w:val="24"/>
          <w:lang w:val="it-IT"/>
        </w:rPr>
        <w:t>,</w:t>
      </w:r>
      <w:r w:rsidRPr="00E80AD5">
        <w:rPr>
          <w:rFonts w:ascii="Times New Roman" w:hAnsi="Times New Roman" w:cs="Times New Roman"/>
          <w:sz w:val="24"/>
          <w:szCs w:val="24"/>
          <w:lang w:val="it-IT"/>
        </w:rPr>
        <w:t xml:space="preserve"> ka të krijuar edhe Departamentin për Mbrojtjen e Konsumatorëve, i cili ndër aktivitetet kryesore ka monitorimin dhe zbatimin e rregullave dhe procedurave të cilat rregullojnë cilësinë e shërbimeve të ofruara nga ndërmarrjet e energjisë si dhe mbrojtjen e konsumatorëve.  </w:t>
      </w:r>
    </w:p>
    <w:p w:rsidR="00AA40EA" w:rsidRPr="00E80AD5" w:rsidRDefault="00AA40EA" w:rsidP="00AA40EA">
      <w:pPr>
        <w:rPr>
          <w:rFonts w:ascii="Times New Roman" w:hAnsi="Times New Roman" w:cs="Times New Roman"/>
          <w:sz w:val="24"/>
          <w:szCs w:val="24"/>
          <w:lang w:val="it-IT"/>
        </w:rPr>
      </w:pPr>
      <w:r w:rsidRPr="00E80AD5">
        <w:rPr>
          <w:rFonts w:ascii="Times New Roman" w:hAnsi="Times New Roman" w:cs="Times New Roman"/>
          <w:sz w:val="24"/>
          <w:szCs w:val="24"/>
          <w:lang w:val="it-IT"/>
        </w:rPr>
        <w:t>Aktivitetet  kryesore t</w:t>
      </w:r>
      <w:r w:rsidR="007D63B6"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ZRRE-së lidhur me konsumatoret e energjisë janë:</w:t>
      </w:r>
    </w:p>
    <w:p w:rsidR="00AA40EA" w:rsidRPr="00E80AD5" w:rsidRDefault="00AA40EA" w:rsidP="00AA40EA">
      <w:pPr>
        <w:numPr>
          <w:ilvl w:val="0"/>
          <w:numId w:val="56"/>
        </w:numPr>
        <w:spacing w:after="0"/>
        <w:rPr>
          <w:rFonts w:ascii="Times New Roman" w:hAnsi="Times New Roman" w:cs="Times New Roman"/>
          <w:sz w:val="24"/>
          <w:szCs w:val="24"/>
          <w:lang w:val="it-IT"/>
        </w:rPr>
      </w:pPr>
      <w:r w:rsidRPr="00E80AD5">
        <w:rPr>
          <w:rFonts w:ascii="Times New Roman" w:hAnsi="Times New Roman" w:cs="Times New Roman"/>
          <w:sz w:val="24"/>
          <w:szCs w:val="24"/>
          <w:lang w:val="it-IT"/>
        </w:rPr>
        <w:t>Informimi dhe edukimi i konsumatorëve mbi të drejta dhe detyrimet e tyre;</w:t>
      </w:r>
    </w:p>
    <w:p w:rsidR="00AA40EA" w:rsidRPr="00E80AD5" w:rsidRDefault="00AA40EA" w:rsidP="00AA40EA">
      <w:pPr>
        <w:numPr>
          <w:ilvl w:val="0"/>
          <w:numId w:val="56"/>
        </w:numPr>
        <w:spacing w:after="0"/>
        <w:rPr>
          <w:rFonts w:ascii="Times New Roman" w:hAnsi="Times New Roman" w:cs="Times New Roman"/>
          <w:sz w:val="24"/>
          <w:szCs w:val="24"/>
          <w:lang w:val="it-IT"/>
        </w:rPr>
      </w:pPr>
      <w:r w:rsidRPr="00E80AD5">
        <w:rPr>
          <w:rFonts w:ascii="Times New Roman" w:hAnsi="Times New Roman" w:cs="Times New Roman"/>
          <w:sz w:val="24"/>
          <w:szCs w:val="24"/>
          <w:lang w:val="it-IT"/>
        </w:rPr>
        <w:t>Monitorimi i zbatimit t</w:t>
      </w:r>
      <w:r w:rsidR="007D63B6"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legjislacionit primar si dhe sekondar t</w:t>
      </w:r>
      <w:r w:rsidR="007D63B6"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aprovuar nga Bordi i ZRRE-së;</w:t>
      </w:r>
    </w:p>
    <w:p w:rsidR="00AA40EA" w:rsidRPr="00E80AD5" w:rsidRDefault="00AA40EA" w:rsidP="00AA40EA">
      <w:pPr>
        <w:numPr>
          <w:ilvl w:val="0"/>
          <w:numId w:val="56"/>
        </w:numPr>
        <w:spacing w:after="0"/>
        <w:rPr>
          <w:rFonts w:ascii="Times New Roman" w:hAnsi="Times New Roman" w:cs="Times New Roman"/>
          <w:sz w:val="24"/>
          <w:szCs w:val="24"/>
          <w:lang w:val="it-IT"/>
        </w:rPr>
      </w:pPr>
      <w:r w:rsidRPr="00E80AD5">
        <w:rPr>
          <w:rFonts w:ascii="Times New Roman" w:hAnsi="Times New Roman" w:cs="Times New Roman"/>
          <w:sz w:val="24"/>
          <w:szCs w:val="24"/>
          <w:lang w:val="it-IT"/>
        </w:rPr>
        <w:t>Shqyrtimi dhe harmonizimi i procedurave te të licencuarve në përputhje me legjislacionin në fuqi;</w:t>
      </w:r>
    </w:p>
    <w:p w:rsidR="00AA40EA" w:rsidRPr="00E80AD5" w:rsidRDefault="007D63B6" w:rsidP="00AA40EA">
      <w:pPr>
        <w:numPr>
          <w:ilvl w:val="0"/>
          <w:numId w:val="56"/>
        </w:numPr>
        <w:spacing w:after="0"/>
        <w:rPr>
          <w:rFonts w:ascii="Times New Roman" w:hAnsi="Times New Roman" w:cs="Times New Roman"/>
          <w:sz w:val="24"/>
          <w:szCs w:val="24"/>
          <w:lang w:val="it-IT"/>
        </w:rPr>
      </w:pPr>
      <w:r w:rsidRPr="00E80AD5">
        <w:rPr>
          <w:rFonts w:ascii="Times New Roman" w:hAnsi="Times New Roman" w:cs="Times New Roman"/>
          <w:sz w:val="24"/>
          <w:szCs w:val="24"/>
          <w:lang w:val="it-IT"/>
        </w:rPr>
        <w:t>P</w:t>
      </w:r>
      <w:r w:rsidR="00AA40EA" w:rsidRPr="00E80AD5">
        <w:rPr>
          <w:rFonts w:ascii="Times New Roman" w:hAnsi="Times New Roman" w:cs="Times New Roman"/>
          <w:sz w:val="24"/>
          <w:szCs w:val="24"/>
          <w:lang w:val="it-IT"/>
        </w:rPr>
        <w:t>jesë</w:t>
      </w:r>
      <w:r w:rsidRPr="00E80AD5">
        <w:rPr>
          <w:rFonts w:ascii="Times New Roman" w:hAnsi="Times New Roman" w:cs="Times New Roman"/>
          <w:sz w:val="24"/>
          <w:szCs w:val="24"/>
          <w:lang w:val="it-IT"/>
        </w:rPr>
        <w:t>marrja</w:t>
      </w:r>
      <w:r w:rsidR="00AA40EA" w:rsidRPr="00E80AD5">
        <w:rPr>
          <w:rFonts w:ascii="Times New Roman" w:hAnsi="Times New Roman" w:cs="Times New Roman"/>
          <w:sz w:val="24"/>
          <w:szCs w:val="24"/>
          <w:lang w:val="it-IT"/>
        </w:rPr>
        <w:t xml:space="preserve"> në aktivitetet e ndryshme të institucioneve dhe organizatave të ndryshme që merren me mbrojtjen e interesave të konsumatorëve</w:t>
      </w:r>
      <w:r w:rsidRPr="00E80AD5">
        <w:rPr>
          <w:rFonts w:ascii="Times New Roman" w:hAnsi="Times New Roman" w:cs="Times New Roman"/>
          <w:sz w:val="24"/>
          <w:szCs w:val="24"/>
          <w:lang w:val="en-US"/>
        </w:rPr>
        <w:t>;</w:t>
      </w:r>
    </w:p>
    <w:p w:rsidR="00AA40EA" w:rsidRPr="00E80AD5" w:rsidRDefault="00AA40EA" w:rsidP="00AA40EA">
      <w:pPr>
        <w:pStyle w:val="Default"/>
        <w:numPr>
          <w:ilvl w:val="0"/>
          <w:numId w:val="56"/>
        </w:numPr>
        <w:spacing w:line="276" w:lineRule="auto"/>
        <w:rPr>
          <w:rFonts w:ascii="Times New Roman" w:hAnsi="Times New Roman" w:cs="Times New Roman"/>
          <w:color w:val="auto"/>
          <w:lang w:val="it-IT"/>
        </w:rPr>
      </w:pPr>
      <w:r w:rsidRPr="00E80AD5">
        <w:rPr>
          <w:rFonts w:ascii="Times New Roman" w:hAnsi="Times New Roman" w:cs="Times New Roman"/>
          <w:color w:val="auto"/>
          <w:lang w:val="it-IT"/>
        </w:rPr>
        <w:t>Sigur</w:t>
      </w:r>
      <w:r w:rsidR="007D63B6" w:rsidRPr="00E80AD5">
        <w:rPr>
          <w:rFonts w:ascii="Times New Roman" w:hAnsi="Times New Roman" w:cs="Times New Roman"/>
          <w:color w:val="auto"/>
          <w:lang w:val="it-IT"/>
        </w:rPr>
        <w:t>imi</w:t>
      </w:r>
      <w:r w:rsidRPr="00E80AD5">
        <w:rPr>
          <w:rFonts w:ascii="Times New Roman" w:hAnsi="Times New Roman" w:cs="Times New Roman"/>
          <w:color w:val="auto"/>
          <w:lang w:val="it-IT"/>
        </w:rPr>
        <w:t xml:space="preserve"> </w:t>
      </w:r>
      <w:r w:rsidR="007D63B6" w:rsidRPr="00E80AD5">
        <w:rPr>
          <w:rFonts w:ascii="Times New Roman" w:hAnsi="Times New Roman" w:cs="Times New Roman"/>
          <w:color w:val="auto"/>
          <w:lang w:val="it-IT"/>
        </w:rPr>
        <w:t>i</w:t>
      </w:r>
      <w:r w:rsidRPr="00E80AD5">
        <w:rPr>
          <w:rFonts w:ascii="Times New Roman" w:hAnsi="Times New Roman" w:cs="Times New Roman"/>
          <w:color w:val="auto"/>
          <w:lang w:val="it-IT"/>
        </w:rPr>
        <w:t xml:space="preserve"> konsumatorë</w:t>
      </w:r>
      <w:r w:rsidR="007D63B6" w:rsidRPr="00E80AD5">
        <w:rPr>
          <w:rFonts w:ascii="Times New Roman" w:hAnsi="Times New Roman" w:cs="Times New Roman"/>
          <w:color w:val="auto"/>
          <w:lang w:val="it-IT"/>
        </w:rPr>
        <w:t>ve</w:t>
      </w:r>
      <w:r w:rsidRPr="00E80AD5">
        <w:rPr>
          <w:rFonts w:ascii="Times New Roman" w:hAnsi="Times New Roman" w:cs="Times New Roman"/>
          <w:color w:val="auto"/>
          <w:lang w:val="it-IT"/>
        </w:rPr>
        <w:t xml:space="preserve"> </w:t>
      </w:r>
      <w:r w:rsidR="00103FB2" w:rsidRPr="00E80AD5">
        <w:rPr>
          <w:rFonts w:ascii="Times New Roman" w:hAnsi="Times New Roman" w:cs="Times New Roman"/>
          <w:color w:val="auto"/>
          <w:lang w:val="it-IT"/>
        </w:rPr>
        <w:t xml:space="preserve">për </w:t>
      </w:r>
      <w:r w:rsidRPr="00E80AD5">
        <w:rPr>
          <w:rFonts w:ascii="Times New Roman" w:hAnsi="Times New Roman" w:cs="Times New Roman"/>
          <w:color w:val="auto"/>
          <w:lang w:val="it-IT"/>
        </w:rPr>
        <w:t>trajtim të drejtë dhe jo</w:t>
      </w:r>
      <w:r w:rsidR="007D63B6" w:rsidRPr="00E80AD5">
        <w:rPr>
          <w:rFonts w:ascii="Times New Roman" w:hAnsi="Times New Roman" w:cs="Times New Roman"/>
          <w:color w:val="auto"/>
          <w:lang w:val="it-IT"/>
        </w:rPr>
        <w:t>-</w:t>
      </w:r>
      <w:r w:rsidRPr="00E80AD5">
        <w:rPr>
          <w:rFonts w:ascii="Times New Roman" w:hAnsi="Times New Roman" w:cs="Times New Roman"/>
          <w:color w:val="auto"/>
          <w:lang w:val="it-IT"/>
        </w:rPr>
        <w:t xml:space="preserve">diskriminues gjatë furnizimit me energji elektrike nga furnizuesit, si dhe të kenë qasje të hapur në informata nga furnizuesi; </w:t>
      </w:r>
    </w:p>
    <w:p w:rsidR="00AA40EA" w:rsidRPr="00E80AD5" w:rsidRDefault="00AA40EA" w:rsidP="00AA40EA">
      <w:pPr>
        <w:pStyle w:val="Default"/>
        <w:numPr>
          <w:ilvl w:val="0"/>
          <w:numId w:val="56"/>
        </w:numPr>
        <w:spacing w:line="276" w:lineRule="auto"/>
        <w:rPr>
          <w:rFonts w:ascii="Times New Roman" w:hAnsi="Times New Roman" w:cs="Times New Roman"/>
          <w:color w:val="auto"/>
          <w:lang w:val="it-IT"/>
        </w:rPr>
      </w:pPr>
      <w:r w:rsidRPr="00E80AD5">
        <w:rPr>
          <w:rFonts w:ascii="Times New Roman" w:hAnsi="Times New Roman" w:cs="Times New Roman"/>
          <w:color w:val="auto"/>
          <w:lang w:val="it-IT"/>
        </w:rPr>
        <w:t>Sigur</w:t>
      </w:r>
      <w:r w:rsidR="007D63B6" w:rsidRPr="00E80AD5">
        <w:rPr>
          <w:rFonts w:ascii="Times New Roman" w:hAnsi="Times New Roman" w:cs="Times New Roman"/>
          <w:color w:val="auto"/>
          <w:lang w:val="it-IT"/>
        </w:rPr>
        <w:t>imi</w:t>
      </w:r>
      <w:r w:rsidRPr="00E80AD5">
        <w:rPr>
          <w:rFonts w:ascii="Times New Roman" w:hAnsi="Times New Roman" w:cs="Times New Roman"/>
          <w:color w:val="auto"/>
          <w:lang w:val="it-IT"/>
        </w:rPr>
        <w:t xml:space="preserve"> </w:t>
      </w:r>
      <w:r w:rsidR="00103FB2" w:rsidRPr="00E80AD5">
        <w:rPr>
          <w:rFonts w:ascii="Times New Roman" w:hAnsi="Times New Roman" w:cs="Times New Roman"/>
          <w:color w:val="auto"/>
          <w:lang w:val="it-IT"/>
        </w:rPr>
        <w:t xml:space="preserve">i </w:t>
      </w:r>
      <w:r w:rsidRPr="00E80AD5">
        <w:rPr>
          <w:rFonts w:ascii="Times New Roman" w:hAnsi="Times New Roman" w:cs="Times New Roman"/>
          <w:color w:val="auto"/>
          <w:lang w:val="it-IT"/>
        </w:rPr>
        <w:t>marrëdhënie</w:t>
      </w:r>
      <w:r w:rsidR="00103FB2" w:rsidRPr="00E80AD5">
        <w:rPr>
          <w:rFonts w:ascii="Times New Roman" w:hAnsi="Times New Roman" w:cs="Times New Roman"/>
          <w:color w:val="auto"/>
          <w:lang w:val="it-IT"/>
        </w:rPr>
        <w:t>ve</w:t>
      </w:r>
      <w:r w:rsidRPr="00E80AD5">
        <w:rPr>
          <w:rFonts w:ascii="Times New Roman" w:hAnsi="Times New Roman" w:cs="Times New Roman"/>
          <w:color w:val="auto"/>
          <w:lang w:val="it-IT"/>
        </w:rPr>
        <w:t xml:space="preserve"> kontraktuese transparente me furnizuesin; </w:t>
      </w:r>
    </w:p>
    <w:p w:rsidR="00AA40EA" w:rsidRPr="00E80AD5" w:rsidRDefault="00384B85" w:rsidP="00AA40EA">
      <w:pPr>
        <w:pStyle w:val="Default"/>
        <w:numPr>
          <w:ilvl w:val="0"/>
          <w:numId w:val="56"/>
        </w:numPr>
        <w:spacing w:line="276" w:lineRule="auto"/>
        <w:rPr>
          <w:rFonts w:ascii="Times New Roman" w:hAnsi="Times New Roman" w:cs="Times New Roman"/>
          <w:color w:val="auto"/>
          <w:lang w:val="it-IT"/>
        </w:rPr>
      </w:pPr>
      <w:r w:rsidRPr="00E80AD5">
        <w:rPr>
          <w:rFonts w:ascii="Times New Roman" w:hAnsi="Times New Roman" w:cs="Times New Roman"/>
          <w:color w:val="auto"/>
          <w:lang w:val="it-IT"/>
        </w:rPr>
        <w:t>Mundësimi i p</w:t>
      </w:r>
      <w:r w:rsidR="00AA40EA" w:rsidRPr="00E80AD5">
        <w:rPr>
          <w:rFonts w:ascii="Times New Roman" w:hAnsi="Times New Roman" w:cs="Times New Roman"/>
          <w:color w:val="auto"/>
          <w:lang w:val="it-IT"/>
        </w:rPr>
        <w:t>araq</w:t>
      </w:r>
      <w:r w:rsidR="007D63B6" w:rsidRPr="00E80AD5">
        <w:rPr>
          <w:rFonts w:ascii="Times New Roman" w:hAnsi="Times New Roman" w:cs="Times New Roman"/>
          <w:color w:val="auto"/>
          <w:lang w:val="it-IT"/>
        </w:rPr>
        <w:t>itj</w:t>
      </w:r>
      <w:r w:rsidRPr="00E80AD5">
        <w:rPr>
          <w:rFonts w:ascii="Times New Roman" w:hAnsi="Times New Roman" w:cs="Times New Roman"/>
          <w:color w:val="auto"/>
          <w:lang w:val="it-IT"/>
        </w:rPr>
        <w:t>es</w:t>
      </w:r>
      <w:r w:rsidR="00AA40EA" w:rsidRPr="00E80AD5">
        <w:rPr>
          <w:rFonts w:ascii="Times New Roman" w:hAnsi="Times New Roman" w:cs="Times New Roman"/>
          <w:color w:val="auto"/>
          <w:lang w:val="it-IT"/>
        </w:rPr>
        <w:t xml:space="preserve"> </w:t>
      </w:r>
      <w:r w:rsidRPr="00E80AD5">
        <w:rPr>
          <w:rFonts w:ascii="Times New Roman" w:hAnsi="Times New Roman" w:cs="Times New Roman"/>
          <w:color w:val="auto"/>
          <w:lang w:val="it-IT"/>
        </w:rPr>
        <w:t>së</w:t>
      </w:r>
      <w:r w:rsidR="007D63B6" w:rsidRPr="00E80AD5">
        <w:rPr>
          <w:rFonts w:ascii="Times New Roman" w:hAnsi="Times New Roman" w:cs="Times New Roman"/>
          <w:color w:val="auto"/>
          <w:lang w:val="it-IT"/>
        </w:rPr>
        <w:t xml:space="preserve"> </w:t>
      </w:r>
      <w:r w:rsidR="00AA40EA" w:rsidRPr="00E80AD5">
        <w:rPr>
          <w:rFonts w:ascii="Times New Roman" w:hAnsi="Times New Roman" w:cs="Times New Roman"/>
          <w:color w:val="auto"/>
          <w:lang w:val="it-IT"/>
        </w:rPr>
        <w:t>ankesa</w:t>
      </w:r>
      <w:r w:rsidR="007D63B6" w:rsidRPr="00E80AD5">
        <w:rPr>
          <w:rFonts w:ascii="Times New Roman" w:hAnsi="Times New Roman" w:cs="Times New Roman"/>
          <w:color w:val="auto"/>
          <w:lang w:val="it-IT"/>
        </w:rPr>
        <w:t>ve</w:t>
      </w:r>
      <w:r w:rsidR="00AA40EA" w:rsidRPr="00E80AD5">
        <w:rPr>
          <w:rFonts w:ascii="Times New Roman" w:hAnsi="Times New Roman" w:cs="Times New Roman"/>
          <w:color w:val="auto"/>
          <w:lang w:val="it-IT"/>
        </w:rPr>
        <w:t xml:space="preserve"> sipas dispozitave të Rregull</w:t>
      </w:r>
      <w:r w:rsidR="007D63B6" w:rsidRPr="00E80AD5">
        <w:rPr>
          <w:rFonts w:ascii="Times New Roman" w:hAnsi="Times New Roman" w:cs="Times New Roman"/>
          <w:color w:val="auto"/>
          <w:lang w:val="it-IT"/>
        </w:rPr>
        <w:t>ores</w:t>
      </w:r>
      <w:r w:rsidR="00AA40EA" w:rsidRPr="00E80AD5">
        <w:rPr>
          <w:rFonts w:ascii="Times New Roman" w:hAnsi="Times New Roman" w:cs="Times New Roman"/>
          <w:color w:val="auto"/>
          <w:lang w:val="it-IT"/>
        </w:rPr>
        <w:t xml:space="preserve"> mbi </w:t>
      </w:r>
      <w:r w:rsidR="007D63B6" w:rsidRPr="00E80AD5">
        <w:rPr>
          <w:rFonts w:ascii="Times New Roman" w:hAnsi="Times New Roman" w:cs="Times New Roman"/>
          <w:color w:val="auto"/>
          <w:lang w:val="it-IT"/>
        </w:rPr>
        <w:t>p</w:t>
      </w:r>
      <w:r w:rsidR="00AA40EA" w:rsidRPr="00E80AD5">
        <w:rPr>
          <w:rFonts w:ascii="Times New Roman" w:hAnsi="Times New Roman" w:cs="Times New Roman"/>
          <w:color w:val="auto"/>
          <w:lang w:val="it-IT"/>
        </w:rPr>
        <w:t xml:space="preserve">rocedurat e </w:t>
      </w:r>
      <w:r w:rsidR="007D63B6" w:rsidRPr="00E80AD5">
        <w:rPr>
          <w:rFonts w:ascii="Times New Roman" w:hAnsi="Times New Roman" w:cs="Times New Roman"/>
          <w:color w:val="auto"/>
          <w:lang w:val="it-IT"/>
        </w:rPr>
        <w:t>z</w:t>
      </w:r>
      <w:r w:rsidR="00AA40EA" w:rsidRPr="00E80AD5">
        <w:rPr>
          <w:rFonts w:ascii="Times New Roman" w:hAnsi="Times New Roman" w:cs="Times New Roman"/>
          <w:color w:val="auto"/>
          <w:lang w:val="it-IT"/>
        </w:rPr>
        <w:t xml:space="preserve">gjidhjes së </w:t>
      </w:r>
      <w:r w:rsidR="007D63B6" w:rsidRPr="00E80AD5">
        <w:rPr>
          <w:rFonts w:ascii="Times New Roman" w:hAnsi="Times New Roman" w:cs="Times New Roman"/>
          <w:color w:val="auto"/>
          <w:lang w:val="it-IT"/>
        </w:rPr>
        <w:t>k</w:t>
      </w:r>
      <w:r w:rsidR="00AA40EA" w:rsidRPr="00E80AD5">
        <w:rPr>
          <w:rFonts w:ascii="Times New Roman" w:hAnsi="Times New Roman" w:cs="Times New Roman"/>
          <w:color w:val="auto"/>
          <w:lang w:val="it-IT"/>
        </w:rPr>
        <w:t xml:space="preserve">ontesteve në </w:t>
      </w:r>
      <w:r w:rsidR="007D63B6" w:rsidRPr="00E80AD5">
        <w:rPr>
          <w:rFonts w:ascii="Times New Roman" w:hAnsi="Times New Roman" w:cs="Times New Roman"/>
          <w:color w:val="auto"/>
          <w:lang w:val="it-IT"/>
        </w:rPr>
        <w:t>s</w:t>
      </w:r>
      <w:r w:rsidR="00AA40EA" w:rsidRPr="00E80AD5">
        <w:rPr>
          <w:rFonts w:ascii="Times New Roman" w:hAnsi="Times New Roman" w:cs="Times New Roman"/>
          <w:color w:val="auto"/>
          <w:lang w:val="it-IT"/>
        </w:rPr>
        <w:t xml:space="preserve">ektorin e </w:t>
      </w:r>
      <w:r w:rsidR="007D63B6" w:rsidRPr="00E80AD5">
        <w:rPr>
          <w:rFonts w:ascii="Times New Roman" w:hAnsi="Times New Roman" w:cs="Times New Roman"/>
          <w:color w:val="auto"/>
          <w:lang w:val="it-IT"/>
        </w:rPr>
        <w:t>e</w:t>
      </w:r>
      <w:r w:rsidR="00AA40EA" w:rsidRPr="00E80AD5">
        <w:rPr>
          <w:rFonts w:ascii="Times New Roman" w:hAnsi="Times New Roman" w:cs="Times New Roman"/>
          <w:color w:val="auto"/>
          <w:lang w:val="it-IT"/>
        </w:rPr>
        <w:t xml:space="preserve">nergjisë, kundër çdo akti të paligjshëm ose anashkalimi nga ana e furnizuesit; </w:t>
      </w:r>
    </w:p>
    <w:p w:rsidR="00AA40EA" w:rsidRPr="00E80AD5" w:rsidRDefault="007D63B6" w:rsidP="00AA40EA">
      <w:pPr>
        <w:numPr>
          <w:ilvl w:val="0"/>
          <w:numId w:val="56"/>
        </w:numPr>
        <w:spacing w:after="0"/>
        <w:rPr>
          <w:rFonts w:ascii="Times New Roman" w:hAnsi="Times New Roman" w:cs="Times New Roman"/>
          <w:sz w:val="24"/>
          <w:szCs w:val="24"/>
          <w:lang w:val="it-IT"/>
        </w:rPr>
      </w:pPr>
      <w:r w:rsidRPr="00E80AD5">
        <w:rPr>
          <w:rFonts w:ascii="Times New Roman" w:hAnsi="Times New Roman" w:cs="Times New Roman"/>
          <w:sz w:val="24"/>
          <w:szCs w:val="24"/>
          <w:lang w:val="it-IT"/>
        </w:rPr>
        <w:lastRenderedPageBreak/>
        <w:t>Z</w:t>
      </w:r>
      <w:r w:rsidR="00AA40EA" w:rsidRPr="00E80AD5">
        <w:rPr>
          <w:rFonts w:ascii="Times New Roman" w:hAnsi="Times New Roman" w:cs="Times New Roman"/>
          <w:sz w:val="24"/>
          <w:szCs w:val="24"/>
          <w:lang w:val="it-IT"/>
        </w:rPr>
        <w:t>bat</w:t>
      </w:r>
      <w:r w:rsidRPr="00E80AD5">
        <w:rPr>
          <w:rFonts w:ascii="Times New Roman" w:hAnsi="Times New Roman" w:cs="Times New Roman"/>
          <w:sz w:val="24"/>
          <w:szCs w:val="24"/>
          <w:lang w:val="it-IT"/>
        </w:rPr>
        <w:t>imi</w:t>
      </w:r>
      <w:r w:rsidR="00AA40EA" w:rsidRPr="00E80AD5">
        <w:rPr>
          <w:rFonts w:ascii="Times New Roman" w:hAnsi="Times New Roman" w:cs="Times New Roman"/>
          <w:sz w:val="24"/>
          <w:szCs w:val="24"/>
          <w:lang w:val="it-IT"/>
        </w:rPr>
        <w:t xml:space="preserve"> </w:t>
      </w:r>
      <w:r w:rsidRPr="00E80AD5">
        <w:rPr>
          <w:rFonts w:ascii="Times New Roman" w:hAnsi="Times New Roman" w:cs="Times New Roman"/>
          <w:sz w:val="24"/>
          <w:szCs w:val="24"/>
          <w:lang w:val="it-IT"/>
        </w:rPr>
        <w:t xml:space="preserve">dhe zhvillimi i </w:t>
      </w:r>
      <w:r w:rsidR="00AA40EA" w:rsidRPr="00E80AD5">
        <w:rPr>
          <w:rFonts w:ascii="Times New Roman" w:hAnsi="Times New Roman" w:cs="Times New Roman"/>
          <w:sz w:val="24"/>
          <w:szCs w:val="24"/>
          <w:lang w:val="it-IT"/>
        </w:rPr>
        <w:t>një fushat</w:t>
      </w:r>
      <w:r w:rsidRPr="00E80AD5">
        <w:rPr>
          <w:rFonts w:ascii="Times New Roman" w:hAnsi="Times New Roman" w:cs="Times New Roman"/>
          <w:sz w:val="24"/>
          <w:szCs w:val="24"/>
          <w:lang w:val="it-IT"/>
        </w:rPr>
        <w:t>e</w:t>
      </w:r>
      <w:r w:rsidR="00AA40EA" w:rsidRPr="00E80AD5">
        <w:rPr>
          <w:rFonts w:ascii="Times New Roman" w:hAnsi="Times New Roman" w:cs="Times New Roman"/>
          <w:sz w:val="24"/>
          <w:szCs w:val="24"/>
          <w:lang w:val="it-IT"/>
        </w:rPr>
        <w:t xml:space="preserve"> ndërgjegjësimi për mbrojtjen e konsumatorëve;</w:t>
      </w:r>
    </w:p>
    <w:p w:rsidR="00AA40EA" w:rsidRPr="00E80AD5" w:rsidRDefault="007D63B6" w:rsidP="00AA40EA">
      <w:pPr>
        <w:pStyle w:val="Bulletlist2"/>
        <w:numPr>
          <w:ilvl w:val="0"/>
          <w:numId w:val="56"/>
        </w:numPr>
        <w:spacing w:line="305" w:lineRule="exact"/>
        <w:rPr>
          <w:rFonts w:ascii="Times New Roman" w:eastAsiaTheme="minorEastAsia" w:hAnsi="Times New Roman"/>
          <w:sz w:val="24"/>
          <w:szCs w:val="24"/>
          <w:lang w:val="it-IT" w:eastAsia="sq-AL"/>
        </w:rPr>
      </w:pPr>
      <w:r w:rsidRPr="00E80AD5">
        <w:rPr>
          <w:rFonts w:ascii="Times New Roman" w:eastAsiaTheme="minorEastAsia" w:hAnsi="Times New Roman"/>
          <w:sz w:val="24"/>
          <w:szCs w:val="24"/>
          <w:lang w:val="it-IT" w:eastAsia="sq-AL"/>
        </w:rPr>
        <w:t>B</w:t>
      </w:r>
      <w:r w:rsidR="00AA40EA" w:rsidRPr="00E80AD5">
        <w:rPr>
          <w:rFonts w:ascii="Times New Roman" w:eastAsiaTheme="minorEastAsia" w:hAnsi="Times New Roman"/>
          <w:sz w:val="24"/>
          <w:szCs w:val="24"/>
          <w:lang w:val="it-IT" w:eastAsia="sq-AL"/>
        </w:rPr>
        <w:t>ashkëpun</w:t>
      </w:r>
      <w:r w:rsidRPr="00E80AD5">
        <w:rPr>
          <w:rFonts w:ascii="Times New Roman" w:eastAsiaTheme="minorEastAsia" w:hAnsi="Times New Roman"/>
          <w:sz w:val="24"/>
          <w:szCs w:val="24"/>
          <w:lang w:val="it-IT" w:eastAsia="sq-AL"/>
        </w:rPr>
        <w:t xml:space="preserve">imi </w:t>
      </w:r>
      <w:r w:rsidR="00AA40EA" w:rsidRPr="00E80AD5">
        <w:rPr>
          <w:rFonts w:ascii="Times New Roman" w:eastAsiaTheme="minorEastAsia" w:hAnsi="Times New Roman"/>
          <w:sz w:val="24"/>
          <w:szCs w:val="24"/>
          <w:lang w:val="it-IT" w:eastAsia="sq-AL"/>
        </w:rPr>
        <w:t xml:space="preserve">me grupe </w:t>
      </w:r>
      <w:r w:rsidRPr="00E80AD5">
        <w:rPr>
          <w:rFonts w:ascii="Times New Roman" w:eastAsiaTheme="minorEastAsia" w:hAnsi="Times New Roman"/>
          <w:sz w:val="24"/>
          <w:szCs w:val="24"/>
          <w:lang w:val="it-IT" w:eastAsia="sq-AL"/>
        </w:rPr>
        <w:t>të</w:t>
      </w:r>
      <w:r w:rsidR="00AA40EA" w:rsidRPr="00E80AD5">
        <w:rPr>
          <w:rFonts w:ascii="Times New Roman" w:eastAsiaTheme="minorEastAsia" w:hAnsi="Times New Roman"/>
          <w:sz w:val="24"/>
          <w:szCs w:val="24"/>
          <w:lang w:val="it-IT" w:eastAsia="sq-AL"/>
        </w:rPr>
        <w:t xml:space="preserve"> ndryshme për mbrojtjen e konsumatorëve;</w:t>
      </w:r>
    </w:p>
    <w:p w:rsidR="00AA40EA" w:rsidRPr="00E80AD5" w:rsidRDefault="00AA40EA" w:rsidP="00AA40EA">
      <w:pPr>
        <w:pStyle w:val="Bulletlist2"/>
        <w:numPr>
          <w:ilvl w:val="0"/>
          <w:numId w:val="56"/>
        </w:numPr>
        <w:spacing w:line="305" w:lineRule="exact"/>
        <w:rPr>
          <w:rFonts w:ascii="Times New Roman" w:eastAsiaTheme="minorEastAsia" w:hAnsi="Times New Roman"/>
          <w:sz w:val="24"/>
          <w:szCs w:val="24"/>
          <w:lang w:val="it-IT" w:eastAsia="sq-AL"/>
        </w:rPr>
      </w:pPr>
      <w:r w:rsidRPr="00E80AD5">
        <w:rPr>
          <w:rFonts w:ascii="Times New Roman" w:eastAsiaTheme="minorEastAsia" w:hAnsi="Times New Roman"/>
          <w:sz w:val="24"/>
          <w:szCs w:val="24"/>
          <w:lang w:val="it-IT" w:eastAsia="sq-AL"/>
        </w:rPr>
        <w:t>Publikimi i informacioneve të duhura dhe instruksioneve për konsumatorët në gazetat ditore si dhe faqen elektronike të ZRRE-së.</w:t>
      </w:r>
    </w:p>
    <w:p w:rsidR="00AA40EA" w:rsidRPr="00E80AD5" w:rsidRDefault="00AA40EA" w:rsidP="00AA40EA">
      <w:pPr>
        <w:spacing w:after="0"/>
        <w:ind w:left="720"/>
        <w:rPr>
          <w:rFonts w:ascii="Times New Roman" w:hAnsi="Times New Roman" w:cs="Times New Roman"/>
          <w:sz w:val="24"/>
          <w:szCs w:val="24"/>
          <w:lang w:val="it-IT"/>
        </w:rPr>
      </w:pPr>
    </w:p>
    <w:p w:rsidR="00AA40EA" w:rsidRPr="00E80AD5" w:rsidRDefault="00AA40EA" w:rsidP="00AA40EA">
      <w:pPr>
        <w:rPr>
          <w:rFonts w:ascii="Times New Roman" w:hAnsi="Times New Roman" w:cs="Times New Roman"/>
          <w:sz w:val="24"/>
          <w:szCs w:val="24"/>
          <w:lang w:val="it-IT"/>
        </w:rPr>
      </w:pPr>
      <w:r w:rsidRPr="00E80AD5">
        <w:rPr>
          <w:rFonts w:ascii="Times New Roman" w:hAnsi="Times New Roman" w:cs="Times New Roman"/>
          <w:sz w:val="24"/>
          <w:szCs w:val="24"/>
          <w:lang w:val="it-IT"/>
        </w:rPr>
        <w:t>ZRRE</w:t>
      </w:r>
      <w:r w:rsidR="007D63B6" w:rsidRPr="00E80AD5">
        <w:rPr>
          <w:rFonts w:ascii="Times New Roman" w:hAnsi="Times New Roman" w:cs="Times New Roman"/>
          <w:sz w:val="24"/>
          <w:szCs w:val="24"/>
          <w:lang w:val="it-IT"/>
        </w:rPr>
        <w:t>,</w:t>
      </w:r>
      <w:r w:rsidRPr="00E80AD5">
        <w:rPr>
          <w:rFonts w:ascii="Times New Roman" w:hAnsi="Times New Roman" w:cs="Times New Roman"/>
          <w:sz w:val="24"/>
          <w:szCs w:val="24"/>
          <w:lang w:val="it-IT"/>
        </w:rPr>
        <w:t xml:space="preserve"> në bashkëpunim me shtetet e tjera anëtare të Komunitetit të </w:t>
      </w:r>
      <w:r w:rsidR="007D63B6" w:rsidRPr="00E80AD5">
        <w:rPr>
          <w:rFonts w:ascii="Times New Roman" w:hAnsi="Times New Roman" w:cs="Times New Roman"/>
          <w:sz w:val="24"/>
          <w:szCs w:val="24"/>
          <w:lang w:val="it-IT"/>
        </w:rPr>
        <w:t>E</w:t>
      </w:r>
      <w:r w:rsidRPr="00E80AD5">
        <w:rPr>
          <w:rFonts w:ascii="Times New Roman" w:hAnsi="Times New Roman" w:cs="Times New Roman"/>
          <w:sz w:val="24"/>
          <w:szCs w:val="24"/>
          <w:lang w:val="it-IT"/>
        </w:rPr>
        <w:t>nergjisë</w:t>
      </w:r>
      <w:r w:rsidR="007D63B6" w:rsidRPr="00E80AD5">
        <w:rPr>
          <w:rFonts w:ascii="Times New Roman" w:hAnsi="Times New Roman" w:cs="Times New Roman"/>
          <w:sz w:val="24"/>
          <w:szCs w:val="24"/>
          <w:lang w:val="it-IT"/>
        </w:rPr>
        <w:t>,</w:t>
      </w:r>
      <w:r w:rsidRPr="00E80AD5">
        <w:rPr>
          <w:rFonts w:ascii="Times New Roman" w:hAnsi="Times New Roman" w:cs="Times New Roman"/>
          <w:sz w:val="24"/>
          <w:szCs w:val="24"/>
          <w:lang w:val="it-IT"/>
        </w:rPr>
        <w:t xml:space="preserve"> ka publikuar broshurën përmes së cilës janë informuar të gjithë konsumatorët e energjisë elektrike</w:t>
      </w:r>
      <w:r w:rsidR="007D63B6" w:rsidRPr="00E80AD5">
        <w:rPr>
          <w:rFonts w:ascii="Times New Roman" w:hAnsi="Times New Roman" w:cs="Times New Roman"/>
          <w:sz w:val="24"/>
          <w:szCs w:val="24"/>
          <w:lang w:val="it-IT"/>
        </w:rPr>
        <w:t>,</w:t>
      </w:r>
      <w:r w:rsidRPr="00E80AD5">
        <w:rPr>
          <w:rFonts w:ascii="Times New Roman" w:hAnsi="Times New Roman" w:cs="Times New Roman"/>
          <w:sz w:val="24"/>
          <w:szCs w:val="24"/>
          <w:lang w:val="it-IT"/>
        </w:rPr>
        <w:t xml:space="preserve"> se nga 1 </w:t>
      </w:r>
      <w:r w:rsidR="007D63B6" w:rsidRPr="00E80AD5">
        <w:rPr>
          <w:rFonts w:ascii="Times New Roman" w:hAnsi="Times New Roman" w:cs="Times New Roman"/>
          <w:sz w:val="24"/>
          <w:szCs w:val="24"/>
          <w:lang w:val="it-IT"/>
        </w:rPr>
        <w:t>j</w:t>
      </w:r>
      <w:r w:rsidRPr="00E80AD5">
        <w:rPr>
          <w:rFonts w:ascii="Times New Roman" w:hAnsi="Times New Roman" w:cs="Times New Roman"/>
          <w:sz w:val="24"/>
          <w:szCs w:val="24"/>
          <w:lang w:val="it-IT"/>
        </w:rPr>
        <w:t>anari 2015</w:t>
      </w:r>
      <w:r w:rsidR="007D63B6" w:rsidRPr="00E80AD5">
        <w:rPr>
          <w:rFonts w:ascii="Times New Roman" w:hAnsi="Times New Roman" w:cs="Times New Roman"/>
          <w:sz w:val="24"/>
          <w:szCs w:val="24"/>
          <w:lang w:val="it-IT"/>
        </w:rPr>
        <w:t>,</w:t>
      </w:r>
      <w:r w:rsidRPr="00E80AD5">
        <w:rPr>
          <w:rFonts w:ascii="Times New Roman" w:hAnsi="Times New Roman" w:cs="Times New Roman"/>
          <w:sz w:val="24"/>
          <w:szCs w:val="24"/>
          <w:lang w:val="it-IT"/>
        </w:rPr>
        <w:t xml:space="preserve"> janë konsumator</w:t>
      </w:r>
      <w:r w:rsidR="007D63B6"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të kualifikuar dhe se kanë të drejtën e zgjedhjes së furnizuesit. Kjo broshurë ka pasur për q</w:t>
      </w:r>
      <w:r w:rsidR="007D63B6"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llim që t</w:t>
      </w:r>
      <w:r w:rsidR="007D63B6"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njoftoj</w:t>
      </w:r>
      <w:r w:rsidR="007D63B6"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konsumatorin mbi procedurat e ndërrimit të furnizuesit dhe përfitimet e mundshme t</w:t>
      </w:r>
      <w:r w:rsidR="007D63B6" w:rsidRPr="00E80AD5">
        <w:rPr>
          <w:rFonts w:ascii="Times New Roman" w:hAnsi="Times New Roman" w:cs="Times New Roman"/>
          <w:sz w:val="24"/>
          <w:szCs w:val="24"/>
          <w:lang w:val="it-IT"/>
        </w:rPr>
        <w:t>ë</w:t>
      </w:r>
      <w:r w:rsidRPr="00E80AD5">
        <w:rPr>
          <w:rFonts w:ascii="Times New Roman" w:hAnsi="Times New Roman" w:cs="Times New Roman"/>
          <w:sz w:val="24"/>
          <w:szCs w:val="24"/>
          <w:lang w:val="it-IT"/>
        </w:rPr>
        <w:t xml:space="preserve"> tij.</w:t>
      </w:r>
    </w:p>
    <w:p w:rsidR="00AA40EA" w:rsidRPr="00E80AD5" w:rsidRDefault="00AA40EA" w:rsidP="00EC260E">
      <w:pPr>
        <w:autoSpaceDE w:val="0"/>
        <w:autoSpaceDN w:val="0"/>
        <w:adjustRightInd w:val="0"/>
        <w:spacing w:after="0" w:line="240" w:lineRule="auto"/>
        <w:rPr>
          <w:rFonts w:ascii="Times New Roman" w:hAnsi="Times New Roman" w:cs="Times New Roman"/>
          <w:sz w:val="24"/>
          <w:szCs w:val="24"/>
          <w:lang w:val="it-IT"/>
        </w:rPr>
      </w:pPr>
    </w:p>
    <w:p w:rsidR="00892CC4" w:rsidRPr="00E80AD5" w:rsidRDefault="00892CC4" w:rsidP="007D63B6">
      <w:pPr>
        <w:autoSpaceDE w:val="0"/>
        <w:autoSpaceDN w:val="0"/>
        <w:adjustRightInd w:val="0"/>
        <w:spacing w:after="0" w:line="240" w:lineRule="auto"/>
        <w:rPr>
          <w:rFonts w:ascii="Times New Roman" w:hAnsi="Times New Roman" w:cs="Times New Roman"/>
          <w:b/>
          <w:sz w:val="24"/>
          <w:szCs w:val="24"/>
          <w:lang w:val="it-IT"/>
        </w:rPr>
      </w:pPr>
      <w:r w:rsidRPr="00E80AD5">
        <w:rPr>
          <w:rFonts w:ascii="Times New Roman" w:hAnsi="Times New Roman" w:cs="Times New Roman"/>
          <w:b/>
          <w:sz w:val="24"/>
          <w:szCs w:val="24"/>
          <w:lang w:val="it-IT"/>
        </w:rPr>
        <w:t>Uji</w:t>
      </w:r>
    </w:p>
    <w:p w:rsidR="00892CC4" w:rsidRPr="00E80AD5" w:rsidRDefault="00892CC4" w:rsidP="00892CC4">
      <w:pPr>
        <w:pStyle w:val="style11"/>
        <w:rPr>
          <w:rFonts w:eastAsiaTheme="minorEastAsia"/>
          <w:lang w:val="it-IT" w:eastAsia="sq-AL"/>
        </w:rPr>
      </w:pPr>
      <w:r w:rsidRPr="00E80AD5">
        <w:rPr>
          <w:rFonts w:eastAsiaTheme="minorEastAsia"/>
          <w:lang w:val="it-IT" w:eastAsia="sq-AL"/>
        </w:rPr>
        <w:t>Qëllimi primar i rregullativës ekonomike është që në kushtet e shërbimeve të monopolit</w:t>
      </w:r>
      <w:r w:rsidR="00384B85" w:rsidRPr="00E80AD5">
        <w:rPr>
          <w:rFonts w:eastAsiaTheme="minorEastAsia"/>
          <w:lang w:val="it-IT" w:eastAsia="sq-AL"/>
        </w:rPr>
        <w:t>,</w:t>
      </w:r>
      <w:r w:rsidRPr="00E80AD5">
        <w:rPr>
          <w:rFonts w:eastAsiaTheme="minorEastAsia"/>
          <w:lang w:val="it-IT" w:eastAsia="sq-AL"/>
        </w:rPr>
        <w:t xml:space="preserve"> çfarë janë shërbimet publike të ujësjellësit dhe ujërave të zeza (dhe aktualisht edhe ato të mbeturinave)</w:t>
      </w:r>
      <w:r w:rsidR="00384B85" w:rsidRPr="00E80AD5">
        <w:rPr>
          <w:rFonts w:eastAsiaTheme="minorEastAsia"/>
          <w:lang w:val="it-IT" w:eastAsia="sq-AL"/>
        </w:rPr>
        <w:t>,</w:t>
      </w:r>
      <w:r w:rsidRPr="00E80AD5">
        <w:rPr>
          <w:rFonts w:eastAsiaTheme="minorEastAsia"/>
          <w:lang w:val="it-IT" w:eastAsia="sq-AL"/>
        </w:rPr>
        <w:t xml:space="preserve"> interesat e konsumatorëve të mbrohen nga abuzimi potencial.</w:t>
      </w:r>
    </w:p>
    <w:p w:rsidR="00892CC4" w:rsidRPr="00E80AD5" w:rsidRDefault="00892CC4" w:rsidP="00892CC4">
      <w:pPr>
        <w:pStyle w:val="style11"/>
        <w:rPr>
          <w:rFonts w:eastAsiaTheme="minorEastAsia"/>
          <w:lang w:val="it-IT" w:eastAsia="sq-AL"/>
        </w:rPr>
      </w:pPr>
      <w:r w:rsidRPr="00E80AD5">
        <w:rPr>
          <w:rFonts w:eastAsiaTheme="minorEastAsia"/>
          <w:lang w:val="it-IT" w:eastAsia="sq-AL"/>
        </w:rPr>
        <w:t xml:space="preserve">Rregullimi i shërbimeve të konsumatorëve është me rëndësi për të siguruar se Ofruesit e Shërbimeve janë të </w:t>
      </w:r>
      <w:r w:rsidR="005B27A3" w:rsidRPr="00E80AD5">
        <w:rPr>
          <w:rFonts w:eastAsiaTheme="minorEastAsia"/>
          <w:lang w:val="it-IT" w:eastAsia="sq-AL"/>
        </w:rPr>
        <w:t>përgjegjshëm</w:t>
      </w:r>
      <w:r w:rsidRPr="00E80AD5">
        <w:rPr>
          <w:rFonts w:eastAsiaTheme="minorEastAsia"/>
          <w:lang w:val="it-IT" w:eastAsia="sq-AL"/>
        </w:rPr>
        <w:t xml:space="preserve"> ndaj konsumatorëve dhe kanë një qasje e cila ka në fokus konsumatorët.</w:t>
      </w:r>
    </w:p>
    <w:p w:rsidR="00AA40EA" w:rsidRPr="00E80AD5" w:rsidRDefault="00AA40EA" w:rsidP="00892CC4">
      <w:pPr>
        <w:pStyle w:val="style11"/>
        <w:rPr>
          <w:rFonts w:eastAsiaTheme="minorEastAsia"/>
          <w:b/>
          <w:lang w:val="it-IT" w:eastAsia="sq-AL"/>
        </w:rPr>
      </w:pPr>
      <w:r w:rsidRPr="00E80AD5">
        <w:rPr>
          <w:rFonts w:eastAsiaTheme="minorEastAsia"/>
          <w:b/>
          <w:lang w:val="it-IT" w:eastAsia="sq-AL"/>
        </w:rPr>
        <w:lastRenderedPageBreak/>
        <w:t>Zyra e Rregullatorit për Ujësjellës dhe Kanalizim (ZRRUK)</w:t>
      </w:r>
    </w:p>
    <w:p w:rsidR="00384B85" w:rsidRPr="00E80AD5" w:rsidRDefault="00AA40EA" w:rsidP="00AA40EA">
      <w:pPr>
        <w:spacing w:before="100" w:beforeAutospacing="1" w:after="100" w:afterAutospacing="1" w:line="240" w:lineRule="auto"/>
        <w:rPr>
          <w:rFonts w:ascii="Times New Roman" w:eastAsia="Times New Roman" w:hAnsi="Times New Roman" w:cs="Times New Roman"/>
          <w:sz w:val="24"/>
          <w:szCs w:val="24"/>
          <w:lang w:eastAsia="en-US"/>
        </w:rPr>
      </w:pPr>
      <w:r w:rsidRPr="00E80AD5">
        <w:rPr>
          <w:rFonts w:ascii="Times New Roman" w:hAnsi="Times New Roman" w:cs="Times New Roman"/>
          <w:sz w:val="24"/>
          <w:szCs w:val="24"/>
          <w:lang w:val="it-IT"/>
        </w:rPr>
        <w:t xml:space="preserve">Zyra Rregullatore për Ujësjellës dhe Kanalizim (ZRRUK) është rregullator i pavarur ekonomik për shërbimet e ujësjellësit dhe kanalizimit në Kosovë. </w:t>
      </w:r>
      <w:r w:rsidRPr="00E80AD5">
        <w:rPr>
          <w:rFonts w:ascii="Times New Roman" w:hAnsi="Times New Roman" w:cs="Times New Roman"/>
          <w:sz w:val="24"/>
          <w:szCs w:val="24"/>
          <w:lang w:val="it-IT"/>
        </w:rPr>
        <w:br/>
      </w:r>
      <w:r w:rsidRPr="00E80AD5">
        <w:rPr>
          <w:rFonts w:ascii="Times New Roman" w:eastAsia="Times New Roman" w:hAnsi="Times New Roman" w:cs="Times New Roman"/>
          <w:sz w:val="24"/>
          <w:szCs w:val="24"/>
          <w:lang w:eastAsia="en-US"/>
        </w:rPr>
        <w:br/>
        <w:t>Roli i ZRRUK</w:t>
      </w:r>
      <w:r w:rsidR="00384B85" w:rsidRPr="00E80AD5">
        <w:rPr>
          <w:rFonts w:ascii="Times New Roman" w:eastAsia="Times New Roman" w:hAnsi="Times New Roman" w:cs="Times New Roman"/>
          <w:sz w:val="24"/>
          <w:szCs w:val="24"/>
          <w:lang w:eastAsia="en-US"/>
        </w:rPr>
        <w:t>-së</w:t>
      </w:r>
      <w:r w:rsidRPr="00E80AD5">
        <w:rPr>
          <w:rFonts w:ascii="Times New Roman" w:eastAsia="Times New Roman" w:hAnsi="Times New Roman" w:cs="Times New Roman"/>
          <w:sz w:val="24"/>
          <w:szCs w:val="24"/>
          <w:lang w:eastAsia="en-US"/>
        </w:rPr>
        <w:t xml:space="preserve"> është që të sigurojë ofrimin e shërbimeve cilësore, efiçente, dhe të sigurta në baza jo-diskriminuese për tërë konsumatorët në Kosovë, duke pasur parasysh mbrojtjen e mjedisit dhe të shëndetit publik.</w:t>
      </w:r>
      <w:r w:rsidRPr="00E80AD5">
        <w:rPr>
          <w:rFonts w:ascii="Times New Roman" w:eastAsia="Times New Roman" w:hAnsi="Times New Roman" w:cs="Times New Roman"/>
          <w:sz w:val="24"/>
          <w:szCs w:val="24"/>
          <w:lang w:eastAsia="en-US"/>
        </w:rPr>
        <w:br/>
      </w:r>
      <w:r w:rsidRPr="00E80AD5">
        <w:rPr>
          <w:rFonts w:ascii="Times New Roman" w:eastAsia="Times New Roman" w:hAnsi="Times New Roman" w:cs="Times New Roman"/>
          <w:sz w:val="24"/>
          <w:szCs w:val="24"/>
          <w:lang w:eastAsia="en-US"/>
        </w:rPr>
        <w:br/>
      </w:r>
      <w:r w:rsidR="00384B85" w:rsidRPr="00E80AD5">
        <w:rPr>
          <w:rFonts w:ascii="Times New Roman" w:eastAsia="Times New Roman" w:hAnsi="Times New Roman" w:cs="Times New Roman"/>
          <w:sz w:val="24"/>
          <w:szCs w:val="24"/>
          <w:lang w:eastAsia="en-US"/>
        </w:rPr>
        <w:t xml:space="preserve">Konform </w:t>
      </w:r>
      <w:r w:rsidRPr="00E80AD5">
        <w:rPr>
          <w:rFonts w:ascii="Times New Roman" w:eastAsia="Times New Roman" w:hAnsi="Times New Roman" w:cs="Times New Roman"/>
          <w:sz w:val="24"/>
          <w:szCs w:val="24"/>
          <w:lang w:eastAsia="en-US"/>
        </w:rPr>
        <w:t>Ligji</w:t>
      </w:r>
      <w:r w:rsidR="00384B85" w:rsidRPr="00E80AD5">
        <w:rPr>
          <w:rFonts w:ascii="Times New Roman" w:eastAsia="Times New Roman" w:hAnsi="Times New Roman" w:cs="Times New Roman"/>
          <w:sz w:val="24"/>
          <w:szCs w:val="24"/>
          <w:lang w:eastAsia="en-US"/>
        </w:rPr>
        <w:t>t</w:t>
      </w:r>
      <w:r w:rsidRPr="00E80AD5">
        <w:rPr>
          <w:rFonts w:ascii="Times New Roman" w:eastAsia="Times New Roman" w:hAnsi="Times New Roman" w:cs="Times New Roman"/>
          <w:sz w:val="24"/>
          <w:szCs w:val="24"/>
          <w:lang w:eastAsia="en-US"/>
        </w:rPr>
        <w:t xml:space="preserve"> </w:t>
      </w:r>
      <w:r w:rsidR="00384B85" w:rsidRPr="00E80AD5">
        <w:rPr>
          <w:rFonts w:ascii="Times New Roman" w:eastAsia="Times New Roman" w:hAnsi="Times New Roman" w:cs="Times New Roman"/>
          <w:sz w:val="24"/>
          <w:szCs w:val="24"/>
          <w:lang w:eastAsia="en-US"/>
        </w:rPr>
        <w:t>n</w:t>
      </w:r>
      <w:r w:rsidRPr="00E80AD5">
        <w:rPr>
          <w:rFonts w:ascii="Times New Roman" w:eastAsia="Times New Roman" w:hAnsi="Times New Roman" w:cs="Times New Roman"/>
          <w:sz w:val="24"/>
          <w:szCs w:val="24"/>
          <w:lang w:eastAsia="en-US"/>
        </w:rPr>
        <w:t>r. 03/L-086, për punën e vet, ZRRUK i përgjigjet Kuvendit të Kosovës</w:t>
      </w:r>
      <w:r w:rsidR="00384B85" w:rsidRPr="00E80AD5">
        <w:rPr>
          <w:rFonts w:ascii="Times New Roman" w:eastAsia="Times New Roman" w:hAnsi="Times New Roman" w:cs="Times New Roman"/>
          <w:sz w:val="24"/>
          <w:szCs w:val="24"/>
          <w:lang w:eastAsia="en-US"/>
        </w:rPr>
        <w:t>,</w:t>
      </w:r>
      <w:r w:rsidRPr="00E80AD5">
        <w:rPr>
          <w:rFonts w:ascii="Times New Roman" w:eastAsia="Times New Roman" w:hAnsi="Times New Roman" w:cs="Times New Roman"/>
          <w:sz w:val="24"/>
          <w:szCs w:val="24"/>
          <w:lang w:eastAsia="en-US"/>
        </w:rPr>
        <w:t xml:space="preserve"> i cili e emëron </w:t>
      </w:r>
      <w:r w:rsidR="00384B85" w:rsidRPr="00E80AD5">
        <w:rPr>
          <w:rFonts w:ascii="Times New Roman" w:eastAsia="Times New Roman" w:hAnsi="Times New Roman" w:cs="Times New Roman"/>
          <w:sz w:val="24"/>
          <w:szCs w:val="24"/>
          <w:lang w:eastAsia="en-US"/>
        </w:rPr>
        <w:t>d</w:t>
      </w:r>
      <w:r w:rsidRPr="00E80AD5">
        <w:rPr>
          <w:rFonts w:ascii="Times New Roman" w:eastAsia="Times New Roman" w:hAnsi="Times New Roman" w:cs="Times New Roman"/>
          <w:sz w:val="24"/>
          <w:szCs w:val="24"/>
          <w:lang w:eastAsia="en-US"/>
        </w:rPr>
        <w:t xml:space="preserve">rejtorin dhe </w:t>
      </w:r>
      <w:r w:rsidR="00384B85" w:rsidRPr="00E80AD5">
        <w:rPr>
          <w:rFonts w:ascii="Times New Roman" w:eastAsia="Times New Roman" w:hAnsi="Times New Roman" w:cs="Times New Roman"/>
          <w:sz w:val="24"/>
          <w:szCs w:val="24"/>
          <w:lang w:eastAsia="en-US"/>
        </w:rPr>
        <w:t>z</w:t>
      </w:r>
      <w:r w:rsidRPr="00E80AD5">
        <w:rPr>
          <w:rFonts w:ascii="Times New Roman" w:eastAsia="Times New Roman" w:hAnsi="Times New Roman" w:cs="Times New Roman"/>
          <w:sz w:val="24"/>
          <w:szCs w:val="24"/>
          <w:lang w:eastAsia="en-US"/>
        </w:rPr>
        <w:t>ëvendësdrejtorin e ZRRUK</w:t>
      </w:r>
      <w:r w:rsidR="00384B85" w:rsidRPr="00E80AD5">
        <w:rPr>
          <w:rFonts w:ascii="Times New Roman" w:eastAsia="Times New Roman" w:hAnsi="Times New Roman" w:cs="Times New Roman"/>
          <w:sz w:val="24"/>
          <w:szCs w:val="24"/>
          <w:lang w:eastAsia="en-US"/>
        </w:rPr>
        <w:t>-së</w:t>
      </w:r>
      <w:r w:rsidRPr="00E80AD5">
        <w:rPr>
          <w:rFonts w:ascii="Times New Roman" w:eastAsia="Times New Roman" w:hAnsi="Times New Roman" w:cs="Times New Roman"/>
          <w:sz w:val="24"/>
          <w:szCs w:val="24"/>
          <w:lang w:eastAsia="en-US"/>
        </w:rPr>
        <w:t xml:space="preserve"> në bazë të rekomandimeve të Qeverisë së Kosovës</w:t>
      </w:r>
      <w:r w:rsidR="00384B85" w:rsidRPr="00E80AD5">
        <w:rPr>
          <w:rFonts w:ascii="Times New Roman" w:eastAsia="Times New Roman" w:hAnsi="Times New Roman" w:cs="Times New Roman"/>
          <w:sz w:val="24"/>
          <w:szCs w:val="24"/>
          <w:lang w:eastAsia="en-US"/>
        </w:rPr>
        <w:t>.</w:t>
      </w:r>
    </w:p>
    <w:p w:rsidR="00892CC4" w:rsidRPr="00E80AD5" w:rsidRDefault="00892CC4" w:rsidP="00AA40EA">
      <w:pPr>
        <w:spacing w:before="100" w:beforeAutospacing="1" w:after="100" w:afterAutospacing="1" w:line="240" w:lineRule="auto"/>
        <w:rPr>
          <w:rFonts w:ascii="Times New Roman" w:eastAsia="Times New Roman" w:hAnsi="Times New Roman" w:cs="Times New Roman"/>
          <w:b/>
          <w:sz w:val="24"/>
          <w:szCs w:val="24"/>
          <w:lang w:eastAsia="en-US"/>
        </w:rPr>
      </w:pPr>
      <w:r w:rsidRPr="00E80AD5">
        <w:rPr>
          <w:rFonts w:ascii="Times New Roman" w:hAnsi="Times New Roman" w:cs="Times New Roman"/>
          <w:b/>
          <w:bCs/>
          <w:color w:val="000000"/>
          <w:sz w:val="24"/>
          <w:szCs w:val="24"/>
        </w:rPr>
        <w:t xml:space="preserve">Standardet e </w:t>
      </w:r>
      <w:r w:rsidR="00384B85" w:rsidRPr="00E80AD5">
        <w:rPr>
          <w:rFonts w:ascii="Times New Roman" w:hAnsi="Times New Roman" w:cs="Times New Roman"/>
          <w:b/>
          <w:bCs/>
          <w:color w:val="000000"/>
          <w:sz w:val="24"/>
          <w:szCs w:val="24"/>
        </w:rPr>
        <w:t>s</w:t>
      </w:r>
      <w:r w:rsidRPr="00E80AD5">
        <w:rPr>
          <w:rFonts w:ascii="Times New Roman" w:hAnsi="Times New Roman" w:cs="Times New Roman"/>
          <w:b/>
          <w:bCs/>
          <w:color w:val="000000"/>
          <w:sz w:val="24"/>
          <w:szCs w:val="24"/>
        </w:rPr>
        <w:t>hërbimit</w:t>
      </w:r>
    </w:p>
    <w:p w:rsidR="00892CC4" w:rsidRPr="00E80AD5" w:rsidRDefault="00892CC4" w:rsidP="00892CC4">
      <w:pPr>
        <w:pStyle w:val="style11"/>
        <w:rPr>
          <w:rFonts w:eastAsiaTheme="minorEastAsia"/>
          <w:b/>
          <w:bCs/>
          <w:color w:val="000000"/>
          <w:lang w:val="sq-AL" w:eastAsia="sq-AL"/>
        </w:rPr>
      </w:pPr>
      <w:r w:rsidRPr="00E80AD5">
        <w:rPr>
          <w:rFonts w:eastAsiaTheme="minorEastAsia"/>
          <w:bCs/>
          <w:color w:val="000000"/>
          <w:lang w:val="sq-AL" w:eastAsia="sq-AL"/>
        </w:rPr>
        <w:t>Niveli i shërbimeve që ofruesit e shërbimeve janë të obliguar t</w:t>
      </w:r>
      <w:r w:rsidR="00384B85" w:rsidRPr="00E80AD5">
        <w:rPr>
          <w:rFonts w:eastAsiaTheme="minorEastAsia"/>
          <w:bCs/>
          <w:color w:val="000000"/>
          <w:lang w:val="sq-AL" w:eastAsia="sq-AL"/>
        </w:rPr>
        <w:t>[</w:t>
      </w:r>
      <w:r w:rsidRPr="00E80AD5">
        <w:rPr>
          <w:rFonts w:eastAsiaTheme="minorEastAsia"/>
          <w:bCs/>
          <w:color w:val="000000"/>
          <w:lang w:val="sq-AL" w:eastAsia="sq-AL"/>
        </w:rPr>
        <w:t>i plotësojnë me rastin e ofrimit të shërbimeve të ujësjellësit dhe ujërave të zeza</w:t>
      </w:r>
      <w:r w:rsidR="00384B85" w:rsidRPr="00E80AD5">
        <w:rPr>
          <w:rFonts w:eastAsiaTheme="minorEastAsia"/>
          <w:bCs/>
          <w:color w:val="000000"/>
          <w:lang w:val="sq-AL" w:eastAsia="sq-AL"/>
        </w:rPr>
        <w:t>,</w:t>
      </w:r>
      <w:r w:rsidRPr="00E80AD5">
        <w:rPr>
          <w:rFonts w:eastAsiaTheme="minorEastAsia"/>
          <w:bCs/>
          <w:color w:val="000000"/>
          <w:lang w:val="sq-AL" w:eastAsia="sq-AL"/>
        </w:rPr>
        <w:t xml:space="preserve"> është përcaktuar në </w:t>
      </w:r>
      <w:hyperlink r:id="rId9" w:tgtFrame="_blank" w:history="1">
        <w:r w:rsidRPr="00E80AD5">
          <w:rPr>
            <w:rFonts w:eastAsiaTheme="minorEastAsia"/>
            <w:color w:val="000000"/>
            <w:lang w:val="sq-AL" w:eastAsia="sq-AL"/>
          </w:rPr>
          <w:t>Rregull</w:t>
        </w:r>
        <w:r w:rsidR="00384B85" w:rsidRPr="00E80AD5">
          <w:rPr>
            <w:rFonts w:eastAsiaTheme="minorEastAsia"/>
            <w:color w:val="000000"/>
            <w:lang w:val="sq-AL" w:eastAsia="sq-AL"/>
          </w:rPr>
          <w:t>in</w:t>
        </w:r>
        <w:r w:rsidRPr="00E80AD5">
          <w:rPr>
            <w:rFonts w:eastAsiaTheme="minorEastAsia"/>
            <w:color w:val="000000"/>
            <w:lang w:val="sq-AL" w:eastAsia="sq-AL"/>
          </w:rPr>
          <w:t xml:space="preserve"> për Standardet Minimale të Shërbimit për Ujë dhe Ujëra të Zeza</w:t>
        </w:r>
      </w:hyperlink>
      <w:r w:rsidR="00384B85" w:rsidRPr="00E80AD5">
        <w:rPr>
          <w:rFonts w:eastAsiaTheme="minorEastAsia"/>
          <w:color w:val="000000"/>
          <w:lang w:val="sq-AL" w:eastAsia="sq-AL"/>
        </w:rPr>
        <w:t>.</w:t>
      </w:r>
      <w:r w:rsidRPr="00E80AD5">
        <w:rPr>
          <w:rFonts w:eastAsiaTheme="minorEastAsia"/>
          <w:bCs/>
          <w:color w:val="000000"/>
          <w:lang w:val="sq-AL" w:eastAsia="sq-AL"/>
        </w:rPr>
        <w:t xml:space="preserve"> </w:t>
      </w:r>
    </w:p>
    <w:p w:rsidR="00892CC4" w:rsidRPr="00E80AD5" w:rsidRDefault="00892CC4" w:rsidP="00384B85">
      <w:pPr>
        <w:pStyle w:val="style10"/>
        <w:rPr>
          <w:rFonts w:eastAsiaTheme="minorEastAsia"/>
          <w:b/>
          <w:bCs/>
          <w:color w:val="000000"/>
          <w:lang w:val="sq-AL" w:eastAsia="sq-AL"/>
        </w:rPr>
      </w:pPr>
      <w:r w:rsidRPr="00E80AD5">
        <w:rPr>
          <w:rFonts w:eastAsiaTheme="minorEastAsia"/>
          <w:b/>
          <w:bCs/>
          <w:color w:val="000000"/>
          <w:lang w:val="it-IT" w:eastAsia="sq-AL"/>
        </w:rPr>
        <w:t>Karta e Konsumatorëve dhe Kontrata e Shërbimit</w:t>
      </w:r>
    </w:p>
    <w:p w:rsidR="00892CC4" w:rsidRPr="00E80AD5" w:rsidRDefault="00892CC4" w:rsidP="00892CC4">
      <w:pPr>
        <w:pStyle w:val="style11"/>
        <w:rPr>
          <w:rFonts w:eastAsiaTheme="minorEastAsia"/>
          <w:bCs/>
          <w:color w:val="000000"/>
          <w:lang w:val="sq-AL" w:eastAsia="sq-AL"/>
        </w:rPr>
      </w:pPr>
      <w:r w:rsidRPr="00E80AD5">
        <w:rPr>
          <w:rFonts w:eastAsiaTheme="minorEastAsia"/>
          <w:bCs/>
          <w:color w:val="000000"/>
          <w:lang w:val="sq-AL" w:eastAsia="sq-AL"/>
        </w:rPr>
        <w:t xml:space="preserve">Të drejtat dhe obligimet e ndërsjella të konsumatorëve dhe Ofruesve të Shërbimeve në lidhje me shërbimet e ofruara janë të përcaktuara me Kartën e Konsumatorëve që është një deklaratë e përgjithshme të cilën të gjithë ofruesit e shërbimeve të licencuar nga ZRRUK e kanë nxjerrë duke u bazuar në </w:t>
      </w:r>
      <w:hyperlink r:id="rId10" w:tgtFrame="_blank" w:history="1">
        <w:r w:rsidRPr="00E80AD5">
          <w:rPr>
            <w:rFonts w:eastAsiaTheme="minorEastAsia"/>
            <w:b/>
            <w:color w:val="000000"/>
            <w:lang w:val="sq-AL" w:eastAsia="sq-AL"/>
          </w:rPr>
          <w:t>Rregullën për Kartën e Konsumatorëve për Shërbimet e Ujit dhe Ujërave të Zeza</w:t>
        </w:r>
      </w:hyperlink>
      <w:r w:rsidR="00C1191E" w:rsidRPr="00E80AD5">
        <w:rPr>
          <w:rFonts w:eastAsiaTheme="minorEastAsia"/>
          <w:bCs/>
          <w:color w:val="000000"/>
          <w:lang w:val="sq-AL" w:eastAsia="sq-AL"/>
        </w:rPr>
        <w:t>, m</w:t>
      </w:r>
      <w:r w:rsidRPr="00E80AD5">
        <w:rPr>
          <w:rFonts w:eastAsiaTheme="minorEastAsia"/>
          <w:bCs/>
          <w:color w:val="000000"/>
          <w:lang w:val="sq-AL" w:eastAsia="sq-AL"/>
        </w:rPr>
        <w:t xml:space="preserve">ë detajisht të </w:t>
      </w:r>
      <w:r w:rsidRPr="00E80AD5">
        <w:rPr>
          <w:rFonts w:eastAsiaTheme="minorEastAsia"/>
          <w:bCs/>
          <w:color w:val="000000"/>
          <w:lang w:val="sq-AL" w:eastAsia="sq-AL"/>
        </w:rPr>
        <w:lastRenderedPageBreak/>
        <w:t>drejtat dhe obligimet e konsumatorëve janë përcaktuar me Kontratën e Shërbimit që duhet të nënshkruhet nga Ofruesit e Shërbimeve me të gjithë konsumatorët e vet.</w:t>
      </w:r>
    </w:p>
    <w:p w:rsidR="00DA7ECB" w:rsidRDefault="00DA7ECB" w:rsidP="00384B85">
      <w:pPr>
        <w:pStyle w:val="style12"/>
        <w:rPr>
          <w:rFonts w:eastAsiaTheme="minorEastAsia"/>
          <w:b/>
          <w:bCs/>
          <w:color w:val="000000"/>
          <w:lang w:val="sq-AL" w:eastAsia="sq-AL"/>
        </w:rPr>
      </w:pPr>
    </w:p>
    <w:p w:rsidR="00892CC4" w:rsidRPr="00E80AD5" w:rsidRDefault="00892CC4" w:rsidP="00384B85">
      <w:pPr>
        <w:pStyle w:val="style12"/>
        <w:rPr>
          <w:rFonts w:eastAsiaTheme="minorEastAsia"/>
          <w:b/>
          <w:bCs/>
          <w:color w:val="000000"/>
          <w:lang w:val="sq-AL" w:eastAsia="sq-AL"/>
        </w:rPr>
      </w:pPr>
      <w:r w:rsidRPr="00E80AD5">
        <w:rPr>
          <w:rFonts w:eastAsiaTheme="minorEastAsia"/>
          <w:b/>
          <w:bCs/>
          <w:color w:val="000000"/>
          <w:lang w:val="sq-AL" w:eastAsia="sq-AL"/>
        </w:rPr>
        <w:t>Komisionet Këshilluese të Konsumatorëve</w:t>
      </w:r>
    </w:p>
    <w:p w:rsidR="00892CC4" w:rsidRPr="00E80AD5" w:rsidRDefault="00892CC4" w:rsidP="00892CC4">
      <w:pPr>
        <w:pStyle w:val="style11"/>
        <w:rPr>
          <w:rFonts w:eastAsiaTheme="minorEastAsia"/>
          <w:bCs/>
          <w:color w:val="000000"/>
          <w:lang w:val="sq-AL" w:eastAsia="sq-AL"/>
        </w:rPr>
      </w:pPr>
      <w:r w:rsidRPr="00E80AD5">
        <w:rPr>
          <w:rFonts w:eastAsiaTheme="minorEastAsia"/>
          <w:bCs/>
          <w:color w:val="000000"/>
          <w:lang w:val="sq-AL" w:eastAsia="sq-AL"/>
        </w:rPr>
        <w:t>Një</w:t>
      </w:r>
      <w:r w:rsidR="00DA7ECB">
        <w:rPr>
          <w:rFonts w:eastAsiaTheme="minorEastAsia"/>
          <w:bCs/>
          <w:color w:val="000000"/>
          <w:lang w:val="sq-AL" w:eastAsia="sq-AL"/>
        </w:rPr>
        <w:t>ra</w:t>
      </w:r>
      <w:r w:rsidRPr="00E80AD5">
        <w:rPr>
          <w:rFonts w:eastAsiaTheme="minorEastAsia"/>
          <w:bCs/>
          <w:color w:val="000000"/>
          <w:lang w:val="sq-AL" w:eastAsia="sq-AL"/>
        </w:rPr>
        <w:t xml:space="preserve"> prej formave të adresimit të çështjeve që kanë të bëjnë me shërbimet e konsumatorëve është përmes Komisioneve Këshilluese të Konsumatorëve (KKK). KKK janë organe të cilat i ka themeluar ZRRUK në të gjitha (7) regjionet ku operojnë ofruesit regjional të shërbimeve të ujit dhe mbeturinave. Këto KKK përbëhen nga 1 përfaqësues të secilës prej komunave të nominuar nga komunat përkatëse dhe të emëruar nga ZRRUK. Roli kryesor i KKK është që të shqyrtojnë dhe të rekomandojnë ZRRUK-in lidhur me ankesat e konsumatorëve të cilat ankesa nuk janë trajtuar në mënyrë të duhur nga ana e ofruesve të shërbimeve.</w:t>
      </w:r>
    </w:p>
    <w:p w:rsidR="001744AE" w:rsidRPr="00E80AD5" w:rsidRDefault="001744AE" w:rsidP="001744AE">
      <w:pPr>
        <w:pStyle w:val="style11"/>
        <w:numPr>
          <w:ilvl w:val="0"/>
          <w:numId w:val="39"/>
        </w:numPr>
        <w:rPr>
          <w:rFonts w:eastAsiaTheme="minorEastAsia"/>
          <w:b/>
          <w:bCs/>
          <w:lang w:val="sq-AL" w:eastAsia="sq-AL"/>
        </w:rPr>
      </w:pPr>
      <w:r w:rsidRPr="00E80AD5">
        <w:rPr>
          <w:rFonts w:eastAsiaTheme="minorEastAsia"/>
          <w:b/>
          <w:bCs/>
          <w:lang w:val="sq-AL" w:eastAsia="sq-AL"/>
        </w:rPr>
        <w:t xml:space="preserve">Shërbimet </w:t>
      </w:r>
      <w:r w:rsidR="0023183B">
        <w:rPr>
          <w:rFonts w:eastAsiaTheme="minorEastAsia"/>
          <w:b/>
          <w:bCs/>
          <w:lang w:val="sq-AL" w:eastAsia="sq-AL"/>
        </w:rPr>
        <w:t>f</w:t>
      </w:r>
      <w:r w:rsidRPr="00E80AD5">
        <w:rPr>
          <w:rFonts w:eastAsiaTheme="minorEastAsia"/>
          <w:b/>
          <w:bCs/>
          <w:lang w:val="sq-AL" w:eastAsia="sq-AL"/>
        </w:rPr>
        <w:t>inanciare</w:t>
      </w:r>
    </w:p>
    <w:p w:rsidR="00E06736" w:rsidRPr="00E80AD5" w:rsidRDefault="00BB176D" w:rsidP="00E06736">
      <w:pPr>
        <w:pStyle w:val="NoSpacing"/>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Me termin Shërbime financiare nënkuptohet cilido shërbim që ofrojnë institucionet financiare t</w:t>
      </w:r>
      <w:r w:rsidR="00E54B16"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licencuara/regjistruara në kuadër të veprimtarisë së tyre financiare, qoftë të shërbimeve: bankare, t</w:t>
      </w:r>
      <w:r w:rsidR="00E54B1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sigurimeve, pensioneve.</w:t>
      </w:r>
      <w:r w:rsidR="00E06736" w:rsidRPr="00E80AD5">
        <w:rPr>
          <w:rFonts w:ascii="Times New Roman" w:hAnsi="Times New Roman" w:cs="Times New Roman"/>
          <w:bCs/>
          <w:color w:val="000000"/>
          <w:sz w:val="24"/>
          <w:szCs w:val="24"/>
        </w:rPr>
        <w:t xml:space="preserve"> </w:t>
      </w:r>
    </w:p>
    <w:p w:rsidR="00E06736" w:rsidRPr="00E80AD5" w:rsidRDefault="002336AB" w:rsidP="00E06736">
      <w:pPr>
        <w:pStyle w:val="NoSpacing"/>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Në fazat e para të vendosjes së shërbimeve financiare, </w:t>
      </w:r>
      <w:r w:rsidR="00E06736" w:rsidRPr="00E80AD5">
        <w:rPr>
          <w:rFonts w:ascii="Times New Roman" w:hAnsi="Times New Roman" w:cs="Times New Roman"/>
          <w:bCs/>
          <w:color w:val="000000"/>
          <w:sz w:val="24"/>
          <w:szCs w:val="24"/>
        </w:rPr>
        <w:t xml:space="preserve">autoritetet e Kosovës </w:t>
      </w:r>
      <w:r w:rsidRPr="00E80AD5">
        <w:rPr>
          <w:rFonts w:ascii="Times New Roman" w:hAnsi="Times New Roman" w:cs="Times New Roman"/>
          <w:bCs/>
          <w:color w:val="000000"/>
          <w:sz w:val="24"/>
          <w:szCs w:val="24"/>
        </w:rPr>
        <w:t>kanë qenë te</w:t>
      </w:r>
      <w:r w:rsidR="00E06736" w:rsidRPr="00E80AD5">
        <w:rPr>
          <w:rFonts w:ascii="Times New Roman" w:hAnsi="Times New Roman" w:cs="Times New Roman"/>
          <w:bCs/>
          <w:color w:val="000000"/>
          <w:sz w:val="24"/>
          <w:szCs w:val="24"/>
        </w:rPr>
        <w:t xml:space="preserve"> fokusuar kryesisht në zhvillimin e tregut financiar me një vëmendje të kufizuar ndaj mbrojtjes së konsumatorit.  Megjithatë, me rritjen e sektorit financiar të Kosovës</w:t>
      </w:r>
      <w:r w:rsidR="00E54B16" w:rsidRPr="00E80AD5">
        <w:rPr>
          <w:rFonts w:ascii="Times New Roman" w:hAnsi="Times New Roman" w:cs="Times New Roman"/>
          <w:bCs/>
          <w:color w:val="000000"/>
          <w:sz w:val="24"/>
          <w:szCs w:val="24"/>
        </w:rPr>
        <w:t>,</w:t>
      </w:r>
      <w:r w:rsidR="00E06736" w:rsidRPr="00E80AD5">
        <w:rPr>
          <w:rFonts w:ascii="Times New Roman" w:hAnsi="Times New Roman" w:cs="Times New Roman"/>
          <w:bCs/>
          <w:color w:val="000000"/>
          <w:sz w:val="24"/>
          <w:szCs w:val="24"/>
        </w:rPr>
        <w:t xml:space="preserve"> dhe faktin që konsumatorët me mundësi më të vogla financiare filluan të përdorin më shumë shërbime financiare, vëmendja ka filluar të drejtohet edhe te mbrojtja e tyre. </w:t>
      </w:r>
    </w:p>
    <w:p w:rsidR="00E06736" w:rsidRPr="00E80AD5" w:rsidRDefault="00E06736" w:rsidP="00E06736">
      <w:pPr>
        <w:rPr>
          <w:rFonts w:ascii="Times New Roman" w:hAnsi="Times New Roman" w:cs="Times New Roman"/>
          <w:bCs/>
          <w:color w:val="000000"/>
          <w:sz w:val="24"/>
          <w:szCs w:val="24"/>
        </w:rPr>
      </w:pPr>
    </w:p>
    <w:p w:rsidR="00E06736" w:rsidRPr="00E80AD5" w:rsidRDefault="00E06736" w:rsidP="00E06736">
      <w:pPr>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Banka Qendrore e </w:t>
      </w:r>
      <w:r w:rsidR="00F97A40" w:rsidRPr="00E80AD5">
        <w:rPr>
          <w:rFonts w:ascii="Times New Roman" w:hAnsi="Times New Roman" w:cs="Times New Roman"/>
          <w:b/>
          <w:bCs/>
          <w:color w:val="000000"/>
          <w:sz w:val="24"/>
          <w:szCs w:val="24"/>
        </w:rPr>
        <w:t>Kosovës</w:t>
      </w:r>
      <w:r w:rsidRPr="00E80AD5">
        <w:rPr>
          <w:rFonts w:ascii="Times New Roman" w:hAnsi="Times New Roman" w:cs="Times New Roman"/>
          <w:b/>
          <w:bCs/>
          <w:color w:val="000000"/>
          <w:sz w:val="24"/>
          <w:szCs w:val="24"/>
        </w:rPr>
        <w:t xml:space="preserve"> (BQK)</w:t>
      </w:r>
    </w:p>
    <w:p w:rsidR="002336AB" w:rsidRPr="00E80AD5" w:rsidRDefault="002336AB" w:rsidP="00F97A40">
      <w:pPr>
        <w:pStyle w:val="NoSpacing"/>
        <w:rPr>
          <w:rFonts w:ascii="Times New Roman" w:hAnsi="Times New Roman" w:cs="Times New Roman"/>
          <w:bCs/>
          <w:color w:val="000000"/>
          <w:sz w:val="24"/>
          <w:szCs w:val="24"/>
        </w:rPr>
      </w:pPr>
    </w:p>
    <w:p w:rsidR="00C1191E" w:rsidRPr="00E80AD5" w:rsidRDefault="002336AB" w:rsidP="00F97A40">
      <w:pPr>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Në t</w:t>
      </w:r>
      <w:r w:rsidR="00E06736" w:rsidRPr="00E80AD5">
        <w:rPr>
          <w:rFonts w:ascii="Times New Roman" w:hAnsi="Times New Roman" w:cs="Times New Roman"/>
          <w:bCs/>
          <w:color w:val="000000"/>
          <w:sz w:val="24"/>
          <w:szCs w:val="24"/>
        </w:rPr>
        <w:t xml:space="preserve">ë gjitha politikat </w:t>
      </w:r>
      <w:r w:rsidRPr="00E80AD5">
        <w:rPr>
          <w:rFonts w:ascii="Times New Roman" w:hAnsi="Times New Roman" w:cs="Times New Roman"/>
          <w:bCs/>
          <w:color w:val="000000"/>
          <w:sz w:val="24"/>
          <w:szCs w:val="24"/>
        </w:rPr>
        <w:t>lidh</w:t>
      </w:r>
      <w:r w:rsidR="00E54B16" w:rsidRPr="00E80AD5">
        <w:rPr>
          <w:rFonts w:ascii="Times New Roman" w:hAnsi="Times New Roman" w:cs="Times New Roman"/>
          <w:bCs/>
          <w:color w:val="000000"/>
          <w:sz w:val="24"/>
          <w:szCs w:val="24"/>
        </w:rPr>
        <w:t>ur</w:t>
      </w:r>
      <w:r w:rsidRPr="00E80AD5">
        <w:rPr>
          <w:rFonts w:ascii="Times New Roman" w:hAnsi="Times New Roman" w:cs="Times New Roman"/>
          <w:bCs/>
          <w:color w:val="000000"/>
          <w:sz w:val="24"/>
          <w:szCs w:val="24"/>
        </w:rPr>
        <w:t xml:space="preserve"> me</w:t>
      </w:r>
      <w:r w:rsidR="00E06736" w:rsidRPr="00E80AD5">
        <w:rPr>
          <w:rFonts w:ascii="Times New Roman" w:hAnsi="Times New Roman" w:cs="Times New Roman"/>
          <w:bCs/>
          <w:color w:val="000000"/>
          <w:sz w:val="24"/>
          <w:szCs w:val="24"/>
        </w:rPr>
        <w:t xml:space="preserve"> sektori</w:t>
      </w:r>
      <w:r w:rsidRPr="00E80AD5">
        <w:rPr>
          <w:rFonts w:ascii="Times New Roman" w:hAnsi="Times New Roman" w:cs="Times New Roman"/>
          <w:bCs/>
          <w:color w:val="000000"/>
          <w:sz w:val="24"/>
          <w:szCs w:val="24"/>
        </w:rPr>
        <w:t>n</w:t>
      </w:r>
      <w:r w:rsidR="00E06736" w:rsidRPr="00E80AD5">
        <w:rPr>
          <w:rFonts w:ascii="Times New Roman" w:hAnsi="Times New Roman" w:cs="Times New Roman"/>
          <w:bCs/>
          <w:color w:val="000000"/>
          <w:sz w:val="24"/>
          <w:szCs w:val="24"/>
        </w:rPr>
        <w:t xml:space="preserve"> financiar</w:t>
      </w:r>
      <w:r w:rsidRPr="00E80AD5">
        <w:rPr>
          <w:rFonts w:ascii="Times New Roman" w:hAnsi="Times New Roman" w:cs="Times New Roman"/>
          <w:bCs/>
          <w:color w:val="000000"/>
          <w:sz w:val="24"/>
          <w:szCs w:val="24"/>
        </w:rPr>
        <w:t xml:space="preserve"> dhe ndërveprimin e saj me konsumator</w:t>
      </w:r>
      <w:r w:rsidR="00E54B1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t, BQK-ja</w:t>
      </w:r>
      <w:r w:rsidR="00E06736" w:rsidRPr="00E80AD5">
        <w:rPr>
          <w:rFonts w:ascii="Times New Roman" w:hAnsi="Times New Roman" w:cs="Times New Roman"/>
          <w:bCs/>
          <w:color w:val="000000"/>
          <w:sz w:val="24"/>
          <w:szCs w:val="24"/>
        </w:rPr>
        <w:t xml:space="preserve"> do të </w:t>
      </w:r>
      <w:r w:rsidRPr="00E80AD5">
        <w:rPr>
          <w:rFonts w:ascii="Times New Roman" w:hAnsi="Times New Roman" w:cs="Times New Roman"/>
          <w:bCs/>
          <w:color w:val="000000"/>
          <w:sz w:val="24"/>
          <w:szCs w:val="24"/>
        </w:rPr>
        <w:t>ndjek</w:t>
      </w:r>
      <w:r w:rsidR="00E54B1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0D23F6" w:rsidRPr="00E80AD5">
        <w:rPr>
          <w:rFonts w:ascii="Times New Roman" w:hAnsi="Times New Roman" w:cs="Times New Roman"/>
          <w:bCs/>
          <w:color w:val="000000"/>
          <w:sz w:val="24"/>
          <w:szCs w:val="24"/>
        </w:rPr>
        <w:t>katër</w:t>
      </w:r>
      <w:r w:rsidRPr="00E80AD5">
        <w:rPr>
          <w:rFonts w:ascii="Times New Roman" w:hAnsi="Times New Roman" w:cs="Times New Roman"/>
          <w:bCs/>
          <w:color w:val="000000"/>
          <w:sz w:val="24"/>
          <w:szCs w:val="24"/>
        </w:rPr>
        <w:t xml:space="preserve"> objektiva t</w:t>
      </w:r>
      <w:r w:rsidR="00B7164C"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ndërlidhura me </w:t>
      </w:r>
      <w:r w:rsidR="000D23F6" w:rsidRPr="00E80AD5">
        <w:rPr>
          <w:rFonts w:ascii="Times New Roman" w:hAnsi="Times New Roman" w:cs="Times New Roman"/>
          <w:bCs/>
          <w:color w:val="000000"/>
          <w:sz w:val="24"/>
          <w:szCs w:val="24"/>
        </w:rPr>
        <w:t>Strategjinë</w:t>
      </w:r>
      <w:r w:rsidRPr="00E80AD5">
        <w:rPr>
          <w:rFonts w:ascii="Times New Roman" w:hAnsi="Times New Roman" w:cs="Times New Roman"/>
          <w:bCs/>
          <w:color w:val="000000"/>
          <w:sz w:val="24"/>
          <w:szCs w:val="24"/>
        </w:rPr>
        <w:t xml:space="preserve"> e BQK-s</w:t>
      </w:r>
      <w:r w:rsidR="00B7164C"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p>
    <w:p w:rsidR="002336AB" w:rsidRPr="00E80AD5" w:rsidRDefault="002336AB" w:rsidP="00F97A40">
      <w:pPr>
        <w:rPr>
          <w:rFonts w:ascii="Times New Roman" w:hAnsi="Times New Roman" w:cs="Times New Roman"/>
          <w:color w:val="000000"/>
          <w:sz w:val="24"/>
          <w:szCs w:val="24"/>
        </w:rPr>
      </w:pPr>
      <w:r w:rsidRPr="00E80AD5">
        <w:rPr>
          <w:rFonts w:ascii="Times New Roman" w:hAnsi="Times New Roman" w:cs="Times New Roman"/>
          <w:color w:val="000000"/>
          <w:sz w:val="24"/>
          <w:szCs w:val="24"/>
        </w:rPr>
        <w:t>Të gjitha politikat e propozuara të sektorit financiar në fushat e mbrojtjes së konsumatorit dhe zhvillimit të aftësive financiare do të synojnë  mbështetjen e këtyre objektivave të ndërlidhura: i) përfshirja, zgjerimi i qëndrueshëm dhe zhvillimi i shëndoshë i sektorit financiar, ii) stabiliteti i sektorit financiar, iii) integriteti i të gjithë ofruesve të shërbimeve financiare, dhe iv) mbrojtja e konsumatorëve</w:t>
      </w:r>
      <w:r w:rsidR="00B7164C"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duke u siguruar se ata janë trajtuar në mënyrë të drejtë.   </w:t>
      </w:r>
    </w:p>
    <w:p w:rsidR="002336AB" w:rsidRPr="00E80AD5" w:rsidRDefault="002336AB" w:rsidP="00F97A40">
      <w:pPr>
        <w:rPr>
          <w:rFonts w:ascii="Times New Roman" w:hAnsi="Times New Roman" w:cs="Times New Roman"/>
          <w:color w:val="000000"/>
          <w:sz w:val="24"/>
          <w:szCs w:val="24"/>
        </w:rPr>
      </w:pPr>
      <w:r w:rsidRPr="00E80AD5">
        <w:rPr>
          <w:rFonts w:ascii="Times New Roman" w:hAnsi="Times New Roman" w:cs="Times New Roman"/>
          <w:color w:val="000000"/>
          <w:sz w:val="24"/>
          <w:szCs w:val="24"/>
        </w:rPr>
        <w:t>Në kuadër të fushëveprimit të punës së vet lidhur me mbrojtjen e konsumatorit, BQK në vitin 2014</w:t>
      </w:r>
      <w:r w:rsidR="00B7164C"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ka funksionalizuar edhe Divizionin për shqyrtimin e ankesave, aktualisht vërehet përmirësim i dukshëm n</w:t>
      </w:r>
      <w:r w:rsidR="00B7164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trajtimin e ankesave nga ky Divizion. </w:t>
      </w:r>
    </w:p>
    <w:p w:rsidR="002336AB" w:rsidRPr="00E80AD5" w:rsidRDefault="002336AB" w:rsidP="00F97A40">
      <w:pPr>
        <w:rPr>
          <w:rFonts w:ascii="Times New Roman" w:hAnsi="Times New Roman" w:cs="Times New Roman"/>
          <w:color w:val="000000"/>
          <w:sz w:val="24"/>
          <w:szCs w:val="24"/>
        </w:rPr>
      </w:pPr>
      <w:r w:rsidRPr="00E80AD5">
        <w:rPr>
          <w:rFonts w:ascii="Times New Roman" w:hAnsi="Times New Roman" w:cs="Times New Roman"/>
          <w:color w:val="000000"/>
          <w:sz w:val="24"/>
          <w:szCs w:val="24"/>
        </w:rPr>
        <w:t>Bazat juridike dhe institucionale për një mbrojtje t</w:t>
      </w:r>
      <w:r w:rsidR="00B7164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shëndetshm</w:t>
      </w:r>
      <w:r w:rsidR="00B7164C" w:rsidRPr="00E80AD5">
        <w:rPr>
          <w:rFonts w:ascii="Times New Roman" w:hAnsi="Times New Roman" w:cs="Times New Roman"/>
          <w:color w:val="000000"/>
          <w:sz w:val="24"/>
          <w:szCs w:val="24"/>
        </w:rPr>
        <w:t>e</w:t>
      </w:r>
      <w:r w:rsidRPr="00E80AD5">
        <w:rPr>
          <w:rFonts w:ascii="Times New Roman" w:hAnsi="Times New Roman" w:cs="Times New Roman"/>
          <w:color w:val="000000"/>
          <w:sz w:val="24"/>
          <w:szCs w:val="24"/>
        </w:rPr>
        <w:t xml:space="preserve"> t</w:t>
      </w:r>
      <w:r w:rsidR="00B7164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konsumatorëve tanimë janë vendosur qoftë në kuadër të BQK</w:t>
      </w:r>
      <w:r w:rsidR="00B7164C" w:rsidRPr="00E80AD5">
        <w:rPr>
          <w:rFonts w:ascii="Times New Roman" w:hAnsi="Times New Roman" w:cs="Times New Roman"/>
          <w:color w:val="000000"/>
          <w:sz w:val="24"/>
          <w:szCs w:val="24"/>
        </w:rPr>
        <w:t>-së</w:t>
      </w:r>
      <w:r w:rsidRPr="00E80AD5">
        <w:rPr>
          <w:rFonts w:ascii="Times New Roman" w:hAnsi="Times New Roman" w:cs="Times New Roman"/>
          <w:color w:val="000000"/>
          <w:sz w:val="24"/>
          <w:szCs w:val="24"/>
        </w:rPr>
        <w:t xml:space="preserve"> si autoritet licencues, rregullues dhe mbikëqyrës, qofte edhe kuadër të institucioneve financiare</w:t>
      </w:r>
      <w:r w:rsidR="00B7164C"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të cilat operojnë në Kosovë. </w:t>
      </w:r>
    </w:p>
    <w:p w:rsidR="002336AB" w:rsidRPr="00E80AD5" w:rsidRDefault="002336AB" w:rsidP="00F97A40">
      <w:pPr>
        <w:rPr>
          <w:rFonts w:ascii="Times New Roman" w:hAnsi="Times New Roman" w:cs="Times New Roman"/>
          <w:color w:val="000000"/>
          <w:sz w:val="24"/>
          <w:szCs w:val="24"/>
        </w:rPr>
      </w:pPr>
      <w:r w:rsidRPr="00E80AD5">
        <w:rPr>
          <w:rFonts w:ascii="Times New Roman" w:hAnsi="Times New Roman" w:cs="Times New Roman"/>
          <w:color w:val="000000"/>
          <w:sz w:val="24"/>
          <w:szCs w:val="24"/>
        </w:rPr>
        <w:t>Avancimi i kuadrit ligjor si proces i vazhdueshëm do të ndikoj</w:t>
      </w:r>
      <w:r w:rsidR="00B7164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edhe më tej në rritjen e cilësisë se mbrojtjes së </w:t>
      </w:r>
      <w:r w:rsidRPr="00E80AD5">
        <w:rPr>
          <w:rFonts w:ascii="Times New Roman" w:hAnsi="Times New Roman" w:cs="Times New Roman"/>
          <w:color w:val="000000"/>
          <w:sz w:val="24"/>
          <w:szCs w:val="24"/>
        </w:rPr>
        <w:lastRenderedPageBreak/>
        <w:t>konsumatorëve në fushën e shërbimeve financiare. BQK në Strategjinë e saj 2015-2019</w:t>
      </w:r>
      <w:r w:rsidR="00B7164C"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ka vendosur objektiva që në kuadër të kompetencave të saj të miratoj</w:t>
      </w:r>
      <w:r w:rsidR="00B7164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dhe azhurnoj</w:t>
      </w:r>
      <w:r w:rsidR="00B7164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aktet juridike si dhe të kontribuoj</w:t>
      </w:r>
      <w:r w:rsidR="00B7164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në nxjerrjen e akteve ligjore</w:t>
      </w:r>
      <w:r w:rsidR="00B7164C"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në mënyrë që të avancohet kualiteti dhe kuantiteti i kornizës ligjore. Përveç avancimit të kuadrit ligjor, do të forcohet edhe më tej mbikëqyrja e implementimit të kuadrit ligjor nga ana e institucioneve financiare. Baza juridike dhe zbatimi i saj janë komponentë t</w:t>
      </w:r>
      <w:r w:rsidR="00B7164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pandashme në mbrojtjen e konsumatorit. Kjo ndikon në rritjen e transparencës nga ana institucioneve financiare dhe zgjerimin e informacioneve për produktet financiare që pashmangshëm ndikojnë në rritjen e cilësisë së produkteve financiare të ofruara. </w:t>
      </w:r>
    </w:p>
    <w:p w:rsidR="002336AB" w:rsidRPr="00E80AD5" w:rsidRDefault="002336AB" w:rsidP="00F97A40">
      <w:pPr>
        <w:rPr>
          <w:rFonts w:ascii="Times New Roman" w:hAnsi="Times New Roman" w:cs="Times New Roman"/>
          <w:color w:val="000000"/>
          <w:sz w:val="24"/>
          <w:szCs w:val="24"/>
        </w:rPr>
      </w:pPr>
      <w:r w:rsidRPr="00E80AD5">
        <w:rPr>
          <w:rFonts w:ascii="Times New Roman" w:hAnsi="Times New Roman" w:cs="Times New Roman"/>
          <w:color w:val="000000"/>
          <w:sz w:val="24"/>
          <w:szCs w:val="24"/>
        </w:rPr>
        <w:t>Gjithashtu</w:t>
      </w:r>
      <w:r w:rsidR="00B7164C"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BQK ka ndërmarr</w:t>
      </w:r>
      <w:r w:rsidR="00B7164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hapa konkret</w:t>
      </w:r>
      <w:r w:rsidR="00B7164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në funksion të edukimit financiar të shfrytëzuesve të shërbimeve financiare, ndërsa synon zhvillimin e mëtutjeshëm të këtij funksioni, me qëllim të krijimit të kulturës së mirëfilltë financiare, që u ndihmon të gjitha palëve të interesit për të marrë vendime të duhura. Aftësia e konsumatorëve për të kuptuar informacionin financiar duhet të forcohet edhe në bashkëpunim me të gjitha palët e interesit. Kjo synohet të arrihet përmes zgjerimit të aktiviteteve për vetëdijesimin e konsumatorëve të shërbimeve financiare për të drejtat e tyre</w:t>
      </w:r>
      <w:r w:rsidR="00B7164C" w:rsidRPr="00E80AD5">
        <w:rPr>
          <w:rFonts w:ascii="Times New Roman" w:hAnsi="Times New Roman" w:cs="Times New Roman"/>
          <w:color w:val="000000"/>
          <w:sz w:val="24"/>
          <w:szCs w:val="24"/>
        </w:rPr>
        <w:t>,</w:t>
      </w:r>
      <w:r w:rsidRPr="00E80AD5">
        <w:rPr>
          <w:rFonts w:ascii="Times New Roman" w:hAnsi="Times New Roman" w:cs="Times New Roman"/>
          <w:color w:val="000000"/>
          <w:sz w:val="24"/>
          <w:szCs w:val="24"/>
        </w:rPr>
        <w:t xml:space="preserve"> të cilin BQK synon ta arrij</w:t>
      </w:r>
      <w:r w:rsidR="00B7164C"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përgjatë kësaj periudhe.</w:t>
      </w:r>
    </w:p>
    <w:p w:rsidR="002336AB" w:rsidRPr="00E80AD5" w:rsidRDefault="002336AB" w:rsidP="00F97A40">
      <w:pPr>
        <w:rPr>
          <w:rFonts w:ascii="Times New Roman" w:hAnsi="Times New Roman" w:cs="Times New Roman"/>
          <w:color w:val="000000"/>
          <w:sz w:val="24"/>
          <w:szCs w:val="24"/>
        </w:rPr>
      </w:pPr>
      <w:r w:rsidRPr="00E80AD5">
        <w:rPr>
          <w:rFonts w:ascii="Times New Roman" w:hAnsi="Times New Roman" w:cs="Times New Roman"/>
          <w:color w:val="000000"/>
          <w:sz w:val="24"/>
          <w:szCs w:val="24"/>
        </w:rPr>
        <w:t xml:space="preserve">Avancimi i kornizës ligjore, rritja e transparencës </w:t>
      </w:r>
      <w:r w:rsidR="00B7164C" w:rsidRPr="00E80AD5">
        <w:rPr>
          <w:rFonts w:ascii="Times New Roman" w:hAnsi="Times New Roman" w:cs="Times New Roman"/>
          <w:color w:val="000000"/>
          <w:sz w:val="24"/>
          <w:szCs w:val="24"/>
        </w:rPr>
        <w:t>dh</w:t>
      </w:r>
      <w:r w:rsidRPr="00E80AD5">
        <w:rPr>
          <w:rFonts w:ascii="Times New Roman" w:hAnsi="Times New Roman" w:cs="Times New Roman"/>
          <w:color w:val="000000"/>
          <w:sz w:val="24"/>
          <w:szCs w:val="24"/>
        </w:rPr>
        <w:t xml:space="preserve">e veprimtarisë së institucioneve financiare si dhe zhvillimi i mëtutjeshëm funksionit të edukimit financiar të </w:t>
      </w:r>
      <w:r w:rsidRPr="00E80AD5">
        <w:rPr>
          <w:rFonts w:ascii="Times New Roman" w:hAnsi="Times New Roman" w:cs="Times New Roman"/>
          <w:color w:val="000000"/>
          <w:sz w:val="24"/>
          <w:szCs w:val="24"/>
        </w:rPr>
        <w:lastRenderedPageBreak/>
        <w:t>konsumatorëve - shfrytëzuesve të shërbimeve bankare dhe financiare janë fusha në të cilat Banka Qendrore e Kosovës do të përqendrojë shumicën e aktiviteteve të saj në periudhën e ardhshme katërvjeçare në kuadër të zbatimit të politikave të mbrojtjes së konsumatorit.</w:t>
      </w:r>
    </w:p>
    <w:p w:rsidR="009E183A" w:rsidRPr="00E80AD5" w:rsidRDefault="00797380" w:rsidP="00FA4088">
      <w:pPr>
        <w:pStyle w:val="NoSpacing"/>
        <w:rPr>
          <w:rFonts w:ascii="Times New Roman" w:eastAsia="Times New Roman" w:hAnsi="Times New Roman" w:cs="Times New Roman"/>
          <w:sz w:val="24"/>
          <w:szCs w:val="24"/>
        </w:rPr>
      </w:pPr>
      <w:r w:rsidRPr="00E80AD5">
        <w:rPr>
          <w:rFonts w:ascii="Times New Roman" w:hAnsi="Times New Roman" w:cs="Times New Roman"/>
          <w:bCs/>
          <w:color w:val="000000"/>
          <w:sz w:val="24"/>
          <w:szCs w:val="24"/>
        </w:rPr>
        <w:t xml:space="preserve"> </w:t>
      </w:r>
      <w:r w:rsidR="00F02C02" w:rsidRPr="00E80AD5">
        <w:rPr>
          <w:rFonts w:ascii="Times New Roman" w:hAnsi="Times New Roman" w:cs="Times New Roman"/>
          <w:sz w:val="24"/>
          <w:szCs w:val="24"/>
        </w:rPr>
        <w:t xml:space="preserve"> </w:t>
      </w:r>
    </w:p>
    <w:p w:rsidR="00032FAF" w:rsidRPr="00E80AD5" w:rsidRDefault="006C35B8" w:rsidP="00032FAF">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VII</w:t>
      </w:r>
      <w:r w:rsidR="00032FAF" w:rsidRPr="00E80AD5">
        <w:rPr>
          <w:rFonts w:ascii="Times New Roman" w:hAnsi="Times New Roman" w:cs="Times New Roman"/>
          <w:b/>
          <w:bCs/>
          <w:color w:val="000000"/>
          <w:sz w:val="24"/>
          <w:szCs w:val="24"/>
        </w:rPr>
        <w:t xml:space="preserve">. SYNIMET DHE MASAT MBI HARMONIZIMIN </w:t>
      </w:r>
      <w:r w:rsidR="00384B85" w:rsidRPr="00E80AD5">
        <w:rPr>
          <w:rFonts w:ascii="Times New Roman" w:hAnsi="Times New Roman" w:cs="Times New Roman"/>
          <w:b/>
          <w:bCs/>
          <w:color w:val="000000"/>
          <w:sz w:val="24"/>
          <w:szCs w:val="24"/>
        </w:rPr>
        <w:t>E</w:t>
      </w:r>
      <w:r w:rsidR="00032FAF" w:rsidRPr="00E80AD5">
        <w:rPr>
          <w:rFonts w:ascii="Times New Roman" w:hAnsi="Times New Roman" w:cs="Times New Roman"/>
          <w:b/>
          <w:bCs/>
          <w:color w:val="000000"/>
          <w:sz w:val="24"/>
          <w:szCs w:val="24"/>
        </w:rPr>
        <w:t xml:space="preserve"> MËTUTJESHËM TË LEGJISLACIONIT</w:t>
      </w:r>
    </w:p>
    <w:p w:rsidR="00032FAF" w:rsidRPr="00E80AD5" w:rsidRDefault="00032FAF" w:rsidP="00032FAF">
      <w:pPr>
        <w:autoSpaceDE w:val="0"/>
        <w:autoSpaceDN w:val="0"/>
        <w:adjustRightInd w:val="0"/>
        <w:spacing w:after="0" w:line="240" w:lineRule="auto"/>
        <w:rPr>
          <w:rFonts w:ascii="Times New Roman" w:hAnsi="Times New Roman" w:cs="Times New Roman"/>
          <w:bCs/>
          <w:color w:val="000000"/>
          <w:sz w:val="24"/>
          <w:szCs w:val="24"/>
        </w:rPr>
      </w:pPr>
    </w:p>
    <w:p w:rsidR="00032FAF" w:rsidRPr="00E80AD5" w:rsidRDefault="00032FAF" w:rsidP="00032FAF">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1. Ligjet dhe direktivat për fuqiz</w:t>
      </w:r>
      <w:r w:rsidR="00384B85" w:rsidRPr="00E80AD5">
        <w:rPr>
          <w:rFonts w:ascii="Times New Roman" w:hAnsi="Times New Roman" w:cs="Times New Roman"/>
          <w:b/>
          <w:bCs/>
          <w:color w:val="000000"/>
          <w:sz w:val="24"/>
          <w:szCs w:val="24"/>
        </w:rPr>
        <w:t>imin</w:t>
      </w:r>
      <w:r w:rsidRPr="00E80AD5">
        <w:rPr>
          <w:rFonts w:ascii="Times New Roman" w:hAnsi="Times New Roman" w:cs="Times New Roman"/>
          <w:b/>
          <w:bCs/>
          <w:color w:val="000000"/>
          <w:sz w:val="24"/>
          <w:szCs w:val="24"/>
        </w:rPr>
        <w:t xml:space="preserve"> </w:t>
      </w:r>
      <w:r w:rsidR="00384B85" w:rsidRPr="00E80AD5">
        <w:rPr>
          <w:rFonts w:ascii="Times New Roman" w:hAnsi="Times New Roman" w:cs="Times New Roman"/>
          <w:b/>
          <w:bCs/>
          <w:color w:val="000000"/>
          <w:sz w:val="24"/>
          <w:szCs w:val="24"/>
        </w:rPr>
        <w:t xml:space="preserve">e </w:t>
      </w:r>
      <w:r w:rsidRPr="00E80AD5">
        <w:rPr>
          <w:rFonts w:ascii="Times New Roman" w:hAnsi="Times New Roman" w:cs="Times New Roman"/>
          <w:b/>
          <w:bCs/>
          <w:color w:val="000000"/>
          <w:sz w:val="24"/>
          <w:szCs w:val="24"/>
        </w:rPr>
        <w:t>kompetenc</w:t>
      </w:r>
      <w:r w:rsidR="00384B85" w:rsidRPr="00E80AD5">
        <w:rPr>
          <w:rFonts w:ascii="Times New Roman" w:hAnsi="Times New Roman" w:cs="Times New Roman"/>
          <w:b/>
          <w:bCs/>
          <w:color w:val="000000"/>
          <w:sz w:val="24"/>
          <w:szCs w:val="24"/>
        </w:rPr>
        <w:t>ave</w:t>
      </w:r>
      <w:r w:rsidRPr="00E80AD5">
        <w:rPr>
          <w:rFonts w:ascii="Times New Roman" w:hAnsi="Times New Roman" w:cs="Times New Roman"/>
          <w:b/>
          <w:bCs/>
          <w:color w:val="000000"/>
          <w:sz w:val="24"/>
          <w:szCs w:val="24"/>
        </w:rPr>
        <w:t xml:space="preserve"> </w:t>
      </w:r>
      <w:r w:rsidR="00384B85" w:rsidRPr="00E80AD5">
        <w:rPr>
          <w:rFonts w:ascii="Times New Roman" w:hAnsi="Times New Roman" w:cs="Times New Roman"/>
          <w:b/>
          <w:bCs/>
          <w:color w:val="000000"/>
          <w:sz w:val="24"/>
          <w:szCs w:val="24"/>
        </w:rPr>
        <w:t xml:space="preserve">të </w:t>
      </w:r>
      <w:r w:rsidRPr="00E80AD5">
        <w:rPr>
          <w:rFonts w:ascii="Times New Roman" w:hAnsi="Times New Roman" w:cs="Times New Roman"/>
          <w:b/>
          <w:bCs/>
          <w:color w:val="000000"/>
          <w:sz w:val="24"/>
          <w:szCs w:val="24"/>
        </w:rPr>
        <w:t>MTI-s</w:t>
      </w:r>
      <w:r w:rsidR="00384B85" w:rsidRPr="00E80AD5">
        <w:rPr>
          <w:rFonts w:ascii="Times New Roman" w:hAnsi="Times New Roman" w:cs="Times New Roman"/>
          <w:b/>
          <w:bCs/>
          <w:color w:val="000000"/>
          <w:sz w:val="24"/>
          <w:szCs w:val="24"/>
        </w:rPr>
        <w:t>ë</w:t>
      </w:r>
    </w:p>
    <w:p w:rsidR="00032FAF" w:rsidRPr="00E80AD5" w:rsidRDefault="00032FAF" w:rsidP="00032FAF">
      <w:pPr>
        <w:autoSpaceDE w:val="0"/>
        <w:autoSpaceDN w:val="0"/>
        <w:adjustRightInd w:val="0"/>
        <w:spacing w:after="0" w:line="240" w:lineRule="auto"/>
        <w:rPr>
          <w:rFonts w:ascii="Times New Roman" w:hAnsi="Times New Roman" w:cs="Times New Roman"/>
          <w:bCs/>
          <w:color w:val="000000"/>
          <w:sz w:val="24"/>
          <w:szCs w:val="24"/>
        </w:rPr>
      </w:pPr>
    </w:p>
    <w:p w:rsidR="00C9253C" w:rsidRPr="00E80AD5" w:rsidRDefault="00032FAF" w:rsidP="00C9253C">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Ministria e Tregtisë dhe Industrisë paraqet një</w:t>
      </w:r>
      <w:r w:rsidR="00384B85" w:rsidRPr="00E80AD5">
        <w:rPr>
          <w:rFonts w:ascii="Times New Roman" w:hAnsi="Times New Roman" w:cs="Times New Roman"/>
          <w:bCs/>
          <w:color w:val="000000"/>
          <w:sz w:val="24"/>
          <w:szCs w:val="24"/>
        </w:rPr>
        <w:t>rën</w:t>
      </w:r>
      <w:r w:rsidRPr="00E80AD5">
        <w:rPr>
          <w:rFonts w:ascii="Times New Roman" w:hAnsi="Times New Roman" w:cs="Times New Roman"/>
          <w:bCs/>
          <w:color w:val="000000"/>
          <w:sz w:val="24"/>
          <w:szCs w:val="24"/>
        </w:rPr>
        <w:t xml:space="preserve"> nga </w:t>
      </w:r>
      <w:r w:rsidR="00384B85" w:rsidRPr="00E80AD5">
        <w:rPr>
          <w:rFonts w:ascii="Times New Roman" w:hAnsi="Times New Roman" w:cs="Times New Roman"/>
          <w:bCs/>
          <w:color w:val="000000"/>
          <w:sz w:val="24"/>
          <w:szCs w:val="24"/>
        </w:rPr>
        <w:t>organet</w:t>
      </w:r>
      <w:r w:rsidRPr="00E80AD5">
        <w:rPr>
          <w:rFonts w:ascii="Times New Roman" w:hAnsi="Times New Roman" w:cs="Times New Roman"/>
          <w:bCs/>
          <w:color w:val="000000"/>
          <w:sz w:val="24"/>
          <w:szCs w:val="24"/>
        </w:rPr>
        <w:t xml:space="preserve"> publik</w:t>
      </w:r>
      <w:r w:rsidR="00384B85" w:rsidRPr="00E80AD5">
        <w:rPr>
          <w:rFonts w:ascii="Times New Roman" w:hAnsi="Times New Roman" w:cs="Times New Roman"/>
          <w:bCs/>
          <w:color w:val="000000"/>
          <w:sz w:val="24"/>
          <w:szCs w:val="24"/>
        </w:rPr>
        <w:t>e</w:t>
      </w:r>
      <w:r w:rsidRPr="00E80AD5">
        <w:rPr>
          <w:rFonts w:ascii="Times New Roman" w:hAnsi="Times New Roman" w:cs="Times New Roman"/>
          <w:bCs/>
          <w:color w:val="000000"/>
          <w:sz w:val="24"/>
          <w:szCs w:val="24"/>
        </w:rPr>
        <w:t xml:space="preserve"> n</w:t>
      </w:r>
      <w:r w:rsidR="00384B85"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formë institucionesh kyçe n</w:t>
      </w:r>
      <w:r w:rsidR="00384B85"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relacion me </w:t>
      </w:r>
      <w:r w:rsidR="00384B85" w:rsidRPr="00E80AD5">
        <w:rPr>
          <w:rFonts w:ascii="Times New Roman" w:hAnsi="Times New Roman" w:cs="Times New Roman"/>
          <w:bCs/>
          <w:color w:val="000000"/>
          <w:sz w:val="24"/>
          <w:szCs w:val="24"/>
        </w:rPr>
        <w:t>m</w:t>
      </w:r>
      <w:r w:rsidRPr="00E80AD5">
        <w:rPr>
          <w:rFonts w:ascii="Times New Roman" w:hAnsi="Times New Roman" w:cs="Times New Roman"/>
          <w:bCs/>
          <w:color w:val="000000"/>
          <w:sz w:val="24"/>
          <w:szCs w:val="24"/>
        </w:rPr>
        <w:t>brojtjen e t</w:t>
      </w:r>
      <w:r w:rsidR="00384B85"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384B85" w:rsidRPr="00E80AD5">
        <w:rPr>
          <w:rFonts w:ascii="Times New Roman" w:hAnsi="Times New Roman" w:cs="Times New Roman"/>
          <w:bCs/>
          <w:color w:val="000000"/>
          <w:sz w:val="24"/>
          <w:szCs w:val="24"/>
        </w:rPr>
        <w:t>d</w:t>
      </w:r>
      <w:r w:rsidRPr="00E80AD5">
        <w:rPr>
          <w:rFonts w:ascii="Times New Roman" w:hAnsi="Times New Roman" w:cs="Times New Roman"/>
          <w:bCs/>
          <w:color w:val="000000"/>
          <w:sz w:val="24"/>
          <w:szCs w:val="24"/>
        </w:rPr>
        <w:t>re</w:t>
      </w:r>
      <w:r w:rsidR="00B84573" w:rsidRPr="00E80AD5">
        <w:rPr>
          <w:rFonts w:ascii="Times New Roman" w:hAnsi="Times New Roman" w:cs="Times New Roman"/>
          <w:bCs/>
          <w:color w:val="000000"/>
          <w:sz w:val="24"/>
          <w:szCs w:val="24"/>
        </w:rPr>
        <w:t>jtës s</w:t>
      </w:r>
      <w:r w:rsidR="00384B85" w:rsidRPr="00E80AD5">
        <w:rPr>
          <w:rFonts w:ascii="Times New Roman" w:hAnsi="Times New Roman" w:cs="Times New Roman"/>
          <w:bCs/>
          <w:color w:val="000000"/>
          <w:sz w:val="24"/>
          <w:szCs w:val="24"/>
        </w:rPr>
        <w:t>ë</w:t>
      </w:r>
      <w:r w:rsidR="00B84573" w:rsidRPr="00E80AD5">
        <w:rPr>
          <w:rFonts w:ascii="Times New Roman" w:hAnsi="Times New Roman" w:cs="Times New Roman"/>
          <w:bCs/>
          <w:color w:val="000000"/>
          <w:sz w:val="24"/>
          <w:szCs w:val="24"/>
        </w:rPr>
        <w:t xml:space="preserve"> </w:t>
      </w:r>
      <w:r w:rsidR="00384B85" w:rsidRPr="00E80AD5">
        <w:rPr>
          <w:rFonts w:ascii="Times New Roman" w:hAnsi="Times New Roman" w:cs="Times New Roman"/>
          <w:bCs/>
          <w:color w:val="000000"/>
          <w:sz w:val="24"/>
          <w:szCs w:val="24"/>
        </w:rPr>
        <w:t>k</w:t>
      </w:r>
      <w:r w:rsidR="00B84573" w:rsidRPr="00E80AD5">
        <w:rPr>
          <w:rFonts w:ascii="Times New Roman" w:hAnsi="Times New Roman" w:cs="Times New Roman"/>
          <w:bCs/>
          <w:color w:val="000000"/>
          <w:sz w:val="24"/>
          <w:szCs w:val="24"/>
        </w:rPr>
        <w:t>onsumatorit. Vet</w:t>
      </w:r>
      <w:r w:rsidR="00384B85" w:rsidRPr="00E80AD5">
        <w:rPr>
          <w:rFonts w:ascii="Times New Roman" w:hAnsi="Times New Roman" w:cs="Times New Roman"/>
          <w:bCs/>
          <w:color w:val="000000"/>
          <w:sz w:val="24"/>
          <w:szCs w:val="24"/>
        </w:rPr>
        <w:t>ë</w:t>
      </w:r>
      <w:r w:rsidR="00B84573" w:rsidRPr="00E80AD5">
        <w:rPr>
          <w:rFonts w:ascii="Times New Roman" w:hAnsi="Times New Roman" w:cs="Times New Roman"/>
          <w:bCs/>
          <w:color w:val="000000"/>
          <w:sz w:val="24"/>
          <w:szCs w:val="24"/>
        </w:rPr>
        <w:t xml:space="preserve"> </w:t>
      </w:r>
      <w:r w:rsidR="00FA4088" w:rsidRPr="00E80AD5">
        <w:rPr>
          <w:rFonts w:ascii="Times New Roman" w:hAnsi="Times New Roman" w:cs="Times New Roman"/>
          <w:bCs/>
          <w:color w:val="000000"/>
          <w:sz w:val="24"/>
          <w:szCs w:val="24"/>
        </w:rPr>
        <w:t>D</w:t>
      </w:r>
      <w:r w:rsidRPr="00E80AD5">
        <w:rPr>
          <w:rFonts w:ascii="Times New Roman" w:hAnsi="Times New Roman" w:cs="Times New Roman"/>
          <w:bCs/>
          <w:color w:val="000000"/>
          <w:sz w:val="24"/>
          <w:szCs w:val="24"/>
        </w:rPr>
        <w:t xml:space="preserve">epartamenti për Mbrojtjen e Konsumatorit </w:t>
      </w:r>
      <w:r w:rsidR="0010480F"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siç u cek edhe m</w:t>
      </w:r>
      <w:r w:rsidR="00384B85"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lart</w:t>
      </w:r>
      <w:r w:rsidR="0010480F"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përmbush rolin e një koordinatori qendror krahas fushave t</w:t>
      </w:r>
      <w:r w:rsidR="00384B85"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ndryshm</w:t>
      </w:r>
      <w:r w:rsidR="00384B85" w:rsidRPr="00E80AD5">
        <w:rPr>
          <w:rFonts w:ascii="Times New Roman" w:hAnsi="Times New Roman" w:cs="Times New Roman"/>
          <w:bCs/>
          <w:color w:val="000000"/>
          <w:sz w:val="24"/>
          <w:szCs w:val="24"/>
        </w:rPr>
        <w:t>e</w:t>
      </w:r>
      <w:r w:rsidRPr="00E80AD5">
        <w:rPr>
          <w:rFonts w:ascii="Times New Roman" w:hAnsi="Times New Roman" w:cs="Times New Roman"/>
          <w:bCs/>
          <w:color w:val="000000"/>
          <w:sz w:val="24"/>
          <w:szCs w:val="24"/>
        </w:rPr>
        <w:t xml:space="preserve"> </w:t>
      </w:r>
      <w:r w:rsidR="004532AE" w:rsidRPr="00E80AD5">
        <w:rPr>
          <w:rFonts w:ascii="Times New Roman" w:hAnsi="Times New Roman" w:cs="Times New Roman"/>
          <w:bCs/>
          <w:color w:val="000000"/>
          <w:sz w:val="24"/>
          <w:szCs w:val="24"/>
        </w:rPr>
        <w:t>q</w:t>
      </w:r>
      <w:r w:rsidR="00384B85" w:rsidRPr="00E80AD5">
        <w:rPr>
          <w:rFonts w:ascii="Times New Roman" w:hAnsi="Times New Roman" w:cs="Times New Roman"/>
          <w:bCs/>
          <w:color w:val="000000"/>
          <w:sz w:val="24"/>
          <w:szCs w:val="24"/>
        </w:rPr>
        <w:t>ë</w:t>
      </w:r>
      <w:r w:rsidR="004532AE" w:rsidRPr="00E80AD5">
        <w:rPr>
          <w:rFonts w:ascii="Times New Roman" w:hAnsi="Times New Roman" w:cs="Times New Roman"/>
          <w:bCs/>
          <w:color w:val="000000"/>
          <w:sz w:val="24"/>
          <w:szCs w:val="24"/>
        </w:rPr>
        <w:t xml:space="preserve"> ndërlidhen apo paraqesin ndikim direkt apo indirekt krahas respektimit t</w:t>
      </w:r>
      <w:r w:rsidR="00384B85" w:rsidRPr="00E80AD5">
        <w:rPr>
          <w:rFonts w:ascii="Times New Roman" w:hAnsi="Times New Roman" w:cs="Times New Roman"/>
          <w:bCs/>
          <w:color w:val="000000"/>
          <w:sz w:val="24"/>
          <w:szCs w:val="24"/>
        </w:rPr>
        <w:t>ë</w:t>
      </w:r>
      <w:r w:rsidR="004532AE" w:rsidRPr="00E80AD5">
        <w:rPr>
          <w:rFonts w:ascii="Times New Roman" w:hAnsi="Times New Roman" w:cs="Times New Roman"/>
          <w:bCs/>
          <w:color w:val="000000"/>
          <w:sz w:val="24"/>
          <w:szCs w:val="24"/>
        </w:rPr>
        <w:t xml:space="preserve"> konsumatorit </w:t>
      </w:r>
      <w:r w:rsidR="00384B85" w:rsidRPr="00E80AD5">
        <w:rPr>
          <w:rFonts w:ascii="Times New Roman" w:hAnsi="Times New Roman" w:cs="Times New Roman"/>
          <w:bCs/>
          <w:color w:val="000000"/>
          <w:sz w:val="24"/>
          <w:szCs w:val="24"/>
        </w:rPr>
        <w:t>k</w:t>
      </w:r>
      <w:r w:rsidR="004532AE" w:rsidRPr="00E80AD5">
        <w:rPr>
          <w:rFonts w:ascii="Times New Roman" w:hAnsi="Times New Roman" w:cs="Times New Roman"/>
          <w:bCs/>
          <w:color w:val="000000"/>
          <w:sz w:val="24"/>
          <w:szCs w:val="24"/>
        </w:rPr>
        <w:t>osovar, si n</w:t>
      </w:r>
      <w:r w:rsidR="00384B85" w:rsidRPr="00E80AD5">
        <w:rPr>
          <w:rFonts w:ascii="Times New Roman" w:hAnsi="Times New Roman" w:cs="Times New Roman"/>
          <w:bCs/>
          <w:color w:val="000000"/>
          <w:sz w:val="24"/>
          <w:szCs w:val="24"/>
        </w:rPr>
        <w:t>ë</w:t>
      </w:r>
      <w:r w:rsidR="004532AE" w:rsidRPr="00E80AD5">
        <w:rPr>
          <w:rFonts w:ascii="Times New Roman" w:hAnsi="Times New Roman" w:cs="Times New Roman"/>
          <w:bCs/>
          <w:color w:val="000000"/>
          <w:sz w:val="24"/>
          <w:szCs w:val="24"/>
        </w:rPr>
        <w:t xml:space="preserve"> aspektin e hartimit t</w:t>
      </w:r>
      <w:r w:rsidR="00384B85" w:rsidRPr="00E80AD5">
        <w:rPr>
          <w:rFonts w:ascii="Times New Roman" w:hAnsi="Times New Roman" w:cs="Times New Roman"/>
          <w:bCs/>
          <w:color w:val="000000"/>
          <w:sz w:val="24"/>
          <w:szCs w:val="24"/>
        </w:rPr>
        <w:t>ë</w:t>
      </w:r>
      <w:r w:rsidR="004532AE" w:rsidRPr="00E80AD5">
        <w:rPr>
          <w:rFonts w:ascii="Times New Roman" w:hAnsi="Times New Roman" w:cs="Times New Roman"/>
          <w:bCs/>
          <w:color w:val="000000"/>
          <w:sz w:val="24"/>
          <w:szCs w:val="24"/>
        </w:rPr>
        <w:t xml:space="preserve"> politikave, një</w:t>
      </w:r>
      <w:r w:rsidR="00384B85" w:rsidRPr="00E80AD5">
        <w:rPr>
          <w:rFonts w:ascii="Times New Roman" w:hAnsi="Times New Roman" w:cs="Times New Roman"/>
          <w:bCs/>
          <w:color w:val="000000"/>
          <w:sz w:val="24"/>
          <w:szCs w:val="24"/>
        </w:rPr>
        <w:t>soj</w:t>
      </w:r>
      <w:r w:rsidR="004532AE" w:rsidRPr="00E80AD5">
        <w:rPr>
          <w:rFonts w:ascii="Times New Roman" w:hAnsi="Times New Roman" w:cs="Times New Roman"/>
          <w:bCs/>
          <w:color w:val="000000"/>
          <w:sz w:val="24"/>
          <w:szCs w:val="24"/>
        </w:rPr>
        <w:t xml:space="preserve"> kur kemi t</w:t>
      </w:r>
      <w:r w:rsidR="00384B85" w:rsidRPr="00E80AD5">
        <w:rPr>
          <w:rFonts w:ascii="Times New Roman" w:hAnsi="Times New Roman" w:cs="Times New Roman"/>
          <w:bCs/>
          <w:color w:val="000000"/>
          <w:sz w:val="24"/>
          <w:szCs w:val="24"/>
        </w:rPr>
        <w:t>ë</w:t>
      </w:r>
      <w:r w:rsidR="004532AE" w:rsidRPr="00E80AD5">
        <w:rPr>
          <w:rFonts w:ascii="Times New Roman" w:hAnsi="Times New Roman" w:cs="Times New Roman"/>
          <w:bCs/>
          <w:color w:val="000000"/>
          <w:sz w:val="24"/>
          <w:szCs w:val="24"/>
        </w:rPr>
        <w:t xml:space="preserve"> bëjmë me hartimin e kornizës ligjore t</w:t>
      </w:r>
      <w:r w:rsidR="00384B85" w:rsidRPr="00E80AD5">
        <w:rPr>
          <w:rFonts w:ascii="Times New Roman" w:hAnsi="Times New Roman" w:cs="Times New Roman"/>
          <w:bCs/>
          <w:color w:val="000000"/>
          <w:sz w:val="24"/>
          <w:szCs w:val="24"/>
        </w:rPr>
        <w:t>ë</w:t>
      </w:r>
      <w:r w:rsidR="004532AE" w:rsidRPr="00E80AD5">
        <w:rPr>
          <w:rFonts w:ascii="Times New Roman" w:hAnsi="Times New Roman" w:cs="Times New Roman"/>
          <w:bCs/>
          <w:color w:val="000000"/>
          <w:sz w:val="24"/>
          <w:szCs w:val="24"/>
        </w:rPr>
        <w:t xml:space="preserve"> kësaj fushe. </w:t>
      </w:r>
    </w:p>
    <w:p w:rsidR="0010480F" w:rsidRPr="00E80AD5" w:rsidRDefault="0010480F" w:rsidP="00032FAF">
      <w:pPr>
        <w:autoSpaceDE w:val="0"/>
        <w:autoSpaceDN w:val="0"/>
        <w:adjustRightInd w:val="0"/>
        <w:spacing w:after="0" w:line="240" w:lineRule="auto"/>
        <w:rPr>
          <w:rFonts w:ascii="Times New Roman" w:hAnsi="Times New Roman" w:cs="Times New Roman"/>
          <w:bCs/>
          <w:color w:val="000000"/>
          <w:sz w:val="24"/>
          <w:szCs w:val="24"/>
        </w:rPr>
      </w:pPr>
    </w:p>
    <w:p w:rsidR="00897CF5" w:rsidRPr="00E80AD5" w:rsidRDefault="0010480F" w:rsidP="00032FAF">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Për m</w:t>
      </w:r>
      <w:r w:rsidR="00384B85"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384B85" w:rsidRPr="00E80AD5">
        <w:rPr>
          <w:rFonts w:ascii="Times New Roman" w:hAnsi="Times New Roman" w:cs="Times New Roman"/>
          <w:bCs/>
          <w:color w:val="000000"/>
          <w:sz w:val="24"/>
          <w:szCs w:val="24"/>
        </w:rPr>
        <w:t>tepër</w:t>
      </w:r>
      <w:r w:rsidRPr="00E80AD5">
        <w:rPr>
          <w:rFonts w:ascii="Times New Roman" w:hAnsi="Times New Roman" w:cs="Times New Roman"/>
          <w:bCs/>
          <w:color w:val="000000"/>
          <w:sz w:val="24"/>
          <w:szCs w:val="24"/>
        </w:rPr>
        <w:t xml:space="preserve">, </w:t>
      </w:r>
      <w:r w:rsidR="00724193" w:rsidRPr="00E80AD5">
        <w:rPr>
          <w:rFonts w:ascii="Times New Roman" w:hAnsi="Times New Roman" w:cs="Times New Roman"/>
          <w:bCs/>
          <w:color w:val="000000"/>
          <w:sz w:val="24"/>
          <w:szCs w:val="24"/>
        </w:rPr>
        <w:t>për</w:t>
      </w:r>
      <w:r w:rsidR="00384B85" w:rsidRPr="00E80AD5">
        <w:rPr>
          <w:rFonts w:ascii="Times New Roman" w:hAnsi="Times New Roman" w:cs="Times New Roman"/>
          <w:bCs/>
          <w:color w:val="000000"/>
          <w:sz w:val="24"/>
          <w:szCs w:val="24"/>
        </w:rPr>
        <w:t>veç</w:t>
      </w:r>
      <w:r w:rsidR="00724193" w:rsidRPr="00E80AD5">
        <w:rPr>
          <w:rFonts w:ascii="Times New Roman" w:hAnsi="Times New Roman" w:cs="Times New Roman"/>
          <w:bCs/>
          <w:color w:val="000000"/>
          <w:sz w:val="24"/>
          <w:szCs w:val="24"/>
        </w:rPr>
        <w:t xml:space="preserve"> </w:t>
      </w:r>
      <w:r w:rsidR="00384B85" w:rsidRPr="00E80AD5">
        <w:rPr>
          <w:rFonts w:ascii="Times New Roman" w:hAnsi="Times New Roman" w:cs="Times New Roman"/>
          <w:bCs/>
          <w:color w:val="000000"/>
          <w:sz w:val="24"/>
          <w:szCs w:val="24"/>
        </w:rPr>
        <w:t>D</w:t>
      </w:r>
      <w:r w:rsidR="00B01F2C" w:rsidRPr="00E80AD5">
        <w:rPr>
          <w:rFonts w:ascii="Times New Roman" w:hAnsi="Times New Roman" w:cs="Times New Roman"/>
          <w:bCs/>
          <w:color w:val="000000"/>
          <w:sz w:val="24"/>
          <w:szCs w:val="24"/>
        </w:rPr>
        <w:t>ivizionit për Infrastrukturë t</w:t>
      </w:r>
      <w:r w:rsidR="00384B85" w:rsidRPr="00E80AD5">
        <w:rPr>
          <w:rFonts w:ascii="Times New Roman" w:hAnsi="Times New Roman" w:cs="Times New Roman"/>
          <w:bCs/>
          <w:color w:val="000000"/>
          <w:sz w:val="24"/>
          <w:szCs w:val="24"/>
        </w:rPr>
        <w:t>ë</w:t>
      </w:r>
      <w:r w:rsidR="00B01F2C" w:rsidRPr="00E80AD5">
        <w:rPr>
          <w:rFonts w:ascii="Times New Roman" w:hAnsi="Times New Roman" w:cs="Times New Roman"/>
          <w:bCs/>
          <w:color w:val="000000"/>
          <w:sz w:val="24"/>
          <w:szCs w:val="24"/>
        </w:rPr>
        <w:t xml:space="preserve"> </w:t>
      </w:r>
      <w:r w:rsidR="00384B85" w:rsidRPr="00E80AD5">
        <w:rPr>
          <w:rFonts w:ascii="Times New Roman" w:hAnsi="Times New Roman" w:cs="Times New Roman"/>
          <w:bCs/>
          <w:color w:val="000000"/>
          <w:sz w:val="24"/>
          <w:szCs w:val="24"/>
        </w:rPr>
        <w:t>C</w:t>
      </w:r>
      <w:r w:rsidR="00B01F2C" w:rsidRPr="00E80AD5">
        <w:rPr>
          <w:rFonts w:ascii="Times New Roman" w:hAnsi="Times New Roman" w:cs="Times New Roman"/>
          <w:bCs/>
          <w:color w:val="000000"/>
          <w:sz w:val="24"/>
          <w:szCs w:val="24"/>
        </w:rPr>
        <w:t>ilësisë</w:t>
      </w:r>
      <w:r w:rsidR="00384B85" w:rsidRPr="00E80AD5">
        <w:rPr>
          <w:rFonts w:ascii="Times New Roman" w:hAnsi="Times New Roman" w:cs="Times New Roman"/>
          <w:bCs/>
          <w:color w:val="000000"/>
          <w:sz w:val="24"/>
          <w:szCs w:val="24"/>
        </w:rPr>
        <w:t>,</w:t>
      </w:r>
      <w:r w:rsidR="00B01F2C" w:rsidRPr="00E80AD5">
        <w:rPr>
          <w:rFonts w:ascii="Times New Roman" w:hAnsi="Times New Roman" w:cs="Times New Roman"/>
          <w:bCs/>
          <w:color w:val="000000"/>
          <w:sz w:val="24"/>
          <w:szCs w:val="24"/>
        </w:rPr>
        <w:t xml:space="preserve"> </w:t>
      </w:r>
      <w:r w:rsidR="00D24021" w:rsidRPr="00E80AD5">
        <w:rPr>
          <w:rFonts w:ascii="Times New Roman" w:hAnsi="Times New Roman" w:cs="Times New Roman"/>
          <w:bCs/>
          <w:color w:val="000000"/>
          <w:sz w:val="24"/>
          <w:szCs w:val="24"/>
        </w:rPr>
        <w:t xml:space="preserve">pjesë e </w:t>
      </w:r>
      <w:r w:rsidR="00384B85" w:rsidRPr="00E80AD5">
        <w:rPr>
          <w:rFonts w:ascii="Times New Roman" w:hAnsi="Times New Roman" w:cs="Times New Roman"/>
          <w:bCs/>
          <w:color w:val="000000"/>
          <w:sz w:val="24"/>
          <w:szCs w:val="24"/>
        </w:rPr>
        <w:t>D</w:t>
      </w:r>
      <w:r w:rsidR="00B01F2C" w:rsidRPr="00E80AD5">
        <w:rPr>
          <w:rFonts w:ascii="Times New Roman" w:hAnsi="Times New Roman" w:cs="Times New Roman"/>
          <w:bCs/>
          <w:color w:val="000000"/>
          <w:sz w:val="24"/>
          <w:szCs w:val="24"/>
        </w:rPr>
        <w:t>epartamenti</w:t>
      </w:r>
      <w:r w:rsidR="00D24021" w:rsidRPr="00E80AD5">
        <w:rPr>
          <w:rFonts w:ascii="Times New Roman" w:hAnsi="Times New Roman" w:cs="Times New Roman"/>
          <w:bCs/>
          <w:color w:val="000000"/>
          <w:sz w:val="24"/>
          <w:szCs w:val="24"/>
        </w:rPr>
        <w:t>t t</w:t>
      </w:r>
      <w:r w:rsidR="00384B85" w:rsidRPr="00E80AD5">
        <w:rPr>
          <w:rFonts w:ascii="Times New Roman" w:hAnsi="Times New Roman" w:cs="Times New Roman"/>
          <w:bCs/>
          <w:color w:val="000000"/>
          <w:sz w:val="24"/>
          <w:szCs w:val="24"/>
        </w:rPr>
        <w:t>ë</w:t>
      </w:r>
      <w:r w:rsidR="00B01F2C" w:rsidRPr="00E80AD5">
        <w:rPr>
          <w:rFonts w:ascii="Times New Roman" w:hAnsi="Times New Roman" w:cs="Times New Roman"/>
          <w:bCs/>
          <w:color w:val="000000"/>
          <w:sz w:val="24"/>
          <w:szCs w:val="24"/>
        </w:rPr>
        <w:t xml:space="preserve"> Industrisë</w:t>
      </w:r>
      <w:r w:rsidR="00D24021" w:rsidRPr="00E80AD5">
        <w:rPr>
          <w:rFonts w:ascii="Times New Roman" w:hAnsi="Times New Roman" w:cs="Times New Roman"/>
          <w:bCs/>
          <w:color w:val="000000"/>
          <w:sz w:val="24"/>
          <w:szCs w:val="24"/>
        </w:rPr>
        <w:t xml:space="preserve"> (njëher</w:t>
      </w:r>
      <w:r w:rsidR="00384B85" w:rsidRPr="00E80AD5">
        <w:rPr>
          <w:rFonts w:ascii="Times New Roman" w:hAnsi="Times New Roman" w:cs="Times New Roman"/>
          <w:bCs/>
          <w:color w:val="000000"/>
          <w:sz w:val="24"/>
          <w:szCs w:val="24"/>
        </w:rPr>
        <w:t>ësh</w:t>
      </w:r>
      <w:r w:rsidR="00D24021" w:rsidRPr="00E80AD5">
        <w:rPr>
          <w:rFonts w:ascii="Times New Roman" w:hAnsi="Times New Roman" w:cs="Times New Roman"/>
          <w:bCs/>
          <w:color w:val="000000"/>
          <w:sz w:val="24"/>
          <w:szCs w:val="24"/>
        </w:rPr>
        <w:t xml:space="preserve"> koordinatori i këtij rrjeti)</w:t>
      </w:r>
      <w:r w:rsidR="00B01F2C"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t xml:space="preserve">Ministria e Tregtisë Industrisë </w:t>
      </w:r>
      <w:r w:rsidR="00D24021" w:rsidRPr="00E80AD5">
        <w:rPr>
          <w:rFonts w:ascii="Times New Roman" w:hAnsi="Times New Roman" w:cs="Times New Roman"/>
          <w:bCs/>
          <w:color w:val="000000"/>
          <w:sz w:val="24"/>
          <w:szCs w:val="24"/>
        </w:rPr>
        <w:t xml:space="preserve">dihet </w:t>
      </w:r>
      <w:r w:rsidR="007C05D9" w:rsidRPr="00E80AD5">
        <w:rPr>
          <w:rFonts w:ascii="Times New Roman" w:hAnsi="Times New Roman" w:cs="Times New Roman"/>
          <w:bCs/>
          <w:color w:val="000000"/>
          <w:sz w:val="24"/>
          <w:szCs w:val="24"/>
        </w:rPr>
        <w:t>s</w:t>
      </w:r>
      <w:r w:rsidR="00D24021" w:rsidRPr="00E80AD5">
        <w:rPr>
          <w:rFonts w:ascii="Times New Roman" w:hAnsi="Times New Roman" w:cs="Times New Roman"/>
          <w:bCs/>
          <w:color w:val="000000"/>
          <w:sz w:val="24"/>
          <w:szCs w:val="24"/>
        </w:rPr>
        <w:t>e mbulo</w:t>
      </w:r>
      <w:r w:rsidR="007C05D9" w:rsidRPr="00E80AD5">
        <w:rPr>
          <w:rFonts w:ascii="Times New Roman" w:hAnsi="Times New Roman" w:cs="Times New Roman"/>
          <w:bCs/>
          <w:color w:val="000000"/>
          <w:sz w:val="24"/>
          <w:szCs w:val="24"/>
        </w:rPr>
        <w:t>n</w:t>
      </w:r>
      <w:r w:rsidR="00D24021"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t>katër shtylla tjera, komponent</w:t>
      </w:r>
      <w:r w:rsidR="007C05D9" w:rsidRPr="00E80AD5">
        <w:rPr>
          <w:rFonts w:ascii="Times New Roman" w:hAnsi="Times New Roman" w:cs="Times New Roman"/>
          <w:bCs/>
          <w:color w:val="000000"/>
          <w:sz w:val="24"/>
          <w:szCs w:val="24"/>
        </w:rPr>
        <w:t>e</w:t>
      </w:r>
      <w:r w:rsidRPr="00E80AD5">
        <w:rPr>
          <w:rFonts w:ascii="Times New Roman" w:hAnsi="Times New Roman" w:cs="Times New Roman"/>
          <w:bCs/>
          <w:color w:val="000000"/>
          <w:sz w:val="24"/>
          <w:szCs w:val="24"/>
        </w:rPr>
        <w:t xml:space="preserve"> t</w:t>
      </w:r>
      <w:r w:rsidR="007C05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rëndësishme t</w:t>
      </w:r>
      <w:r w:rsidR="007C05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infrastrukturës s</w:t>
      </w:r>
      <w:r w:rsidR="007C05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cilësisë, q</w:t>
      </w:r>
      <w:r w:rsidR="00B7164C"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njëher</w:t>
      </w:r>
      <w:r w:rsidR="007C05D9" w:rsidRPr="00E80AD5">
        <w:rPr>
          <w:rFonts w:ascii="Times New Roman" w:hAnsi="Times New Roman" w:cs="Times New Roman"/>
          <w:bCs/>
          <w:color w:val="000000"/>
          <w:sz w:val="24"/>
          <w:szCs w:val="24"/>
        </w:rPr>
        <w:t>ësh</w:t>
      </w:r>
      <w:r w:rsidRPr="00E80AD5">
        <w:rPr>
          <w:rFonts w:ascii="Times New Roman" w:hAnsi="Times New Roman" w:cs="Times New Roman"/>
          <w:bCs/>
          <w:color w:val="000000"/>
          <w:sz w:val="24"/>
          <w:szCs w:val="24"/>
        </w:rPr>
        <w:t xml:space="preserve"> afekton sigurimin e një cilësie m</w:t>
      </w:r>
      <w:r w:rsidR="007C05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w:t>
      </w:r>
      <w:r w:rsidR="007C05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lart</w:t>
      </w:r>
      <w:r w:rsidR="007C05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7C05D9" w:rsidRPr="00E80AD5">
        <w:rPr>
          <w:rFonts w:ascii="Times New Roman" w:hAnsi="Times New Roman" w:cs="Times New Roman"/>
          <w:bCs/>
          <w:color w:val="000000"/>
          <w:sz w:val="24"/>
          <w:szCs w:val="24"/>
        </w:rPr>
        <w:t xml:space="preserve">kundruall </w:t>
      </w:r>
      <w:r w:rsidR="004F2D4D" w:rsidRPr="00E80AD5">
        <w:rPr>
          <w:rFonts w:ascii="Times New Roman" w:hAnsi="Times New Roman" w:cs="Times New Roman"/>
          <w:bCs/>
          <w:color w:val="000000"/>
          <w:sz w:val="24"/>
          <w:szCs w:val="24"/>
        </w:rPr>
        <w:t>respektimit t</w:t>
      </w:r>
      <w:r w:rsidR="007C05D9" w:rsidRPr="00E80AD5">
        <w:rPr>
          <w:rFonts w:ascii="Times New Roman" w:hAnsi="Times New Roman" w:cs="Times New Roman"/>
          <w:bCs/>
          <w:color w:val="000000"/>
          <w:sz w:val="24"/>
          <w:szCs w:val="24"/>
        </w:rPr>
        <w:t>ë</w:t>
      </w:r>
      <w:r w:rsidR="004F2D4D" w:rsidRPr="00E80AD5">
        <w:rPr>
          <w:rFonts w:ascii="Times New Roman" w:hAnsi="Times New Roman" w:cs="Times New Roman"/>
          <w:bCs/>
          <w:color w:val="000000"/>
          <w:sz w:val="24"/>
          <w:szCs w:val="24"/>
        </w:rPr>
        <w:t xml:space="preserve"> s</w:t>
      </w:r>
      <w:r w:rsidR="007C05D9" w:rsidRPr="00E80AD5">
        <w:rPr>
          <w:rFonts w:ascii="Times New Roman" w:hAnsi="Times New Roman" w:cs="Times New Roman"/>
          <w:bCs/>
          <w:color w:val="000000"/>
          <w:sz w:val="24"/>
          <w:szCs w:val="24"/>
        </w:rPr>
        <w:t>ë</w:t>
      </w:r>
      <w:r w:rsidR="004F2D4D" w:rsidRPr="00E80AD5">
        <w:rPr>
          <w:rFonts w:ascii="Times New Roman" w:hAnsi="Times New Roman" w:cs="Times New Roman"/>
          <w:bCs/>
          <w:color w:val="000000"/>
          <w:sz w:val="24"/>
          <w:szCs w:val="24"/>
        </w:rPr>
        <w:t xml:space="preserve"> drejtës s</w:t>
      </w:r>
      <w:r w:rsidR="007C05D9" w:rsidRPr="00E80AD5">
        <w:rPr>
          <w:rFonts w:ascii="Times New Roman" w:hAnsi="Times New Roman" w:cs="Times New Roman"/>
          <w:bCs/>
          <w:color w:val="000000"/>
          <w:sz w:val="24"/>
          <w:szCs w:val="24"/>
        </w:rPr>
        <w:t>ë</w:t>
      </w:r>
      <w:r w:rsidR="004F2D4D" w:rsidRPr="00E80AD5">
        <w:rPr>
          <w:rFonts w:ascii="Times New Roman" w:hAnsi="Times New Roman" w:cs="Times New Roman"/>
          <w:bCs/>
          <w:color w:val="000000"/>
          <w:sz w:val="24"/>
          <w:szCs w:val="24"/>
        </w:rPr>
        <w:t xml:space="preserve"> konsumatorëve </w:t>
      </w:r>
      <w:r w:rsidRPr="00E80AD5">
        <w:rPr>
          <w:rFonts w:ascii="Times New Roman" w:hAnsi="Times New Roman" w:cs="Times New Roman"/>
          <w:bCs/>
          <w:color w:val="000000"/>
          <w:sz w:val="24"/>
          <w:szCs w:val="24"/>
        </w:rPr>
        <w:t>n</w:t>
      </w:r>
      <w:r w:rsidR="007C05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tregjet e </w:t>
      </w:r>
      <w:r w:rsidRPr="00E80AD5">
        <w:rPr>
          <w:rFonts w:ascii="Times New Roman" w:hAnsi="Times New Roman" w:cs="Times New Roman"/>
          <w:bCs/>
          <w:color w:val="000000"/>
          <w:sz w:val="24"/>
          <w:szCs w:val="24"/>
        </w:rPr>
        <w:lastRenderedPageBreak/>
        <w:t>Kosovës</w:t>
      </w:r>
      <w:r w:rsidR="00545B63" w:rsidRPr="00E80AD5">
        <w:rPr>
          <w:rFonts w:ascii="Times New Roman" w:hAnsi="Times New Roman" w:cs="Times New Roman"/>
          <w:bCs/>
          <w:color w:val="000000"/>
          <w:sz w:val="24"/>
          <w:szCs w:val="24"/>
        </w:rPr>
        <w:t xml:space="preserve"> (respektivisht ndaj konsumatorit </w:t>
      </w:r>
      <w:r w:rsidR="007C05D9" w:rsidRPr="00E80AD5">
        <w:rPr>
          <w:rFonts w:ascii="Times New Roman" w:hAnsi="Times New Roman" w:cs="Times New Roman"/>
          <w:bCs/>
          <w:color w:val="000000"/>
          <w:sz w:val="24"/>
          <w:szCs w:val="24"/>
        </w:rPr>
        <w:t>k</w:t>
      </w:r>
      <w:r w:rsidR="00545B63" w:rsidRPr="00E80AD5">
        <w:rPr>
          <w:rFonts w:ascii="Times New Roman" w:hAnsi="Times New Roman" w:cs="Times New Roman"/>
          <w:bCs/>
          <w:color w:val="000000"/>
          <w:sz w:val="24"/>
          <w:szCs w:val="24"/>
        </w:rPr>
        <w:t>osovar)</w:t>
      </w:r>
      <w:r w:rsidRPr="00E80AD5">
        <w:rPr>
          <w:rFonts w:ascii="Times New Roman" w:hAnsi="Times New Roman" w:cs="Times New Roman"/>
          <w:bCs/>
          <w:color w:val="000000"/>
          <w:sz w:val="24"/>
          <w:szCs w:val="24"/>
        </w:rPr>
        <w:t xml:space="preserve">, sikurse: </w:t>
      </w:r>
    </w:p>
    <w:p w:rsidR="00177614" w:rsidRPr="00E80AD5" w:rsidRDefault="00177614" w:rsidP="00255B36">
      <w:pPr>
        <w:pStyle w:val="ListParagraph"/>
        <w:numPr>
          <w:ilvl w:val="0"/>
          <w:numId w:val="26"/>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Mbikëqyrja e Tregut (Inspektorati): q</w:t>
      </w:r>
      <w:r w:rsidR="00B7164C"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merret me mbikëqyrjen e tregut, njëher</w:t>
      </w:r>
      <w:r w:rsidR="007C05D9" w:rsidRPr="00E80AD5">
        <w:rPr>
          <w:rFonts w:ascii="Times New Roman" w:hAnsi="Times New Roman" w:cs="Times New Roman"/>
          <w:bCs/>
          <w:color w:val="000000"/>
          <w:sz w:val="24"/>
          <w:szCs w:val="24"/>
        </w:rPr>
        <w:t>ësh</w:t>
      </w:r>
      <w:r w:rsidRPr="00E80AD5">
        <w:rPr>
          <w:rFonts w:ascii="Times New Roman" w:hAnsi="Times New Roman" w:cs="Times New Roman"/>
          <w:bCs/>
          <w:color w:val="000000"/>
          <w:sz w:val="24"/>
          <w:szCs w:val="24"/>
        </w:rPr>
        <w:t xml:space="preserve"> zbatimin e praktikave t</w:t>
      </w:r>
      <w:r w:rsidR="007C05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drejta ndaj konsumatorit. </w:t>
      </w:r>
    </w:p>
    <w:p w:rsidR="00897CF5" w:rsidRPr="00E80AD5" w:rsidRDefault="0010480F" w:rsidP="00255B36">
      <w:pPr>
        <w:pStyle w:val="ListParagraph"/>
        <w:numPr>
          <w:ilvl w:val="0"/>
          <w:numId w:val="26"/>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Standardizimi</w:t>
      </w:r>
      <w:r w:rsidR="003B3696" w:rsidRPr="00E80AD5">
        <w:rPr>
          <w:rFonts w:ascii="Times New Roman" w:hAnsi="Times New Roman" w:cs="Times New Roman"/>
          <w:bCs/>
          <w:color w:val="000000"/>
          <w:sz w:val="24"/>
          <w:szCs w:val="24"/>
        </w:rPr>
        <w:t xml:space="preserve"> (Agjencia e Standardizimit)</w:t>
      </w:r>
      <w:r w:rsidR="00897CF5" w:rsidRPr="00E80AD5">
        <w:rPr>
          <w:rFonts w:ascii="Times New Roman" w:hAnsi="Times New Roman" w:cs="Times New Roman"/>
          <w:bCs/>
          <w:color w:val="000000"/>
          <w:sz w:val="24"/>
          <w:szCs w:val="24"/>
        </w:rPr>
        <w:t xml:space="preserve">: </w:t>
      </w:r>
      <w:r w:rsidR="00CC6672" w:rsidRPr="00E80AD5">
        <w:rPr>
          <w:rFonts w:ascii="Times New Roman" w:hAnsi="Times New Roman" w:cs="Times New Roman"/>
          <w:bCs/>
          <w:color w:val="000000"/>
          <w:sz w:val="24"/>
          <w:szCs w:val="24"/>
        </w:rPr>
        <w:t>është</w:t>
      </w:r>
      <w:r w:rsidR="00F615A5" w:rsidRPr="00E80AD5">
        <w:rPr>
          <w:rFonts w:ascii="Times New Roman" w:hAnsi="Times New Roman" w:cs="Times New Roman"/>
          <w:bCs/>
          <w:color w:val="000000"/>
          <w:sz w:val="24"/>
          <w:szCs w:val="24"/>
        </w:rPr>
        <w:t xml:space="preserve"> organ kombëtar q</w:t>
      </w:r>
      <w:r w:rsidR="007C05D9" w:rsidRPr="00E80AD5">
        <w:rPr>
          <w:rFonts w:ascii="Times New Roman" w:hAnsi="Times New Roman" w:cs="Times New Roman"/>
          <w:bCs/>
          <w:color w:val="000000"/>
          <w:sz w:val="24"/>
          <w:szCs w:val="24"/>
        </w:rPr>
        <w:t>ë</w:t>
      </w:r>
      <w:r w:rsidR="00F615A5" w:rsidRPr="00E80AD5">
        <w:rPr>
          <w:rFonts w:ascii="Times New Roman" w:hAnsi="Times New Roman" w:cs="Times New Roman"/>
          <w:bCs/>
          <w:color w:val="000000"/>
          <w:sz w:val="24"/>
          <w:szCs w:val="24"/>
        </w:rPr>
        <w:t xml:space="preserve"> miraton standarde </w:t>
      </w:r>
      <w:r w:rsidR="007C05D9" w:rsidRPr="00E80AD5">
        <w:rPr>
          <w:rFonts w:ascii="Times New Roman" w:hAnsi="Times New Roman" w:cs="Times New Roman"/>
          <w:bCs/>
          <w:color w:val="000000"/>
          <w:sz w:val="24"/>
          <w:szCs w:val="24"/>
        </w:rPr>
        <w:t>dhe</w:t>
      </w:r>
      <w:r w:rsidR="00F615A5" w:rsidRPr="00E80AD5">
        <w:rPr>
          <w:rFonts w:ascii="Times New Roman" w:hAnsi="Times New Roman" w:cs="Times New Roman"/>
          <w:bCs/>
          <w:color w:val="000000"/>
          <w:sz w:val="24"/>
          <w:szCs w:val="24"/>
        </w:rPr>
        <w:t xml:space="preserve"> harmonizon ato n</w:t>
      </w:r>
      <w:r w:rsidR="007C05D9" w:rsidRPr="00E80AD5">
        <w:rPr>
          <w:rFonts w:ascii="Times New Roman" w:hAnsi="Times New Roman" w:cs="Times New Roman"/>
          <w:bCs/>
          <w:color w:val="000000"/>
          <w:sz w:val="24"/>
          <w:szCs w:val="24"/>
        </w:rPr>
        <w:t>ë</w:t>
      </w:r>
      <w:r w:rsidR="00F615A5" w:rsidRPr="00E80AD5">
        <w:rPr>
          <w:rFonts w:ascii="Times New Roman" w:hAnsi="Times New Roman" w:cs="Times New Roman"/>
          <w:bCs/>
          <w:color w:val="000000"/>
          <w:sz w:val="24"/>
          <w:szCs w:val="24"/>
        </w:rPr>
        <w:t xml:space="preserve"> </w:t>
      </w:r>
      <w:r w:rsidR="00E71474" w:rsidRPr="00E80AD5">
        <w:rPr>
          <w:rFonts w:ascii="Times New Roman" w:hAnsi="Times New Roman" w:cs="Times New Roman"/>
          <w:bCs/>
          <w:color w:val="000000"/>
          <w:sz w:val="24"/>
          <w:szCs w:val="24"/>
        </w:rPr>
        <w:t>mënyrë</w:t>
      </w:r>
      <w:r w:rsidR="00F615A5" w:rsidRPr="00E80AD5">
        <w:rPr>
          <w:rFonts w:ascii="Times New Roman" w:hAnsi="Times New Roman" w:cs="Times New Roman"/>
          <w:bCs/>
          <w:color w:val="000000"/>
          <w:sz w:val="24"/>
          <w:szCs w:val="24"/>
        </w:rPr>
        <w:t xml:space="preserve"> q</w:t>
      </w:r>
      <w:r w:rsidR="007C05D9" w:rsidRPr="00E80AD5">
        <w:rPr>
          <w:rFonts w:ascii="Times New Roman" w:hAnsi="Times New Roman" w:cs="Times New Roman"/>
          <w:bCs/>
          <w:color w:val="000000"/>
          <w:sz w:val="24"/>
          <w:szCs w:val="24"/>
        </w:rPr>
        <w:t>ë</w:t>
      </w:r>
      <w:r w:rsidR="00F615A5" w:rsidRPr="00E80AD5">
        <w:rPr>
          <w:rFonts w:ascii="Times New Roman" w:hAnsi="Times New Roman" w:cs="Times New Roman"/>
          <w:bCs/>
          <w:color w:val="000000"/>
          <w:sz w:val="24"/>
          <w:szCs w:val="24"/>
        </w:rPr>
        <w:t xml:space="preserve"> t</w:t>
      </w:r>
      <w:r w:rsidR="007C05D9" w:rsidRPr="00E80AD5">
        <w:rPr>
          <w:rFonts w:ascii="Times New Roman" w:hAnsi="Times New Roman" w:cs="Times New Roman"/>
          <w:bCs/>
          <w:color w:val="000000"/>
          <w:sz w:val="24"/>
          <w:szCs w:val="24"/>
        </w:rPr>
        <w:t>ë</w:t>
      </w:r>
      <w:r w:rsidR="00F615A5" w:rsidRPr="00E80AD5">
        <w:rPr>
          <w:rFonts w:ascii="Times New Roman" w:hAnsi="Times New Roman" w:cs="Times New Roman"/>
          <w:bCs/>
          <w:color w:val="000000"/>
          <w:sz w:val="24"/>
          <w:szCs w:val="24"/>
        </w:rPr>
        <w:t xml:space="preserve"> krijoj</w:t>
      </w:r>
      <w:r w:rsidR="007C05D9" w:rsidRPr="00E80AD5">
        <w:rPr>
          <w:rFonts w:ascii="Times New Roman" w:hAnsi="Times New Roman" w:cs="Times New Roman"/>
          <w:bCs/>
          <w:color w:val="000000"/>
          <w:sz w:val="24"/>
          <w:szCs w:val="24"/>
        </w:rPr>
        <w:t>ë</w:t>
      </w:r>
      <w:r w:rsidR="00F615A5" w:rsidRPr="00E80AD5">
        <w:rPr>
          <w:rFonts w:ascii="Times New Roman" w:hAnsi="Times New Roman" w:cs="Times New Roman"/>
          <w:bCs/>
          <w:color w:val="000000"/>
          <w:sz w:val="24"/>
          <w:szCs w:val="24"/>
        </w:rPr>
        <w:t xml:space="preserve"> baz</w:t>
      </w:r>
      <w:r w:rsidR="007C05D9" w:rsidRPr="00E80AD5">
        <w:rPr>
          <w:rFonts w:ascii="Times New Roman" w:hAnsi="Times New Roman" w:cs="Times New Roman"/>
          <w:bCs/>
          <w:color w:val="000000"/>
          <w:sz w:val="24"/>
          <w:szCs w:val="24"/>
        </w:rPr>
        <w:t>ë</w:t>
      </w:r>
      <w:r w:rsidR="00F615A5" w:rsidRPr="00E80AD5">
        <w:rPr>
          <w:rFonts w:ascii="Times New Roman" w:hAnsi="Times New Roman" w:cs="Times New Roman"/>
          <w:bCs/>
          <w:color w:val="000000"/>
          <w:sz w:val="24"/>
          <w:szCs w:val="24"/>
        </w:rPr>
        <w:t xml:space="preserve"> </w:t>
      </w:r>
      <w:r w:rsidR="00E71474" w:rsidRPr="00E80AD5">
        <w:rPr>
          <w:rFonts w:ascii="Times New Roman" w:hAnsi="Times New Roman" w:cs="Times New Roman"/>
          <w:bCs/>
          <w:color w:val="000000"/>
          <w:sz w:val="24"/>
          <w:szCs w:val="24"/>
        </w:rPr>
        <w:t>për</w:t>
      </w:r>
      <w:r w:rsidR="00F615A5" w:rsidRPr="00E80AD5">
        <w:rPr>
          <w:rFonts w:ascii="Times New Roman" w:hAnsi="Times New Roman" w:cs="Times New Roman"/>
          <w:bCs/>
          <w:color w:val="000000"/>
          <w:sz w:val="24"/>
          <w:szCs w:val="24"/>
        </w:rPr>
        <w:t xml:space="preserve"> konkurrueshm</w:t>
      </w:r>
      <w:r w:rsidR="007C05D9" w:rsidRPr="00E80AD5">
        <w:rPr>
          <w:rFonts w:ascii="Times New Roman" w:hAnsi="Times New Roman" w:cs="Times New Roman"/>
          <w:bCs/>
          <w:color w:val="000000"/>
          <w:sz w:val="24"/>
          <w:szCs w:val="24"/>
        </w:rPr>
        <w:t>ë</w:t>
      </w:r>
      <w:r w:rsidR="00F615A5" w:rsidRPr="00E80AD5">
        <w:rPr>
          <w:rFonts w:ascii="Times New Roman" w:hAnsi="Times New Roman" w:cs="Times New Roman"/>
          <w:bCs/>
          <w:color w:val="000000"/>
          <w:sz w:val="24"/>
          <w:szCs w:val="24"/>
        </w:rPr>
        <w:t>ri n</w:t>
      </w:r>
      <w:r w:rsidR="007C05D9" w:rsidRPr="00E80AD5">
        <w:rPr>
          <w:rFonts w:ascii="Times New Roman" w:hAnsi="Times New Roman" w:cs="Times New Roman"/>
          <w:bCs/>
          <w:color w:val="000000"/>
          <w:sz w:val="24"/>
          <w:szCs w:val="24"/>
        </w:rPr>
        <w:t>ë</w:t>
      </w:r>
      <w:r w:rsidR="00F615A5" w:rsidRPr="00E80AD5">
        <w:rPr>
          <w:rFonts w:ascii="Times New Roman" w:hAnsi="Times New Roman" w:cs="Times New Roman"/>
          <w:bCs/>
          <w:color w:val="000000"/>
          <w:sz w:val="24"/>
          <w:szCs w:val="24"/>
        </w:rPr>
        <w:t xml:space="preserve"> rajon dhe m</w:t>
      </w:r>
      <w:r w:rsidR="007C05D9" w:rsidRPr="00E80AD5">
        <w:rPr>
          <w:rFonts w:ascii="Times New Roman" w:hAnsi="Times New Roman" w:cs="Times New Roman"/>
          <w:bCs/>
          <w:color w:val="000000"/>
          <w:sz w:val="24"/>
          <w:szCs w:val="24"/>
        </w:rPr>
        <w:t>ë</w:t>
      </w:r>
      <w:r w:rsidR="00F615A5" w:rsidRPr="00E80AD5">
        <w:rPr>
          <w:rFonts w:ascii="Times New Roman" w:hAnsi="Times New Roman" w:cs="Times New Roman"/>
          <w:bCs/>
          <w:color w:val="000000"/>
          <w:sz w:val="24"/>
          <w:szCs w:val="24"/>
        </w:rPr>
        <w:t xml:space="preserve"> gjer</w:t>
      </w:r>
      <w:r w:rsidR="007C05D9" w:rsidRPr="00E80AD5">
        <w:rPr>
          <w:rFonts w:ascii="Times New Roman" w:hAnsi="Times New Roman" w:cs="Times New Roman"/>
          <w:bCs/>
          <w:color w:val="000000"/>
          <w:sz w:val="24"/>
          <w:szCs w:val="24"/>
        </w:rPr>
        <w:t>ë</w:t>
      </w:r>
      <w:r w:rsidR="00545B63" w:rsidRPr="00E80AD5">
        <w:rPr>
          <w:rFonts w:ascii="Times New Roman" w:hAnsi="Times New Roman" w:cs="Times New Roman"/>
          <w:bCs/>
          <w:color w:val="000000"/>
          <w:sz w:val="24"/>
          <w:szCs w:val="24"/>
        </w:rPr>
        <w:t xml:space="preserve">; </w:t>
      </w:r>
    </w:p>
    <w:p w:rsidR="003B3696" w:rsidRPr="00E80AD5" w:rsidRDefault="00F615A5" w:rsidP="00255B36">
      <w:pPr>
        <w:pStyle w:val="ListParagraph"/>
        <w:numPr>
          <w:ilvl w:val="0"/>
          <w:numId w:val="26"/>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Metrologjia</w:t>
      </w:r>
      <w:r w:rsidR="00E71474" w:rsidRPr="00E80AD5">
        <w:rPr>
          <w:rFonts w:ascii="Times New Roman" w:hAnsi="Times New Roman" w:cs="Times New Roman"/>
          <w:bCs/>
          <w:color w:val="000000"/>
          <w:sz w:val="24"/>
          <w:szCs w:val="24"/>
        </w:rPr>
        <w:t xml:space="preserve"> kryen verifikimin, testimin dhe kalibrimin e mjeteve mat</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se n</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 xml:space="preserve"> Kosovë</w:t>
      </w:r>
      <w:r w:rsidR="007C05D9" w:rsidRPr="00E80AD5">
        <w:rPr>
          <w:rFonts w:ascii="Times New Roman" w:hAnsi="Times New Roman" w:cs="Times New Roman"/>
          <w:bCs/>
          <w:color w:val="000000"/>
          <w:sz w:val="24"/>
          <w:szCs w:val="24"/>
        </w:rPr>
        <w:t>,</w:t>
      </w:r>
      <w:r w:rsidR="00E71474" w:rsidRPr="00E80AD5">
        <w:rPr>
          <w:rFonts w:ascii="Times New Roman" w:hAnsi="Times New Roman" w:cs="Times New Roman"/>
          <w:bCs/>
          <w:color w:val="000000"/>
          <w:sz w:val="24"/>
          <w:szCs w:val="24"/>
        </w:rPr>
        <w:t xml:space="preserve"> siç janë njehsorët elektrik</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 mjetet matëse t</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 xml:space="preserve"> masës, termometrat, voltmetra</w:t>
      </w:r>
      <w:r w:rsidR="007C05D9" w:rsidRPr="00E80AD5">
        <w:rPr>
          <w:rFonts w:ascii="Times New Roman" w:hAnsi="Times New Roman" w:cs="Times New Roman"/>
          <w:bCs/>
          <w:color w:val="000000"/>
          <w:sz w:val="24"/>
          <w:szCs w:val="24"/>
        </w:rPr>
        <w:t>t</w:t>
      </w:r>
      <w:r w:rsidR="00E71474" w:rsidRPr="00E80AD5">
        <w:rPr>
          <w:rFonts w:ascii="Times New Roman" w:hAnsi="Times New Roman" w:cs="Times New Roman"/>
          <w:bCs/>
          <w:color w:val="000000"/>
          <w:sz w:val="24"/>
          <w:szCs w:val="24"/>
        </w:rPr>
        <w:t>, si dhe kryen kontrollimin e cil</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sis</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 xml:space="preserve"> s</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 xml:space="preserve"> punimeve nga metalet e çmuara.</w:t>
      </w:r>
      <w:r w:rsidR="003B3696" w:rsidRPr="00E80AD5">
        <w:rPr>
          <w:rFonts w:ascii="Times New Roman" w:hAnsi="Times New Roman" w:cs="Times New Roman"/>
          <w:bCs/>
          <w:color w:val="000000"/>
          <w:sz w:val="24"/>
          <w:szCs w:val="24"/>
        </w:rPr>
        <w:t xml:space="preserve"> </w:t>
      </w:r>
    </w:p>
    <w:p w:rsidR="003B3696" w:rsidRPr="00E80AD5" w:rsidRDefault="00545B63" w:rsidP="00255B36">
      <w:pPr>
        <w:pStyle w:val="ListParagraph"/>
        <w:numPr>
          <w:ilvl w:val="0"/>
          <w:numId w:val="26"/>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Akreditimi</w:t>
      </w:r>
      <w:r w:rsidR="003B3696" w:rsidRPr="00E80AD5">
        <w:rPr>
          <w:rFonts w:ascii="Times New Roman" w:hAnsi="Times New Roman" w:cs="Times New Roman"/>
          <w:bCs/>
          <w:color w:val="000000"/>
          <w:sz w:val="24"/>
          <w:szCs w:val="24"/>
        </w:rPr>
        <w:t xml:space="preserve"> (Drejtorati i Akreditimit)</w:t>
      </w:r>
      <w:r w:rsidR="00897CF5" w:rsidRPr="00E80AD5">
        <w:rPr>
          <w:rFonts w:ascii="Times New Roman" w:hAnsi="Times New Roman" w:cs="Times New Roman"/>
          <w:bCs/>
          <w:color w:val="000000"/>
          <w:sz w:val="24"/>
          <w:szCs w:val="24"/>
        </w:rPr>
        <w:t xml:space="preserve">: </w:t>
      </w:r>
      <w:r w:rsidR="00E71474" w:rsidRPr="00E80AD5">
        <w:rPr>
          <w:rFonts w:ascii="Times New Roman" w:hAnsi="Times New Roman" w:cs="Times New Roman"/>
          <w:bCs/>
          <w:color w:val="000000"/>
          <w:sz w:val="24"/>
          <w:szCs w:val="24"/>
        </w:rPr>
        <w:t xml:space="preserve">është </w:t>
      </w:r>
      <w:r w:rsidR="007C05D9" w:rsidRPr="00E80AD5">
        <w:rPr>
          <w:rFonts w:ascii="Times New Roman" w:hAnsi="Times New Roman" w:cs="Times New Roman"/>
          <w:bCs/>
          <w:color w:val="000000"/>
          <w:sz w:val="24"/>
          <w:szCs w:val="24"/>
        </w:rPr>
        <w:t>o</w:t>
      </w:r>
      <w:r w:rsidR="00E71474" w:rsidRPr="00E80AD5">
        <w:rPr>
          <w:rFonts w:ascii="Times New Roman" w:hAnsi="Times New Roman" w:cs="Times New Roman"/>
          <w:bCs/>
          <w:color w:val="000000"/>
          <w:sz w:val="24"/>
          <w:szCs w:val="24"/>
        </w:rPr>
        <w:t xml:space="preserve">rgan </w:t>
      </w:r>
      <w:r w:rsidR="007C05D9" w:rsidRPr="00E80AD5">
        <w:rPr>
          <w:rFonts w:ascii="Times New Roman" w:hAnsi="Times New Roman" w:cs="Times New Roman"/>
          <w:bCs/>
          <w:color w:val="000000"/>
          <w:sz w:val="24"/>
          <w:szCs w:val="24"/>
        </w:rPr>
        <w:t>k</w:t>
      </w:r>
      <w:r w:rsidR="00E71474" w:rsidRPr="00E80AD5">
        <w:rPr>
          <w:rFonts w:ascii="Times New Roman" w:hAnsi="Times New Roman" w:cs="Times New Roman"/>
          <w:bCs/>
          <w:color w:val="000000"/>
          <w:sz w:val="24"/>
          <w:szCs w:val="24"/>
        </w:rPr>
        <w:t>ombëtar</w:t>
      </w:r>
      <w:r w:rsidR="007C05D9" w:rsidRPr="00E80AD5">
        <w:rPr>
          <w:rFonts w:ascii="Times New Roman" w:hAnsi="Times New Roman" w:cs="Times New Roman"/>
          <w:bCs/>
          <w:color w:val="000000"/>
          <w:sz w:val="24"/>
          <w:szCs w:val="24"/>
        </w:rPr>
        <w:t>,</w:t>
      </w:r>
      <w:r w:rsidR="00E71474" w:rsidRPr="00E80AD5">
        <w:rPr>
          <w:rFonts w:ascii="Times New Roman" w:hAnsi="Times New Roman" w:cs="Times New Roman"/>
          <w:bCs/>
          <w:color w:val="000000"/>
          <w:sz w:val="24"/>
          <w:szCs w:val="24"/>
        </w:rPr>
        <w:t xml:space="preserve"> </w:t>
      </w:r>
      <w:r w:rsidR="007C05D9" w:rsidRPr="00E80AD5">
        <w:rPr>
          <w:rFonts w:ascii="Times New Roman" w:hAnsi="Times New Roman" w:cs="Times New Roman"/>
          <w:bCs/>
          <w:color w:val="000000"/>
          <w:sz w:val="24"/>
          <w:szCs w:val="24"/>
        </w:rPr>
        <w:t xml:space="preserve">i cili </w:t>
      </w:r>
      <w:r w:rsidR="00E71474" w:rsidRPr="00E80AD5">
        <w:rPr>
          <w:rFonts w:ascii="Times New Roman" w:hAnsi="Times New Roman" w:cs="Times New Roman"/>
          <w:bCs/>
          <w:color w:val="000000"/>
          <w:sz w:val="24"/>
          <w:szCs w:val="24"/>
        </w:rPr>
        <w:t>n</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 xml:space="preserve"> përputhje me standardet ndërkombëtare vlerëson kompetencat teknike t</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 xml:space="preserve"> Trupave t</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 xml:space="preserve"> Vlerësimit t</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 xml:space="preserve"> Konformitetit q</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 xml:space="preserve"> kryejnë aktivitete siç </w:t>
      </w:r>
      <w:r w:rsidR="003C0A8A" w:rsidRPr="00E80AD5">
        <w:rPr>
          <w:rFonts w:ascii="Times New Roman" w:hAnsi="Times New Roman" w:cs="Times New Roman"/>
          <w:bCs/>
          <w:color w:val="000000"/>
          <w:sz w:val="24"/>
          <w:szCs w:val="24"/>
        </w:rPr>
        <w:t>janë</w:t>
      </w:r>
      <w:r w:rsidR="00E71474" w:rsidRPr="00E80AD5">
        <w:rPr>
          <w:rFonts w:ascii="Times New Roman" w:hAnsi="Times New Roman" w:cs="Times New Roman"/>
          <w:bCs/>
          <w:color w:val="000000"/>
          <w:sz w:val="24"/>
          <w:szCs w:val="24"/>
        </w:rPr>
        <w:t>: testim, kalibrim, certifikim dhe inspektim</w:t>
      </w:r>
      <w:r w:rsidR="007C05D9" w:rsidRPr="00E80AD5">
        <w:rPr>
          <w:rFonts w:ascii="Times New Roman" w:hAnsi="Times New Roman" w:cs="Times New Roman"/>
          <w:bCs/>
          <w:color w:val="000000"/>
          <w:sz w:val="24"/>
          <w:szCs w:val="24"/>
        </w:rPr>
        <w:t>,</w:t>
      </w:r>
      <w:r w:rsidR="00E71474" w:rsidRPr="00E80AD5">
        <w:rPr>
          <w:rFonts w:ascii="Times New Roman" w:hAnsi="Times New Roman" w:cs="Times New Roman"/>
          <w:bCs/>
          <w:color w:val="000000"/>
          <w:sz w:val="24"/>
          <w:szCs w:val="24"/>
        </w:rPr>
        <w:t xml:space="preserve"> qofshin n</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 xml:space="preserve"> sektorët publik</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 xml:space="preserve"> apo privat</w:t>
      </w:r>
      <w:r w:rsidR="007C05D9" w:rsidRPr="00E80AD5">
        <w:rPr>
          <w:rFonts w:ascii="Times New Roman" w:hAnsi="Times New Roman" w:cs="Times New Roman"/>
          <w:bCs/>
          <w:color w:val="000000"/>
          <w:sz w:val="24"/>
          <w:szCs w:val="24"/>
        </w:rPr>
        <w:t>ë</w:t>
      </w:r>
      <w:r w:rsidR="00E71474" w:rsidRPr="00E80AD5">
        <w:rPr>
          <w:rFonts w:ascii="Times New Roman" w:hAnsi="Times New Roman" w:cs="Times New Roman"/>
          <w:bCs/>
          <w:color w:val="000000"/>
          <w:sz w:val="24"/>
          <w:szCs w:val="24"/>
        </w:rPr>
        <w:t xml:space="preserve">. </w:t>
      </w:r>
    </w:p>
    <w:p w:rsidR="00B84573" w:rsidRPr="00E80AD5" w:rsidRDefault="00B84573" w:rsidP="002C199A">
      <w:pPr>
        <w:autoSpaceDE w:val="0"/>
        <w:autoSpaceDN w:val="0"/>
        <w:adjustRightInd w:val="0"/>
        <w:spacing w:after="0" w:line="240" w:lineRule="auto"/>
        <w:rPr>
          <w:rFonts w:ascii="Times New Roman" w:hAnsi="Times New Roman" w:cs="Times New Roman"/>
          <w:bCs/>
          <w:color w:val="000000"/>
          <w:sz w:val="24"/>
          <w:szCs w:val="24"/>
        </w:rPr>
      </w:pPr>
    </w:p>
    <w:p w:rsidR="002C199A" w:rsidRPr="00E80AD5" w:rsidRDefault="00B84573" w:rsidP="002C199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Cs/>
          <w:color w:val="000000"/>
          <w:sz w:val="24"/>
          <w:szCs w:val="24"/>
        </w:rPr>
        <w:t>Ministria e Tregtisë dhe Industrisë paraqet gjithashtu ombrellë mbi sektorë tjerë t</w:t>
      </w:r>
      <w:r w:rsidR="007C05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cilët, si koordinator, n</w:t>
      </w:r>
      <w:r w:rsidR="007C05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mënyrë direkt</w:t>
      </w:r>
      <w:r w:rsidR="00383F14" w:rsidRPr="00E80AD5">
        <w:rPr>
          <w:rFonts w:ascii="Times New Roman" w:hAnsi="Times New Roman" w:cs="Times New Roman"/>
          <w:bCs/>
          <w:color w:val="000000"/>
          <w:sz w:val="24"/>
          <w:szCs w:val="24"/>
        </w:rPr>
        <w:t>e</w:t>
      </w:r>
      <w:r w:rsidRPr="00E80AD5">
        <w:rPr>
          <w:rFonts w:ascii="Times New Roman" w:hAnsi="Times New Roman" w:cs="Times New Roman"/>
          <w:bCs/>
          <w:color w:val="000000"/>
          <w:sz w:val="24"/>
          <w:szCs w:val="24"/>
        </w:rPr>
        <w:t xml:space="preserve"> apo indirekte përmes legjislaturës sektoriale,</w:t>
      </w:r>
      <w:r w:rsidR="00E82F5B" w:rsidRPr="00E80AD5">
        <w:rPr>
          <w:rFonts w:ascii="Times New Roman" w:hAnsi="Times New Roman" w:cs="Times New Roman"/>
          <w:bCs/>
          <w:color w:val="000000"/>
          <w:sz w:val="24"/>
          <w:szCs w:val="24"/>
        </w:rPr>
        <w:t xml:space="preserve"> mund t</w:t>
      </w:r>
      <w:r w:rsidR="007C05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ndikojnë </w:t>
      </w:r>
      <w:r w:rsidR="007C05D9" w:rsidRPr="00E80AD5">
        <w:rPr>
          <w:rFonts w:ascii="Times New Roman" w:hAnsi="Times New Roman" w:cs="Times New Roman"/>
          <w:bCs/>
          <w:color w:val="000000"/>
          <w:sz w:val="24"/>
          <w:szCs w:val="24"/>
        </w:rPr>
        <w:t>kundruall</w:t>
      </w:r>
      <w:r w:rsidRPr="00E80AD5">
        <w:rPr>
          <w:rFonts w:ascii="Times New Roman" w:hAnsi="Times New Roman" w:cs="Times New Roman"/>
          <w:bCs/>
          <w:color w:val="000000"/>
          <w:sz w:val="24"/>
          <w:szCs w:val="24"/>
        </w:rPr>
        <w:t xml:space="preserve"> ofrimit t</w:t>
      </w:r>
      <w:r w:rsidR="007C05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produkteve apo shërbimeve me cilësore n</w:t>
      </w:r>
      <w:r w:rsidR="007C05D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tregun e Kosovës, </w:t>
      </w:r>
      <w:r w:rsidR="00E82F5B" w:rsidRPr="00E80AD5">
        <w:rPr>
          <w:rFonts w:ascii="Times New Roman" w:hAnsi="Times New Roman" w:cs="Times New Roman"/>
          <w:bCs/>
          <w:color w:val="000000"/>
          <w:sz w:val="24"/>
          <w:szCs w:val="24"/>
        </w:rPr>
        <w:t>këtu</w:t>
      </w:r>
      <w:r w:rsidRPr="00E80AD5">
        <w:rPr>
          <w:rFonts w:ascii="Times New Roman" w:hAnsi="Times New Roman" w:cs="Times New Roman"/>
          <w:bCs/>
          <w:color w:val="000000"/>
          <w:sz w:val="24"/>
          <w:szCs w:val="24"/>
        </w:rPr>
        <w:t xml:space="preserve"> </w:t>
      </w:r>
      <w:r w:rsidR="00E82F5B" w:rsidRPr="00E80AD5">
        <w:rPr>
          <w:rFonts w:ascii="Times New Roman" w:hAnsi="Times New Roman" w:cs="Times New Roman"/>
          <w:bCs/>
          <w:color w:val="000000"/>
          <w:sz w:val="24"/>
          <w:szCs w:val="24"/>
        </w:rPr>
        <w:t>veçanërisht</w:t>
      </w:r>
      <w:r w:rsidRPr="00E80AD5">
        <w:rPr>
          <w:rFonts w:ascii="Times New Roman" w:hAnsi="Times New Roman" w:cs="Times New Roman"/>
          <w:bCs/>
          <w:color w:val="000000"/>
          <w:sz w:val="24"/>
          <w:szCs w:val="24"/>
        </w:rPr>
        <w:t xml:space="preserve"> përfshihen</w:t>
      </w:r>
      <w:r w:rsidR="00E82F5B" w:rsidRPr="00E80AD5">
        <w:rPr>
          <w:rFonts w:ascii="Times New Roman" w:hAnsi="Times New Roman" w:cs="Times New Roman"/>
          <w:bCs/>
          <w:color w:val="000000"/>
          <w:sz w:val="24"/>
          <w:szCs w:val="24"/>
        </w:rPr>
        <w:t xml:space="preserve"> departamentet sikurse </w:t>
      </w:r>
      <w:r w:rsidR="007C05D9" w:rsidRPr="00E80AD5">
        <w:rPr>
          <w:rFonts w:ascii="Times New Roman" w:hAnsi="Times New Roman" w:cs="Times New Roman"/>
          <w:bCs/>
          <w:color w:val="000000"/>
          <w:sz w:val="24"/>
          <w:szCs w:val="24"/>
        </w:rPr>
        <w:t xml:space="preserve">ai </w:t>
      </w:r>
      <w:r w:rsidR="00E82F5B" w:rsidRPr="00E80AD5">
        <w:rPr>
          <w:rFonts w:ascii="Times New Roman" w:hAnsi="Times New Roman" w:cs="Times New Roman"/>
          <w:bCs/>
          <w:color w:val="000000"/>
          <w:sz w:val="24"/>
          <w:szCs w:val="24"/>
        </w:rPr>
        <w:t>i Tregtisë dhe</w:t>
      </w:r>
      <w:r w:rsidR="008E3567" w:rsidRPr="00E80AD5">
        <w:rPr>
          <w:rFonts w:ascii="Times New Roman" w:hAnsi="Times New Roman" w:cs="Times New Roman"/>
          <w:bCs/>
          <w:color w:val="000000"/>
          <w:sz w:val="24"/>
          <w:szCs w:val="24"/>
        </w:rPr>
        <w:t xml:space="preserve"> Industrisë</w:t>
      </w:r>
      <w:r w:rsidR="006238C1" w:rsidRPr="00E80AD5">
        <w:rPr>
          <w:rFonts w:ascii="Times New Roman" w:hAnsi="Times New Roman" w:cs="Times New Roman"/>
          <w:bCs/>
          <w:color w:val="000000"/>
          <w:sz w:val="24"/>
          <w:szCs w:val="24"/>
        </w:rPr>
        <w:t>.</w:t>
      </w:r>
      <w:r w:rsidR="00E82F5B" w:rsidRPr="00E80AD5">
        <w:rPr>
          <w:rFonts w:ascii="Times New Roman" w:hAnsi="Times New Roman" w:cs="Times New Roman"/>
          <w:bCs/>
          <w:color w:val="000000"/>
          <w:sz w:val="24"/>
          <w:szCs w:val="24"/>
        </w:rPr>
        <w:t xml:space="preserve"> </w:t>
      </w:r>
    </w:p>
    <w:p w:rsidR="00B84573" w:rsidRPr="00E80AD5" w:rsidRDefault="00B84573" w:rsidP="002C199A">
      <w:pPr>
        <w:autoSpaceDE w:val="0"/>
        <w:autoSpaceDN w:val="0"/>
        <w:adjustRightInd w:val="0"/>
        <w:spacing w:after="0" w:line="240" w:lineRule="auto"/>
        <w:rPr>
          <w:rFonts w:ascii="Times New Roman" w:hAnsi="Times New Roman" w:cs="Times New Roman"/>
          <w:sz w:val="24"/>
          <w:szCs w:val="24"/>
        </w:rPr>
      </w:pPr>
    </w:p>
    <w:p w:rsidR="00F43270" w:rsidRPr="00E80AD5" w:rsidRDefault="00F43270" w:rsidP="002C199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Tabela 1: </w:t>
      </w:r>
      <w:r w:rsidRPr="00E80AD5">
        <w:rPr>
          <w:rFonts w:ascii="Times New Roman" w:hAnsi="Times New Roman" w:cs="Times New Roman"/>
          <w:i/>
          <w:sz w:val="24"/>
          <w:szCs w:val="24"/>
        </w:rPr>
        <w:t xml:space="preserve">Detyrat, </w:t>
      </w:r>
      <w:r w:rsidR="007C05D9" w:rsidRPr="00E80AD5">
        <w:rPr>
          <w:rFonts w:ascii="Times New Roman" w:hAnsi="Times New Roman" w:cs="Times New Roman"/>
          <w:i/>
          <w:sz w:val="24"/>
          <w:szCs w:val="24"/>
        </w:rPr>
        <w:t>b</w:t>
      </w:r>
      <w:r w:rsidRPr="00E80AD5">
        <w:rPr>
          <w:rFonts w:ascii="Times New Roman" w:hAnsi="Times New Roman" w:cs="Times New Roman"/>
          <w:i/>
          <w:sz w:val="24"/>
          <w:szCs w:val="24"/>
        </w:rPr>
        <w:t>artësit dhe periudha e paraparë mbi transpozimin e rregulloreve q</w:t>
      </w:r>
      <w:r w:rsidR="007C05D9" w:rsidRPr="00E80AD5">
        <w:rPr>
          <w:rFonts w:ascii="Times New Roman" w:hAnsi="Times New Roman" w:cs="Times New Roman"/>
          <w:i/>
          <w:sz w:val="24"/>
          <w:szCs w:val="24"/>
        </w:rPr>
        <w:t>ë</w:t>
      </w:r>
      <w:r w:rsidRPr="00E80AD5">
        <w:rPr>
          <w:rFonts w:ascii="Times New Roman" w:hAnsi="Times New Roman" w:cs="Times New Roman"/>
          <w:i/>
          <w:sz w:val="24"/>
          <w:szCs w:val="24"/>
        </w:rPr>
        <w:t xml:space="preserve"> kanë t</w:t>
      </w:r>
      <w:r w:rsidR="007C05D9" w:rsidRPr="00E80AD5">
        <w:rPr>
          <w:rFonts w:ascii="Times New Roman" w:hAnsi="Times New Roman" w:cs="Times New Roman"/>
          <w:i/>
          <w:sz w:val="24"/>
          <w:szCs w:val="24"/>
        </w:rPr>
        <w:t>ë</w:t>
      </w:r>
      <w:r w:rsidRPr="00E80AD5">
        <w:rPr>
          <w:rFonts w:ascii="Times New Roman" w:hAnsi="Times New Roman" w:cs="Times New Roman"/>
          <w:i/>
          <w:sz w:val="24"/>
          <w:szCs w:val="24"/>
        </w:rPr>
        <w:t xml:space="preserve"> bëjnë me </w:t>
      </w:r>
      <w:r w:rsidR="007C05D9" w:rsidRPr="00E80AD5">
        <w:rPr>
          <w:rFonts w:ascii="Times New Roman" w:hAnsi="Times New Roman" w:cs="Times New Roman"/>
          <w:i/>
          <w:sz w:val="24"/>
          <w:szCs w:val="24"/>
        </w:rPr>
        <w:t>m</w:t>
      </w:r>
      <w:r w:rsidRPr="00E80AD5">
        <w:rPr>
          <w:rFonts w:ascii="Times New Roman" w:hAnsi="Times New Roman" w:cs="Times New Roman"/>
          <w:i/>
          <w:sz w:val="24"/>
          <w:szCs w:val="24"/>
        </w:rPr>
        <w:t xml:space="preserve">brojtjen e </w:t>
      </w:r>
      <w:r w:rsidR="007C05D9" w:rsidRPr="00E80AD5">
        <w:rPr>
          <w:rFonts w:ascii="Times New Roman" w:hAnsi="Times New Roman" w:cs="Times New Roman"/>
          <w:i/>
          <w:sz w:val="24"/>
          <w:szCs w:val="24"/>
        </w:rPr>
        <w:t>k</w:t>
      </w:r>
      <w:r w:rsidRPr="00E80AD5">
        <w:rPr>
          <w:rFonts w:ascii="Times New Roman" w:hAnsi="Times New Roman" w:cs="Times New Roman"/>
          <w:i/>
          <w:sz w:val="24"/>
          <w:szCs w:val="24"/>
        </w:rPr>
        <w:t>onsumatorit</w:t>
      </w:r>
      <w:r w:rsidR="00177614" w:rsidRPr="00E80AD5">
        <w:rPr>
          <w:rFonts w:ascii="Times New Roman" w:hAnsi="Times New Roman" w:cs="Times New Roman"/>
          <w:i/>
          <w:sz w:val="24"/>
          <w:szCs w:val="24"/>
        </w:rPr>
        <w:t xml:space="preserve"> n</w:t>
      </w:r>
      <w:r w:rsidR="00B7164C" w:rsidRPr="00E80AD5">
        <w:rPr>
          <w:rFonts w:ascii="Times New Roman" w:hAnsi="Times New Roman" w:cs="Times New Roman"/>
          <w:i/>
          <w:sz w:val="24"/>
          <w:szCs w:val="24"/>
        </w:rPr>
        <w:t>ë</w:t>
      </w:r>
      <w:r w:rsidR="00177614" w:rsidRPr="00E80AD5">
        <w:rPr>
          <w:rFonts w:ascii="Times New Roman" w:hAnsi="Times New Roman" w:cs="Times New Roman"/>
          <w:i/>
          <w:sz w:val="24"/>
          <w:szCs w:val="24"/>
        </w:rPr>
        <w:t xml:space="preserve"> Ministrin e Tregtisë dhe Industrisë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970"/>
        <w:gridCol w:w="810"/>
        <w:gridCol w:w="3150"/>
      </w:tblGrid>
      <w:tr w:rsidR="00032FAF" w:rsidRPr="00E80AD5" w:rsidTr="00177614">
        <w:trPr>
          <w:cantSplit/>
          <w:trHeight w:val="102"/>
        </w:trPr>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032FAF" w:rsidRPr="00E80AD5" w:rsidRDefault="00177614" w:rsidP="00177614">
            <w:pPr>
              <w:autoSpaceDE w:val="0"/>
              <w:autoSpaceDN w:val="0"/>
              <w:adjustRightInd w:val="0"/>
              <w:spacing w:after="0" w:line="240" w:lineRule="auto"/>
              <w:jc w:val="center"/>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Bartësit</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4532AE" w:rsidRPr="00E80AD5" w:rsidRDefault="004532AE" w:rsidP="004532AE">
            <w:pPr>
              <w:autoSpaceDE w:val="0"/>
              <w:autoSpaceDN w:val="0"/>
              <w:adjustRightInd w:val="0"/>
              <w:spacing w:after="0" w:line="240" w:lineRule="auto"/>
              <w:rPr>
                <w:rFonts w:ascii="Times New Roman" w:eastAsia="Times New Roman" w:hAnsi="Times New Roman" w:cs="Times New Roman"/>
                <w:b/>
                <w:caps/>
                <w:sz w:val="24"/>
                <w:szCs w:val="24"/>
              </w:rPr>
            </w:pPr>
          </w:p>
          <w:p w:rsidR="004532AE" w:rsidRPr="00E80AD5" w:rsidRDefault="00695A22" w:rsidP="004532AE">
            <w:pPr>
              <w:autoSpaceDE w:val="0"/>
              <w:autoSpaceDN w:val="0"/>
              <w:adjustRightInd w:val="0"/>
              <w:spacing w:after="0" w:line="240" w:lineRule="auto"/>
              <w:rPr>
                <w:rFonts w:ascii="Times New Roman" w:eastAsia="Times New Roman" w:hAnsi="Times New Roman" w:cs="Times New Roman"/>
                <w:b/>
                <w:caps/>
                <w:sz w:val="24"/>
                <w:szCs w:val="24"/>
              </w:rPr>
            </w:pPr>
            <w:r w:rsidRPr="00E80AD5">
              <w:rPr>
                <w:rFonts w:ascii="Times New Roman" w:hAnsi="Times New Roman" w:cs="Times New Roman"/>
                <w:b/>
                <w:bCs/>
                <w:color w:val="000000"/>
                <w:sz w:val="24"/>
                <w:szCs w:val="24"/>
              </w:rPr>
              <w:t>Objektivat</w:t>
            </w:r>
          </w:p>
          <w:p w:rsidR="00032FAF" w:rsidRPr="00E80AD5" w:rsidRDefault="00032FAF" w:rsidP="0017761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032FAF" w:rsidRPr="00E80AD5" w:rsidRDefault="004532AE" w:rsidP="00D34EFB">
            <w:pPr>
              <w:spacing w:before="100" w:beforeAutospacing="1" w:after="100" w:afterAutospacing="1" w:line="102" w:lineRule="atLeast"/>
              <w:jc w:val="center"/>
              <w:rPr>
                <w:rFonts w:ascii="Times New Roman" w:eastAsia="Times New Roman" w:hAnsi="Times New Roman" w:cs="Times New Roman"/>
                <w:b/>
                <w:sz w:val="24"/>
                <w:szCs w:val="24"/>
              </w:rPr>
            </w:pPr>
            <w:r w:rsidRPr="00E80AD5">
              <w:rPr>
                <w:rFonts w:ascii="Times New Roman" w:hAnsi="Times New Roman" w:cs="Times New Roman"/>
                <w:b/>
                <w:bCs/>
                <w:color w:val="000000"/>
                <w:sz w:val="24"/>
                <w:szCs w:val="24"/>
              </w:rPr>
              <w:lastRenderedPageBreak/>
              <w:t>Kohëzgjatja</w:t>
            </w:r>
          </w:p>
        </w:tc>
        <w:tc>
          <w:tcPr>
            <w:tcW w:w="3150" w:type="dxa"/>
            <w:tcBorders>
              <w:top w:val="single" w:sz="4" w:space="0" w:color="auto"/>
              <w:left w:val="single" w:sz="4" w:space="0" w:color="auto"/>
              <w:bottom w:val="single" w:sz="4" w:space="0" w:color="auto"/>
              <w:right w:val="single" w:sz="4" w:space="0" w:color="auto"/>
            </w:tcBorders>
            <w:hideMark/>
          </w:tcPr>
          <w:p w:rsidR="004532AE" w:rsidRPr="00E80AD5" w:rsidRDefault="00032FAF" w:rsidP="00D34EFB">
            <w:pPr>
              <w:spacing w:before="100" w:beforeAutospacing="1" w:after="100" w:afterAutospacing="1" w:line="102" w:lineRule="atLeast"/>
              <w:jc w:val="both"/>
              <w:rPr>
                <w:rFonts w:ascii="Times New Roman" w:eastAsia="Times New Roman" w:hAnsi="Times New Roman" w:cs="Times New Roman"/>
                <w:b/>
                <w:sz w:val="24"/>
                <w:szCs w:val="24"/>
              </w:rPr>
            </w:pPr>
            <w:r w:rsidRPr="00E80AD5">
              <w:rPr>
                <w:rFonts w:ascii="Times New Roman" w:eastAsia="Times New Roman" w:hAnsi="Times New Roman" w:cs="Times New Roman"/>
                <w:b/>
                <w:sz w:val="24"/>
                <w:szCs w:val="24"/>
              </w:rPr>
              <w:t> </w:t>
            </w:r>
          </w:p>
          <w:p w:rsidR="004532AE" w:rsidRPr="00E80AD5" w:rsidRDefault="004532AE" w:rsidP="004532AE">
            <w:pPr>
              <w:spacing w:before="100" w:beforeAutospacing="1" w:after="100" w:afterAutospacing="1" w:line="102" w:lineRule="atLeast"/>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lastRenderedPageBreak/>
              <w:t>Burimet e mundshme financiare</w:t>
            </w:r>
          </w:p>
          <w:p w:rsidR="004532AE" w:rsidRPr="00E80AD5" w:rsidRDefault="004532AE" w:rsidP="00D34EFB">
            <w:pPr>
              <w:spacing w:before="100" w:beforeAutospacing="1" w:after="100" w:afterAutospacing="1" w:line="102" w:lineRule="atLeast"/>
              <w:jc w:val="both"/>
              <w:rPr>
                <w:rFonts w:ascii="Times New Roman" w:hAnsi="Times New Roman" w:cs="Times New Roman"/>
                <w:bCs/>
                <w:color w:val="000000"/>
                <w:sz w:val="24"/>
                <w:szCs w:val="24"/>
              </w:rPr>
            </w:pPr>
          </w:p>
        </w:tc>
      </w:tr>
      <w:tr w:rsidR="004532AE" w:rsidRPr="00E80AD5" w:rsidTr="00177614">
        <w:trPr>
          <w:cantSplit/>
          <w:trHeight w:val="102"/>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532AE" w:rsidRPr="00E80AD5" w:rsidRDefault="004532AE" w:rsidP="00D34EFB">
            <w:pPr>
              <w:spacing w:after="0" w:line="240" w:lineRule="auto"/>
              <w:rPr>
                <w:rFonts w:ascii="Times New Roman" w:eastAsia="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4532AE" w:rsidRPr="00E80AD5" w:rsidRDefault="004532AE" w:rsidP="00D34EFB">
            <w:pPr>
              <w:spacing w:after="0" w:line="240" w:lineRule="auto"/>
              <w:rPr>
                <w:rFonts w:ascii="Times New Roman" w:eastAsia="Times New Roman" w:hAnsi="Times New Roman" w:cs="Times New Roman"/>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4532AE" w:rsidRPr="00E80AD5" w:rsidRDefault="004532AE" w:rsidP="00D34EFB">
            <w:pPr>
              <w:spacing w:after="0" w:line="240" w:lineRule="auto"/>
              <w:rPr>
                <w:rFonts w:ascii="Times New Roman" w:eastAsia="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4532AE" w:rsidRPr="00E80AD5" w:rsidRDefault="009D5F54" w:rsidP="00D34EFB">
            <w:pPr>
              <w:spacing w:before="100" w:beforeAutospacing="1" w:after="100" w:afterAutospacing="1" w:line="102" w:lineRule="atLeast"/>
              <w:jc w:val="center"/>
              <w:rPr>
                <w:rFonts w:ascii="Times New Roman" w:eastAsia="Times New Roman" w:hAnsi="Times New Roman" w:cs="Times New Roman"/>
                <w:b/>
                <w:sz w:val="24"/>
                <w:szCs w:val="24"/>
              </w:rPr>
            </w:pPr>
            <w:r w:rsidRPr="00E80AD5">
              <w:rPr>
                <w:rFonts w:ascii="Times New Roman" w:hAnsi="Times New Roman" w:cs="Times New Roman"/>
                <w:b/>
                <w:bCs/>
                <w:color w:val="000000"/>
                <w:sz w:val="24"/>
                <w:szCs w:val="24"/>
              </w:rPr>
              <w:t>Viti:</w:t>
            </w:r>
          </w:p>
        </w:tc>
      </w:tr>
      <w:tr w:rsidR="004532AE" w:rsidRPr="00E80AD5" w:rsidTr="00177614">
        <w:trPr>
          <w:trHeight w:val="102"/>
        </w:trPr>
        <w:tc>
          <w:tcPr>
            <w:tcW w:w="1818" w:type="dxa"/>
            <w:tcBorders>
              <w:top w:val="single" w:sz="4" w:space="0" w:color="auto"/>
              <w:left w:val="single" w:sz="4" w:space="0" w:color="auto"/>
              <w:bottom w:val="single" w:sz="4" w:space="0" w:color="auto"/>
              <w:right w:val="single" w:sz="4" w:space="0" w:color="auto"/>
            </w:tcBorders>
            <w:hideMark/>
          </w:tcPr>
          <w:p w:rsidR="00177614" w:rsidRPr="00E80AD5" w:rsidRDefault="00177614" w:rsidP="00C9253C">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Departamenti për Mbrojtjen e Konsumatorit</w:t>
            </w:r>
          </w:p>
          <w:p w:rsidR="00C9253C" w:rsidRPr="00E80AD5" w:rsidRDefault="00C9253C" w:rsidP="00177614">
            <w:pPr>
              <w:autoSpaceDE w:val="0"/>
              <w:autoSpaceDN w:val="0"/>
              <w:adjustRightInd w:val="0"/>
              <w:spacing w:after="0" w:line="240" w:lineRule="auto"/>
              <w:rPr>
                <w:rFonts w:ascii="Times New Roman" w:hAnsi="Times New Roman" w:cs="Times New Roman"/>
                <w:bCs/>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hideMark/>
          </w:tcPr>
          <w:p w:rsidR="00177614" w:rsidRPr="00E80AD5" w:rsidRDefault="00361E0E" w:rsidP="00177614">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eastAsia="Times New Roman" w:hAnsi="Times New Roman" w:cs="Times New Roman"/>
                <w:sz w:val="24"/>
                <w:szCs w:val="24"/>
              </w:rPr>
              <w:t>N</w:t>
            </w:r>
            <w:r w:rsidR="00177614" w:rsidRPr="00E80AD5">
              <w:rPr>
                <w:rFonts w:ascii="Times New Roman" w:eastAsia="Times New Roman" w:hAnsi="Times New Roman" w:cs="Times New Roman"/>
                <w:sz w:val="24"/>
                <w:szCs w:val="24"/>
              </w:rPr>
              <w:t>dryshimi i Ligjit për Mbrojtjen e Konsumatorit për q</w:t>
            </w:r>
            <w:r w:rsidR="00B7164C" w:rsidRPr="00E80AD5">
              <w:rPr>
                <w:rFonts w:ascii="Times New Roman" w:eastAsia="Times New Roman" w:hAnsi="Times New Roman" w:cs="Times New Roman"/>
                <w:sz w:val="24"/>
                <w:szCs w:val="24"/>
              </w:rPr>
              <w:t>ë</w:t>
            </w:r>
            <w:r w:rsidR="00177614" w:rsidRPr="00E80AD5">
              <w:rPr>
                <w:rFonts w:ascii="Times New Roman" w:eastAsia="Times New Roman" w:hAnsi="Times New Roman" w:cs="Times New Roman"/>
                <w:sz w:val="24"/>
                <w:szCs w:val="24"/>
              </w:rPr>
              <w:t>llim t</w:t>
            </w:r>
            <w:r w:rsidR="00B7164C" w:rsidRPr="00E80AD5">
              <w:rPr>
                <w:rFonts w:ascii="Times New Roman" w:eastAsia="Times New Roman" w:hAnsi="Times New Roman" w:cs="Times New Roman"/>
                <w:sz w:val="24"/>
                <w:szCs w:val="24"/>
              </w:rPr>
              <w:t>ë</w:t>
            </w:r>
            <w:r w:rsidR="00177614" w:rsidRPr="00E80AD5">
              <w:rPr>
                <w:rFonts w:ascii="Times New Roman" w:eastAsia="Times New Roman" w:hAnsi="Times New Roman" w:cs="Times New Roman"/>
                <w:sz w:val="24"/>
                <w:szCs w:val="24"/>
              </w:rPr>
              <w:t xml:space="preserve">: </w:t>
            </w:r>
          </w:p>
          <w:p w:rsidR="00361E0E" w:rsidRPr="00E80AD5" w:rsidRDefault="00177614" w:rsidP="00361E0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eastAsia="Times New Roman" w:hAnsi="Times New Roman" w:cs="Times New Roman"/>
                <w:sz w:val="24"/>
                <w:szCs w:val="24"/>
              </w:rPr>
              <w:t>1) Harmonizimit me ligjet dhe rregulloret e tjera q</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kanë t</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bëjnë me fushën dhe </w:t>
            </w:r>
            <w:r w:rsidR="00AB6E1C" w:rsidRPr="00E80AD5">
              <w:rPr>
                <w:rFonts w:ascii="Times New Roman" w:eastAsia="Times New Roman" w:hAnsi="Times New Roman" w:cs="Times New Roman"/>
                <w:sz w:val="24"/>
                <w:szCs w:val="24"/>
              </w:rPr>
              <w:t>çështje</w:t>
            </w:r>
            <w:r w:rsidRPr="00E80AD5">
              <w:rPr>
                <w:rFonts w:ascii="Times New Roman" w:eastAsia="Times New Roman" w:hAnsi="Times New Roman" w:cs="Times New Roman"/>
                <w:sz w:val="24"/>
                <w:szCs w:val="24"/>
              </w:rPr>
              <w:t xml:space="preserve">t e </w:t>
            </w:r>
            <w:r w:rsidR="00B7164C" w:rsidRPr="00E80AD5">
              <w:rPr>
                <w:rFonts w:ascii="Times New Roman" w:eastAsia="Times New Roman" w:hAnsi="Times New Roman" w:cs="Times New Roman"/>
                <w:sz w:val="24"/>
                <w:szCs w:val="24"/>
              </w:rPr>
              <w:t>m</w:t>
            </w:r>
            <w:r w:rsidRPr="00E80AD5">
              <w:rPr>
                <w:rFonts w:ascii="Times New Roman" w:eastAsia="Times New Roman" w:hAnsi="Times New Roman" w:cs="Times New Roman"/>
                <w:sz w:val="24"/>
                <w:szCs w:val="24"/>
              </w:rPr>
              <w:t>brojtjes s</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w:t>
            </w:r>
            <w:r w:rsidR="00B7164C" w:rsidRPr="00E80AD5">
              <w:rPr>
                <w:rFonts w:ascii="Times New Roman" w:eastAsia="Times New Roman" w:hAnsi="Times New Roman" w:cs="Times New Roman"/>
                <w:sz w:val="24"/>
                <w:szCs w:val="24"/>
              </w:rPr>
              <w:t>k</w:t>
            </w:r>
            <w:r w:rsidRPr="00E80AD5">
              <w:rPr>
                <w:rFonts w:ascii="Times New Roman" w:eastAsia="Times New Roman" w:hAnsi="Times New Roman" w:cs="Times New Roman"/>
                <w:sz w:val="24"/>
                <w:szCs w:val="24"/>
              </w:rPr>
              <w:t>onsumatorit</w:t>
            </w:r>
            <w:r w:rsidR="00361E0E" w:rsidRPr="00E80AD5">
              <w:rPr>
                <w:rFonts w:ascii="Times New Roman" w:eastAsia="Times New Roman" w:hAnsi="Times New Roman" w:cs="Times New Roman"/>
                <w:sz w:val="24"/>
                <w:szCs w:val="24"/>
              </w:rPr>
              <w:t>, respektivisht direktivat:</w:t>
            </w:r>
          </w:p>
          <w:p w:rsidR="004532AE" w:rsidRPr="00E80AD5" w:rsidRDefault="00361E0E" w:rsidP="005866D6">
            <w:pPr>
              <w:rPr>
                <w:rFonts w:ascii="Times New Roman" w:hAnsi="Times New Roman" w:cs="Times New Roman"/>
                <w:sz w:val="24"/>
                <w:szCs w:val="24"/>
              </w:rPr>
            </w:pPr>
            <w:r w:rsidRPr="00E80AD5">
              <w:rPr>
                <w:rFonts w:ascii="Times New Roman" w:hAnsi="Times New Roman" w:cs="Times New Roman"/>
                <w:sz w:val="24"/>
                <w:szCs w:val="24"/>
              </w:rPr>
              <w:t xml:space="preserve">85/374/EEC; 2002/65; 2008/122/EC; 2011/83/EU; 2013/11 / EU; 524/2013; 93/13; 1999/44; </w:t>
            </w:r>
            <w:r w:rsidR="005866D6" w:rsidRPr="00E80AD5">
              <w:rPr>
                <w:rFonts w:ascii="Times New Roman" w:hAnsi="Times New Roman" w:cs="Times New Roman"/>
                <w:sz w:val="24"/>
                <w:szCs w:val="24"/>
              </w:rPr>
              <w:t>1005/29/EC</w:t>
            </w:r>
            <w:r w:rsidRPr="00E80AD5">
              <w:rPr>
                <w:rFonts w:ascii="Times New Roman" w:hAnsi="Times New Roman" w:cs="Times New Roman"/>
                <w:sz w:val="24"/>
                <w:szCs w:val="24"/>
              </w:rPr>
              <w:t>;</w:t>
            </w:r>
            <w:r w:rsidR="005866D6" w:rsidRPr="00E80AD5">
              <w:rPr>
                <w:rFonts w:ascii="Times New Roman" w:hAnsi="Times New Roman" w:cs="Times New Roman"/>
                <w:sz w:val="24"/>
                <w:szCs w:val="24"/>
              </w:rPr>
              <w:t xml:space="preserve"> 2008/48/EC; 2009/22; 90/314/EEC </w:t>
            </w:r>
            <w:r w:rsidRPr="00E80AD5">
              <w:rPr>
                <w:rFonts w:ascii="Times New Roman" w:hAnsi="Times New Roman" w:cs="Times New Roman"/>
                <w:sz w:val="24"/>
                <w:szCs w:val="24"/>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4532AE" w:rsidRPr="00E80AD5" w:rsidRDefault="00361E0E" w:rsidP="00177614">
            <w:pPr>
              <w:spacing w:before="100" w:beforeAutospacing="1" w:after="100" w:afterAutospacing="1" w:line="240" w:lineRule="auto"/>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2016</w:t>
            </w:r>
            <w:r w:rsidR="00177614" w:rsidRPr="00E80AD5">
              <w:rPr>
                <w:rFonts w:ascii="Times New Roman" w:eastAsia="Times New Roman" w:hAnsi="Times New Roman" w:cs="Times New Roman"/>
                <w:sz w:val="24"/>
                <w:szCs w:val="24"/>
              </w:rPr>
              <w:t xml:space="preserve"> / </w:t>
            </w:r>
            <w:r w:rsidRPr="00E80AD5">
              <w:rPr>
                <w:rFonts w:ascii="Times New Roman" w:eastAsia="Times New Roman" w:hAnsi="Times New Roman" w:cs="Times New Roman"/>
                <w:sz w:val="24"/>
                <w:szCs w:val="24"/>
              </w:rPr>
              <w:t>2020</w:t>
            </w:r>
          </w:p>
          <w:p w:rsidR="004532AE" w:rsidRPr="00E80AD5" w:rsidRDefault="004532AE" w:rsidP="00D34EFB">
            <w:pPr>
              <w:spacing w:before="100" w:beforeAutospacing="1" w:after="100" w:afterAutospacing="1" w:line="102" w:lineRule="atLeast"/>
              <w:jc w:val="both"/>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w:t>
            </w:r>
          </w:p>
        </w:tc>
        <w:tc>
          <w:tcPr>
            <w:tcW w:w="3150" w:type="dxa"/>
            <w:tcBorders>
              <w:top w:val="single" w:sz="4" w:space="0" w:color="auto"/>
              <w:left w:val="single" w:sz="4" w:space="0" w:color="auto"/>
              <w:bottom w:val="single" w:sz="4" w:space="0" w:color="auto"/>
              <w:right w:val="single" w:sz="4" w:space="0" w:color="auto"/>
            </w:tcBorders>
            <w:hideMark/>
          </w:tcPr>
          <w:p w:rsidR="004532AE" w:rsidRPr="00E80AD5" w:rsidRDefault="00553173" w:rsidP="00D34EFB">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Burimet e rregullta buxhetore te Ministrisë se Tregtisë dhe Industrisë</w:t>
            </w:r>
          </w:p>
        </w:tc>
      </w:tr>
      <w:tr w:rsidR="00DA3E56" w:rsidRPr="00E80AD5" w:rsidTr="00177614">
        <w:trPr>
          <w:trHeight w:val="102"/>
        </w:trPr>
        <w:tc>
          <w:tcPr>
            <w:tcW w:w="1818" w:type="dxa"/>
            <w:tcBorders>
              <w:top w:val="single" w:sz="4" w:space="0" w:color="auto"/>
              <w:left w:val="single" w:sz="4" w:space="0" w:color="auto"/>
              <w:bottom w:val="single" w:sz="4" w:space="0" w:color="auto"/>
              <w:right w:val="single" w:sz="4" w:space="0" w:color="auto"/>
            </w:tcBorders>
            <w:hideMark/>
          </w:tcPr>
          <w:p w:rsidR="00DA3E56" w:rsidRPr="00E80AD5" w:rsidRDefault="003B3696" w:rsidP="00C90702">
            <w:pPr>
              <w:tabs>
                <w:tab w:val="num" w:pos="180"/>
                <w:tab w:val="left" w:pos="2153"/>
              </w:tabs>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hAnsi="Times New Roman" w:cs="Times New Roman"/>
                <w:bCs/>
                <w:color w:val="000000"/>
                <w:sz w:val="24"/>
                <w:szCs w:val="24"/>
              </w:rPr>
              <w:t>Agjencia e Standardizimit</w:t>
            </w:r>
          </w:p>
        </w:tc>
        <w:tc>
          <w:tcPr>
            <w:tcW w:w="2970" w:type="dxa"/>
            <w:tcBorders>
              <w:top w:val="single" w:sz="4" w:space="0" w:color="auto"/>
              <w:left w:val="single" w:sz="4" w:space="0" w:color="auto"/>
              <w:bottom w:val="single" w:sz="4" w:space="0" w:color="auto"/>
              <w:right w:val="single" w:sz="4" w:space="0" w:color="auto"/>
            </w:tcBorders>
            <w:hideMark/>
          </w:tcPr>
          <w:p w:rsidR="00DA3E56" w:rsidRPr="00E80AD5" w:rsidRDefault="001D6BD2" w:rsidP="00B7164C">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hAnsi="Times New Roman" w:cs="Times New Roman"/>
                <w:sz w:val="24"/>
                <w:szCs w:val="24"/>
              </w:rPr>
              <w:t xml:space="preserve">Ligji për ndryshimin dhe plotësimin e Ligjit </w:t>
            </w:r>
            <w:r w:rsidR="00B7164C" w:rsidRPr="00E80AD5">
              <w:rPr>
                <w:rFonts w:ascii="Times New Roman" w:hAnsi="Times New Roman" w:cs="Times New Roman"/>
                <w:sz w:val="24"/>
                <w:szCs w:val="24"/>
              </w:rPr>
              <w:t>n</w:t>
            </w:r>
            <w:r w:rsidRPr="00E80AD5">
              <w:rPr>
                <w:rFonts w:ascii="Times New Roman" w:hAnsi="Times New Roman" w:cs="Times New Roman"/>
                <w:sz w:val="24"/>
                <w:szCs w:val="24"/>
              </w:rPr>
              <w:t>r. 03/L-144 për Standardizim</w:t>
            </w:r>
          </w:p>
        </w:tc>
        <w:tc>
          <w:tcPr>
            <w:tcW w:w="810" w:type="dxa"/>
            <w:tcBorders>
              <w:top w:val="single" w:sz="4" w:space="0" w:color="auto"/>
              <w:left w:val="single" w:sz="4" w:space="0" w:color="auto"/>
              <w:bottom w:val="single" w:sz="4" w:space="0" w:color="auto"/>
              <w:right w:val="single" w:sz="4" w:space="0" w:color="auto"/>
            </w:tcBorders>
            <w:hideMark/>
          </w:tcPr>
          <w:p w:rsidR="003B3696" w:rsidRPr="00E80AD5" w:rsidRDefault="003B3696" w:rsidP="003B3696">
            <w:pPr>
              <w:spacing w:before="100" w:beforeAutospacing="1" w:after="100" w:afterAutospacing="1" w:line="240" w:lineRule="auto"/>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2016 / 2020</w:t>
            </w:r>
          </w:p>
          <w:p w:rsidR="00DA3E56" w:rsidRPr="00E80AD5" w:rsidRDefault="00DA3E56" w:rsidP="00D34EFB">
            <w:pPr>
              <w:spacing w:before="100" w:beforeAutospacing="1" w:after="100" w:afterAutospacing="1" w:line="102" w:lineRule="atLeast"/>
              <w:jc w:val="both"/>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w:t>
            </w:r>
          </w:p>
        </w:tc>
        <w:tc>
          <w:tcPr>
            <w:tcW w:w="3150" w:type="dxa"/>
            <w:tcBorders>
              <w:top w:val="single" w:sz="4" w:space="0" w:color="auto"/>
              <w:left w:val="single" w:sz="4" w:space="0" w:color="auto"/>
              <w:bottom w:val="single" w:sz="4" w:space="0" w:color="auto"/>
              <w:right w:val="single" w:sz="4" w:space="0" w:color="auto"/>
            </w:tcBorders>
            <w:hideMark/>
          </w:tcPr>
          <w:p w:rsidR="00DA3E56" w:rsidRPr="00E80AD5" w:rsidRDefault="00B70F8F" w:rsidP="00B7164C">
            <w:pPr>
              <w:spacing w:before="100" w:beforeAutospacing="1" w:after="100" w:afterAutospacing="1" w:line="102" w:lineRule="atLeast"/>
              <w:jc w:val="both"/>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Burimet e rregullta buxhetore t</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Ministrisë s</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Tregtisë dhe Industrisë</w:t>
            </w:r>
          </w:p>
        </w:tc>
      </w:tr>
      <w:tr w:rsidR="004532AE" w:rsidRPr="00E80AD5" w:rsidTr="00177614">
        <w:trPr>
          <w:trHeight w:val="102"/>
        </w:trPr>
        <w:tc>
          <w:tcPr>
            <w:tcW w:w="1818" w:type="dxa"/>
            <w:tcBorders>
              <w:top w:val="single" w:sz="4" w:space="0" w:color="auto"/>
              <w:left w:val="single" w:sz="4" w:space="0" w:color="auto"/>
              <w:bottom w:val="single" w:sz="4" w:space="0" w:color="auto"/>
              <w:right w:val="single" w:sz="4" w:space="0" w:color="auto"/>
            </w:tcBorders>
            <w:hideMark/>
          </w:tcPr>
          <w:p w:rsidR="004532AE" w:rsidRPr="00E80AD5" w:rsidRDefault="003B3696" w:rsidP="003B3696">
            <w:pPr>
              <w:tabs>
                <w:tab w:val="num" w:pos="180"/>
                <w:tab w:val="num" w:pos="692"/>
              </w:tabs>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Agjencia e </w:t>
            </w:r>
            <w:r w:rsidR="008E3567" w:rsidRPr="00E80AD5">
              <w:rPr>
                <w:rFonts w:ascii="Times New Roman" w:eastAsia="Times New Roman" w:hAnsi="Times New Roman" w:cs="Times New Roman"/>
                <w:sz w:val="24"/>
                <w:szCs w:val="24"/>
              </w:rPr>
              <w:t>Metrologjisë</w:t>
            </w:r>
          </w:p>
        </w:tc>
        <w:tc>
          <w:tcPr>
            <w:tcW w:w="2970" w:type="dxa"/>
            <w:tcBorders>
              <w:top w:val="single" w:sz="4" w:space="0" w:color="auto"/>
              <w:left w:val="single" w:sz="4" w:space="0" w:color="auto"/>
              <w:bottom w:val="single" w:sz="4" w:space="0" w:color="auto"/>
              <w:right w:val="single" w:sz="4" w:space="0" w:color="auto"/>
            </w:tcBorders>
            <w:hideMark/>
          </w:tcPr>
          <w:p w:rsidR="004532AE" w:rsidRPr="00E80AD5" w:rsidRDefault="001D6BD2" w:rsidP="009353E3">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Rregullorja mbi instrumentet matëse</w:t>
            </w:r>
            <w:r w:rsidR="00715917" w:rsidRPr="00E80AD5">
              <w:rPr>
                <w:rFonts w:ascii="Times New Roman" w:eastAsia="Times New Roman" w:hAnsi="Times New Roman" w:cs="Times New Roman"/>
                <w:sz w:val="24"/>
                <w:szCs w:val="24"/>
              </w:rPr>
              <w:t>;</w:t>
            </w:r>
          </w:p>
          <w:p w:rsidR="001D6BD2" w:rsidRPr="00E80AD5" w:rsidRDefault="001D6BD2" w:rsidP="00404FA3">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Rregullorja mbi instrumentet jo-automatike të peshimit (NAWI)</w:t>
            </w:r>
            <w:r w:rsidR="00404FA3" w:rsidRPr="00E80AD5">
              <w:rPr>
                <w:rFonts w:ascii="Times New Roman" w:eastAsia="Times New Roman" w:hAnsi="Times New Roman" w:cs="Times New Roman"/>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4532AE" w:rsidRPr="00E80AD5" w:rsidRDefault="003B3696" w:rsidP="003B3696">
            <w:pPr>
              <w:spacing w:before="100" w:beforeAutospacing="1" w:after="100" w:afterAutospacing="1" w:line="240" w:lineRule="auto"/>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2016 / 2020</w:t>
            </w:r>
          </w:p>
        </w:tc>
        <w:tc>
          <w:tcPr>
            <w:tcW w:w="3150" w:type="dxa"/>
            <w:tcBorders>
              <w:top w:val="single" w:sz="4" w:space="0" w:color="auto"/>
              <w:left w:val="single" w:sz="4" w:space="0" w:color="auto"/>
              <w:bottom w:val="single" w:sz="4" w:space="0" w:color="auto"/>
              <w:right w:val="single" w:sz="4" w:space="0" w:color="auto"/>
            </w:tcBorders>
            <w:hideMark/>
          </w:tcPr>
          <w:p w:rsidR="004532AE" w:rsidRPr="00E80AD5" w:rsidRDefault="00B70F8F" w:rsidP="00B7164C">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Burimet e rregullta buxhetore t</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Ministrisë s</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Tregtisë dhe Industrisë</w:t>
            </w:r>
          </w:p>
        </w:tc>
      </w:tr>
      <w:tr w:rsidR="00DA3E56" w:rsidRPr="00E80AD5" w:rsidTr="00177614">
        <w:trPr>
          <w:trHeight w:val="102"/>
        </w:trPr>
        <w:tc>
          <w:tcPr>
            <w:tcW w:w="1818" w:type="dxa"/>
            <w:tcBorders>
              <w:top w:val="single" w:sz="4" w:space="0" w:color="auto"/>
              <w:left w:val="single" w:sz="4" w:space="0" w:color="auto"/>
              <w:bottom w:val="single" w:sz="4" w:space="0" w:color="auto"/>
              <w:right w:val="single" w:sz="4" w:space="0" w:color="auto"/>
            </w:tcBorders>
            <w:hideMark/>
          </w:tcPr>
          <w:p w:rsidR="00DA3E56" w:rsidRPr="00E80AD5" w:rsidRDefault="008E3567" w:rsidP="008E3567">
            <w:pPr>
              <w:tabs>
                <w:tab w:val="num" w:pos="180"/>
                <w:tab w:val="num" w:pos="692"/>
              </w:tabs>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Drejtor</w:t>
            </w:r>
            <w:r w:rsidR="003B3696" w:rsidRPr="00E80AD5">
              <w:rPr>
                <w:rFonts w:ascii="Times New Roman" w:eastAsia="Times New Roman" w:hAnsi="Times New Roman" w:cs="Times New Roman"/>
                <w:sz w:val="24"/>
                <w:szCs w:val="24"/>
              </w:rPr>
              <w:t>ati i Akreditimit</w:t>
            </w:r>
          </w:p>
          <w:p w:rsidR="003B3696" w:rsidRPr="00E80AD5" w:rsidRDefault="003B3696" w:rsidP="00D34EFB">
            <w:pPr>
              <w:tabs>
                <w:tab w:val="num" w:pos="180"/>
                <w:tab w:val="num" w:pos="692"/>
              </w:tabs>
              <w:spacing w:before="100" w:beforeAutospacing="1" w:after="100" w:afterAutospacing="1" w:line="102" w:lineRule="atLeast"/>
              <w:ind w:left="180" w:hanging="180"/>
              <w:jc w:val="both"/>
              <w:rPr>
                <w:rFonts w:ascii="Times New Roman" w:eastAsia="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hideMark/>
          </w:tcPr>
          <w:p w:rsidR="00D36DBE" w:rsidRPr="00E80AD5" w:rsidRDefault="00D36DBE" w:rsidP="009353E3">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Hartimi i ligjit t</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ri për </w:t>
            </w:r>
            <w:r w:rsidR="00B7164C" w:rsidRPr="00E80AD5">
              <w:rPr>
                <w:rFonts w:ascii="Times New Roman" w:eastAsia="Times New Roman" w:hAnsi="Times New Roman" w:cs="Times New Roman"/>
                <w:sz w:val="24"/>
                <w:szCs w:val="24"/>
              </w:rPr>
              <w:t>a</w:t>
            </w:r>
            <w:r w:rsidRPr="00E80AD5">
              <w:rPr>
                <w:rFonts w:ascii="Times New Roman" w:eastAsia="Times New Roman" w:hAnsi="Times New Roman" w:cs="Times New Roman"/>
                <w:sz w:val="24"/>
                <w:szCs w:val="24"/>
              </w:rPr>
              <w:t>kreditim</w:t>
            </w:r>
          </w:p>
          <w:p w:rsidR="00D36DBE" w:rsidRPr="00E80AD5" w:rsidRDefault="00D36DBE" w:rsidP="009353E3">
            <w:pPr>
              <w:autoSpaceDE w:val="0"/>
              <w:autoSpaceDN w:val="0"/>
              <w:adjustRightInd w:val="0"/>
              <w:spacing w:after="0" w:line="240" w:lineRule="auto"/>
              <w:rPr>
                <w:rFonts w:ascii="Times New Roman" w:eastAsia="Times New Roman" w:hAnsi="Times New Roman" w:cs="Times New Roman"/>
                <w:sz w:val="24"/>
                <w:szCs w:val="24"/>
              </w:rPr>
            </w:pPr>
          </w:p>
          <w:p w:rsidR="00D36DBE" w:rsidRPr="00E80AD5" w:rsidRDefault="00D36DBE" w:rsidP="009353E3">
            <w:pPr>
              <w:autoSpaceDE w:val="0"/>
              <w:autoSpaceDN w:val="0"/>
              <w:adjustRightInd w:val="0"/>
              <w:spacing w:after="0" w:line="240" w:lineRule="auto"/>
              <w:rPr>
                <w:rFonts w:ascii="Times New Roman" w:eastAsia="Times New Roman" w:hAnsi="Times New Roman" w:cs="Times New Roman"/>
                <w:sz w:val="24"/>
                <w:szCs w:val="24"/>
              </w:rPr>
            </w:pPr>
          </w:p>
          <w:p w:rsidR="00DA3E56" w:rsidRPr="00E80AD5" w:rsidRDefault="00DA3E56" w:rsidP="009353E3">
            <w:pPr>
              <w:autoSpaceDE w:val="0"/>
              <w:autoSpaceDN w:val="0"/>
              <w:adjustRightInd w:val="0"/>
              <w:spacing w:after="0" w:line="240" w:lineRule="auto"/>
              <w:rPr>
                <w:rFonts w:ascii="Times New Roman" w:eastAsia="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DA3E56" w:rsidRPr="00E80AD5" w:rsidRDefault="008E3567" w:rsidP="008E3567">
            <w:pPr>
              <w:spacing w:before="100" w:beforeAutospacing="1" w:after="100" w:afterAutospacing="1" w:line="102" w:lineRule="atLeast"/>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2016 / 2020</w:t>
            </w:r>
          </w:p>
        </w:tc>
        <w:tc>
          <w:tcPr>
            <w:tcW w:w="3150" w:type="dxa"/>
            <w:tcBorders>
              <w:top w:val="single" w:sz="4" w:space="0" w:color="auto"/>
              <w:left w:val="single" w:sz="4" w:space="0" w:color="auto"/>
              <w:bottom w:val="single" w:sz="4" w:space="0" w:color="auto"/>
              <w:right w:val="single" w:sz="4" w:space="0" w:color="auto"/>
            </w:tcBorders>
            <w:hideMark/>
          </w:tcPr>
          <w:p w:rsidR="00DA3E56" w:rsidRPr="00E80AD5" w:rsidRDefault="00B70F8F" w:rsidP="00B7164C">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Burimet e rregullta buxhetore t</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Ministrisë s</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Tregtisë dhe Industrisë</w:t>
            </w:r>
          </w:p>
        </w:tc>
      </w:tr>
      <w:tr w:rsidR="004532AE" w:rsidRPr="00E80AD5" w:rsidTr="00177614">
        <w:trPr>
          <w:trHeight w:val="102"/>
        </w:trPr>
        <w:tc>
          <w:tcPr>
            <w:tcW w:w="1818" w:type="dxa"/>
            <w:tcBorders>
              <w:top w:val="single" w:sz="4" w:space="0" w:color="auto"/>
              <w:left w:val="single" w:sz="4" w:space="0" w:color="auto"/>
              <w:bottom w:val="single" w:sz="4" w:space="0" w:color="auto"/>
              <w:right w:val="single" w:sz="4" w:space="0" w:color="auto"/>
            </w:tcBorders>
            <w:hideMark/>
          </w:tcPr>
          <w:p w:rsidR="004532AE" w:rsidRPr="00E80AD5" w:rsidRDefault="008E3567" w:rsidP="008E3567">
            <w:pPr>
              <w:tabs>
                <w:tab w:val="num" w:pos="180"/>
                <w:tab w:val="num" w:pos="692"/>
              </w:tabs>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Departamenti i Tregtisë </w:t>
            </w:r>
          </w:p>
        </w:tc>
        <w:tc>
          <w:tcPr>
            <w:tcW w:w="2970" w:type="dxa"/>
            <w:tcBorders>
              <w:top w:val="single" w:sz="4" w:space="0" w:color="auto"/>
              <w:left w:val="single" w:sz="4" w:space="0" w:color="auto"/>
              <w:bottom w:val="single" w:sz="4" w:space="0" w:color="auto"/>
              <w:right w:val="single" w:sz="4" w:space="0" w:color="auto"/>
            </w:tcBorders>
            <w:hideMark/>
          </w:tcPr>
          <w:p w:rsidR="004532AE" w:rsidRPr="00E80AD5" w:rsidRDefault="00A052D2" w:rsidP="009353E3">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Ligji </w:t>
            </w:r>
            <w:r w:rsidR="006D30E9" w:rsidRPr="00E80AD5">
              <w:rPr>
                <w:rFonts w:ascii="Times New Roman" w:eastAsia="Times New Roman" w:hAnsi="Times New Roman" w:cs="Times New Roman"/>
                <w:sz w:val="24"/>
                <w:szCs w:val="24"/>
              </w:rPr>
              <w:t>për</w:t>
            </w:r>
            <w:r w:rsidRPr="00E80AD5">
              <w:rPr>
                <w:rFonts w:ascii="Times New Roman" w:eastAsia="Times New Roman" w:hAnsi="Times New Roman" w:cs="Times New Roman"/>
                <w:sz w:val="24"/>
                <w:szCs w:val="24"/>
              </w:rPr>
              <w:t xml:space="preserve"> antidumping,</w:t>
            </w:r>
          </w:p>
          <w:p w:rsidR="00A052D2" w:rsidRPr="00E80AD5" w:rsidRDefault="00A052D2" w:rsidP="009353E3">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Ligji </w:t>
            </w:r>
            <w:r w:rsidR="006D30E9" w:rsidRPr="00E80AD5">
              <w:rPr>
                <w:rFonts w:ascii="Times New Roman" w:eastAsia="Times New Roman" w:hAnsi="Times New Roman" w:cs="Times New Roman"/>
                <w:sz w:val="24"/>
                <w:szCs w:val="24"/>
              </w:rPr>
              <w:t>për</w:t>
            </w:r>
            <w:r w:rsidRPr="00E80AD5">
              <w:rPr>
                <w:rFonts w:ascii="Times New Roman" w:eastAsia="Times New Roman" w:hAnsi="Times New Roman" w:cs="Times New Roman"/>
                <w:sz w:val="24"/>
                <w:szCs w:val="24"/>
              </w:rPr>
              <w:t xml:space="preserve"> masat mbrojtëse,</w:t>
            </w:r>
          </w:p>
          <w:p w:rsidR="00A052D2" w:rsidRPr="00E80AD5" w:rsidRDefault="00A052D2" w:rsidP="009353E3">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Ligji ne Importe </w:t>
            </w:r>
            <w:r w:rsidR="006D30E9" w:rsidRPr="00E80AD5">
              <w:rPr>
                <w:rFonts w:ascii="Times New Roman" w:eastAsia="Times New Roman" w:hAnsi="Times New Roman" w:cs="Times New Roman"/>
                <w:sz w:val="24"/>
                <w:szCs w:val="24"/>
              </w:rPr>
              <w:t>për</w:t>
            </w:r>
            <w:r w:rsidRPr="00E80AD5">
              <w:rPr>
                <w:rFonts w:ascii="Times New Roman" w:eastAsia="Times New Roman" w:hAnsi="Times New Roman" w:cs="Times New Roman"/>
                <w:sz w:val="24"/>
                <w:szCs w:val="24"/>
              </w:rPr>
              <w:t xml:space="preserve"> tregti me </w:t>
            </w:r>
            <w:r w:rsidR="006D30E9" w:rsidRPr="00E80AD5">
              <w:rPr>
                <w:rFonts w:ascii="Times New Roman" w:eastAsia="Times New Roman" w:hAnsi="Times New Roman" w:cs="Times New Roman"/>
                <w:sz w:val="24"/>
                <w:szCs w:val="24"/>
              </w:rPr>
              <w:t>jashtë</w:t>
            </w:r>
          </w:p>
        </w:tc>
        <w:tc>
          <w:tcPr>
            <w:tcW w:w="810" w:type="dxa"/>
            <w:tcBorders>
              <w:top w:val="single" w:sz="4" w:space="0" w:color="auto"/>
              <w:left w:val="single" w:sz="4" w:space="0" w:color="auto"/>
              <w:bottom w:val="single" w:sz="4" w:space="0" w:color="auto"/>
              <w:right w:val="single" w:sz="4" w:space="0" w:color="auto"/>
            </w:tcBorders>
            <w:hideMark/>
          </w:tcPr>
          <w:p w:rsidR="004532AE" w:rsidRPr="00E80AD5" w:rsidRDefault="008E3567" w:rsidP="008E3567">
            <w:pPr>
              <w:spacing w:before="100" w:beforeAutospacing="1" w:after="100" w:afterAutospacing="1" w:line="102" w:lineRule="atLeast"/>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2016 / 2020</w:t>
            </w:r>
          </w:p>
        </w:tc>
        <w:tc>
          <w:tcPr>
            <w:tcW w:w="3150" w:type="dxa"/>
            <w:tcBorders>
              <w:top w:val="single" w:sz="4" w:space="0" w:color="auto"/>
              <w:left w:val="single" w:sz="4" w:space="0" w:color="auto"/>
              <w:bottom w:val="single" w:sz="4" w:space="0" w:color="auto"/>
              <w:right w:val="single" w:sz="4" w:space="0" w:color="auto"/>
            </w:tcBorders>
            <w:hideMark/>
          </w:tcPr>
          <w:p w:rsidR="004532AE" w:rsidRPr="00E80AD5" w:rsidRDefault="00FA4088" w:rsidP="00B7164C">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Burimet e rregullta buxhetore t</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Ministrisë s</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Tregtisë dhe Industrisë</w:t>
            </w:r>
          </w:p>
        </w:tc>
      </w:tr>
      <w:tr w:rsidR="008E3567" w:rsidRPr="00E80AD5" w:rsidTr="00177614">
        <w:trPr>
          <w:trHeight w:val="102"/>
        </w:trPr>
        <w:tc>
          <w:tcPr>
            <w:tcW w:w="1818" w:type="dxa"/>
            <w:tcBorders>
              <w:top w:val="single" w:sz="4" w:space="0" w:color="auto"/>
              <w:left w:val="single" w:sz="4" w:space="0" w:color="auto"/>
              <w:bottom w:val="single" w:sz="4" w:space="0" w:color="auto"/>
              <w:right w:val="single" w:sz="4" w:space="0" w:color="auto"/>
            </w:tcBorders>
            <w:hideMark/>
          </w:tcPr>
          <w:p w:rsidR="008E3567" w:rsidRPr="00E80AD5" w:rsidRDefault="008E3567" w:rsidP="008E3567">
            <w:pPr>
              <w:tabs>
                <w:tab w:val="num" w:pos="180"/>
                <w:tab w:val="num" w:pos="692"/>
              </w:tabs>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Departamenti i Industrisë</w:t>
            </w:r>
          </w:p>
        </w:tc>
        <w:tc>
          <w:tcPr>
            <w:tcW w:w="2970" w:type="dxa"/>
            <w:tcBorders>
              <w:top w:val="single" w:sz="4" w:space="0" w:color="auto"/>
              <w:left w:val="single" w:sz="4" w:space="0" w:color="auto"/>
              <w:bottom w:val="single" w:sz="4" w:space="0" w:color="auto"/>
              <w:right w:val="single" w:sz="4" w:space="0" w:color="auto"/>
            </w:tcBorders>
            <w:hideMark/>
          </w:tcPr>
          <w:p w:rsidR="001D6BD2" w:rsidRPr="00E80AD5" w:rsidRDefault="001D6BD2" w:rsidP="009353E3">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UA Qeveritar për autorizimin e trupave të vlerësimit të konformitetit</w:t>
            </w:r>
            <w:r w:rsidR="00715917" w:rsidRPr="00E80AD5">
              <w:rPr>
                <w:rFonts w:ascii="Times New Roman" w:eastAsia="Times New Roman" w:hAnsi="Times New Roman" w:cs="Times New Roman"/>
                <w:sz w:val="24"/>
                <w:szCs w:val="24"/>
              </w:rPr>
              <w:t>;</w:t>
            </w:r>
          </w:p>
          <w:p w:rsidR="001D6BD2" w:rsidRPr="00E80AD5" w:rsidRDefault="001D6BD2" w:rsidP="009353E3">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UA Qeveritar për njohjen e do</w:t>
            </w:r>
            <w:r w:rsidR="00F8188D" w:rsidRPr="00E80AD5">
              <w:rPr>
                <w:rFonts w:ascii="Times New Roman" w:eastAsia="Times New Roman" w:hAnsi="Times New Roman" w:cs="Times New Roman"/>
                <w:sz w:val="24"/>
                <w:szCs w:val="24"/>
              </w:rPr>
              <w:t>kumenteve të huaja për konformi</w:t>
            </w:r>
            <w:r w:rsidR="00715917" w:rsidRPr="00E80AD5">
              <w:rPr>
                <w:rFonts w:ascii="Times New Roman" w:eastAsia="Times New Roman" w:hAnsi="Times New Roman" w:cs="Times New Roman"/>
                <w:sz w:val="24"/>
                <w:szCs w:val="24"/>
              </w:rPr>
              <w:t>tet;</w:t>
            </w:r>
          </w:p>
          <w:p w:rsidR="001D6BD2" w:rsidRPr="00E80AD5" w:rsidRDefault="001D6BD2" w:rsidP="009353E3">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Rregullorja mbi pajisjet e tensionit të ulët</w:t>
            </w:r>
            <w:r w:rsidR="00715917" w:rsidRPr="00E80AD5">
              <w:rPr>
                <w:rFonts w:ascii="Times New Roman" w:eastAsia="Times New Roman" w:hAnsi="Times New Roman" w:cs="Times New Roman"/>
                <w:sz w:val="24"/>
                <w:szCs w:val="24"/>
              </w:rPr>
              <w:t>;</w:t>
            </w:r>
          </w:p>
          <w:p w:rsidR="001D6BD2" w:rsidRPr="00E80AD5" w:rsidRDefault="001D6BD2" w:rsidP="009353E3">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lastRenderedPageBreak/>
              <w:t>Rregullorja mbi pajtueshmërinë elektromagnetike</w:t>
            </w:r>
            <w:r w:rsidR="00715917" w:rsidRPr="00E80AD5">
              <w:rPr>
                <w:rFonts w:ascii="Times New Roman" w:eastAsia="Times New Roman" w:hAnsi="Times New Roman" w:cs="Times New Roman"/>
                <w:sz w:val="24"/>
                <w:szCs w:val="24"/>
              </w:rPr>
              <w:t>;</w:t>
            </w:r>
          </w:p>
          <w:p w:rsidR="001D6BD2" w:rsidRPr="00E80AD5" w:rsidRDefault="001D6BD2" w:rsidP="009353E3">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Rregullorja mbi sigurinë e ashensorëve</w:t>
            </w:r>
            <w:r w:rsidR="00715917" w:rsidRPr="00E80AD5">
              <w:rPr>
                <w:rFonts w:ascii="Times New Roman" w:eastAsia="Times New Roman" w:hAnsi="Times New Roman" w:cs="Times New Roman"/>
                <w:sz w:val="24"/>
                <w:szCs w:val="24"/>
              </w:rPr>
              <w:t>;</w:t>
            </w:r>
          </w:p>
          <w:p w:rsidR="008E3567" w:rsidRPr="00E80AD5" w:rsidRDefault="001D6BD2" w:rsidP="00404FA3">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Rregullorja mbi pajisjet e gazit</w:t>
            </w:r>
            <w:r w:rsidR="00715917" w:rsidRPr="00E80AD5">
              <w:rPr>
                <w:rFonts w:ascii="Times New Roman" w:eastAsia="Times New Roman" w:hAnsi="Times New Roman" w:cs="Times New Roman"/>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8E3567" w:rsidRPr="00E80AD5" w:rsidRDefault="008E3567" w:rsidP="008E3567">
            <w:pPr>
              <w:spacing w:before="100" w:beforeAutospacing="1" w:after="100" w:afterAutospacing="1" w:line="102" w:lineRule="atLeast"/>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lastRenderedPageBreak/>
              <w:t>2016 / 2020</w:t>
            </w:r>
          </w:p>
        </w:tc>
        <w:tc>
          <w:tcPr>
            <w:tcW w:w="3150" w:type="dxa"/>
            <w:tcBorders>
              <w:top w:val="single" w:sz="4" w:space="0" w:color="auto"/>
              <w:left w:val="single" w:sz="4" w:space="0" w:color="auto"/>
              <w:bottom w:val="single" w:sz="4" w:space="0" w:color="auto"/>
              <w:right w:val="single" w:sz="4" w:space="0" w:color="auto"/>
            </w:tcBorders>
            <w:hideMark/>
          </w:tcPr>
          <w:p w:rsidR="008E3567" w:rsidRPr="00E80AD5" w:rsidRDefault="00B70F8F" w:rsidP="00B7164C">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Burimet e rregullta buxhetore t</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Ministrisë s</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Tregtisë dhe Industrisë</w:t>
            </w:r>
          </w:p>
        </w:tc>
      </w:tr>
      <w:tr w:rsidR="0072070C" w:rsidRPr="00E80AD5" w:rsidTr="00177614">
        <w:trPr>
          <w:trHeight w:val="102"/>
        </w:trPr>
        <w:tc>
          <w:tcPr>
            <w:tcW w:w="1818" w:type="dxa"/>
            <w:tcBorders>
              <w:top w:val="single" w:sz="4" w:space="0" w:color="auto"/>
              <w:left w:val="single" w:sz="4" w:space="0" w:color="auto"/>
              <w:bottom w:val="single" w:sz="4" w:space="0" w:color="auto"/>
              <w:right w:val="single" w:sz="4" w:space="0" w:color="auto"/>
            </w:tcBorders>
            <w:hideMark/>
          </w:tcPr>
          <w:p w:rsidR="0072070C" w:rsidRPr="00E80AD5" w:rsidRDefault="0072070C" w:rsidP="008E3567">
            <w:pPr>
              <w:tabs>
                <w:tab w:val="num" w:pos="180"/>
                <w:tab w:val="num" w:pos="692"/>
              </w:tabs>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Departamenti i Rregullimit Tregut Naftës dhe për Mallra Strategjike</w:t>
            </w:r>
          </w:p>
        </w:tc>
        <w:tc>
          <w:tcPr>
            <w:tcW w:w="2970" w:type="dxa"/>
            <w:tcBorders>
              <w:top w:val="single" w:sz="4" w:space="0" w:color="auto"/>
              <w:left w:val="single" w:sz="4" w:space="0" w:color="auto"/>
              <w:bottom w:val="single" w:sz="4" w:space="0" w:color="auto"/>
              <w:right w:val="single" w:sz="4" w:space="0" w:color="auto"/>
            </w:tcBorders>
            <w:hideMark/>
          </w:tcPr>
          <w:p w:rsidR="00404FA3" w:rsidRPr="00E80AD5" w:rsidRDefault="00404FA3" w:rsidP="00D34EFB">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Zbatimi i </w:t>
            </w:r>
            <w:r w:rsidR="00B7164C" w:rsidRPr="00E80AD5">
              <w:rPr>
                <w:rFonts w:ascii="Times New Roman" w:eastAsia="Times New Roman" w:hAnsi="Times New Roman" w:cs="Times New Roman"/>
                <w:sz w:val="24"/>
                <w:szCs w:val="24"/>
              </w:rPr>
              <w:t>L</w:t>
            </w:r>
            <w:r w:rsidRPr="00E80AD5">
              <w:rPr>
                <w:rFonts w:ascii="Times New Roman" w:eastAsia="Times New Roman" w:hAnsi="Times New Roman" w:cs="Times New Roman"/>
                <w:sz w:val="24"/>
                <w:szCs w:val="24"/>
              </w:rPr>
              <w:t xml:space="preserve">igjit për </w:t>
            </w:r>
            <w:r w:rsidR="00B7164C" w:rsidRPr="00E80AD5">
              <w:rPr>
                <w:rFonts w:ascii="Times New Roman" w:eastAsia="Times New Roman" w:hAnsi="Times New Roman" w:cs="Times New Roman"/>
                <w:sz w:val="24"/>
                <w:szCs w:val="24"/>
              </w:rPr>
              <w:t>t</w:t>
            </w:r>
            <w:r w:rsidRPr="00E80AD5">
              <w:rPr>
                <w:rFonts w:ascii="Times New Roman" w:eastAsia="Times New Roman" w:hAnsi="Times New Roman" w:cs="Times New Roman"/>
                <w:sz w:val="24"/>
                <w:szCs w:val="24"/>
              </w:rPr>
              <w:t>regti me naftë, produkte t</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naftës dhe karburante t</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ripërtërishme përmes: </w:t>
            </w:r>
          </w:p>
          <w:p w:rsidR="0072070C" w:rsidRPr="00E80AD5" w:rsidRDefault="00404FA3" w:rsidP="00D34EFB">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Udhëzimit Administrativ për lejet;</w:t>
            </w:r>
          </w:p>
          <w:p w:rsidR="00404FA3" w:rsidRPr="00E80AD5" w:rsidRDefault="00404FA3" w:rsidP="00D34EFB">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Udhëzimit Administrativ për përdorimin e karburanteve </w:t>
            </w:r>
          </w:p>
          <w:p w:rsidR="00404FA3" w:rsidRPr="00E80AD5" w:rsidRDefault="00404FA3" w:rsidP="00D34EFB">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Plotësim</w:t>
            </w:r>
            <w:r w:rsidR="00B7164C" w:rsidRPr="00E80AD5">
              <w:rPr>
                <w:rFonts w:ascii="Times New Roman" w:eastAsia="Times New Roman" w:hAnsi="Times New Roman" w:cs="Times New Roman"/>
                <w:sz w:val="24"/>
                <w:szCs w:val="24"/>
              </w:rPr>
              <w:t>-</w:t>
            </w:r>
            <w:r w:rsidRPr="00E80AD5">
              <w:rPr>
                <w:rFonts w:ascii="Times New Roman" w:eastAsia="Times New Roman" w:hAnsi="Times New Roman" w:cs="Times New Roman"/>
                <w:sz w:val="24"/>
                <w:szCs w:val="24"/>
              </w:rPr>
              <w:t xml:space="preserve">ndryshimi i </w:t>
            </w:r>
            <w:r w:rsidR="00B7164C" w:rsidRPr="00E80AD5">
              <w:rPr>
                <w:rFonts w:ascii="Times New Roman" w:eastAsia="Times New Roman" w:hAnsi="Times New Roman" w:cs="Times New Roman"/>
                <w:sz w:val="24"/>
                <w:szCs w:val="24"/>
              </w:rPr>
              <w:t>U</w:t>
            </w:r>
            <w:r w:rsidRPr="00E80AD5">
              <w:rPr>
                <w:rFonts w:ascii="Times New Roman" w:eastAsia="Times New Roman" w:hAnsi="Times New Roman" w:cs="Times New Roman"/>
                <w:sz w:val="24"/>
                <w:szCs w:val="24"/>
              </w:rPr>
              <w:t xml:space="preserve">dhëzimit </w:t>
            </w:r>
            <w:r w:rsidR="00B7164C" w:rsidRPr="00E80AD5">
              <w:rPr>
                <w:rFonts w:ascii="Times New Roman" w:eastAsia="Times New Roman" w:hAnsi="Times New Roman" w:cs="Times New Roman"/>
                <w:sz w:val="24"/>
                <w:szCs w:val="24"/>
              </w:rPr>
              <w:t>A</w:t>
            </w:r>
            <w:r w:rsidRPr="00E80AD5">
              <w:rPr>
                <w:rFonts w:ascii="Times New Roman" w:eastAsia="Times New Roman" w:hAnsi="Times New Roman" w:cs="Times New Roman"/>
                <w:sz w:val="24"/>
                <w:szCs w:val="24"/>
              </w:rPr>
              <w:t xml:space="preserve">dministrativ për karburante </w:t>
            </w:r>
          </w:p>
          <w:p w:rsidR="00404FA3" w:rsidRPr="00E80AD5" w:rsidRDefault="00404FA3" w:rsidP="00B7164C">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Zbatimi i Udhëzimit Administrativ për mënyrën e autorizimit t</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trupave për vlerësim t</w:t>
            </w:r>
            <w:r w:rsidR="00B7164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konformitetit.</w:t>
            </w:r>
          </w:p>
        </w:tc>
        <w:tc>
          <w:tcPr>
            <w:tcW w:w="810" w:type="dxa"/>
            <w:tcBorders>
              <w:top w:val="single" w:sz="4" w:space="0" w:color="auto"/>
              <w:left w:val="single" w:sz="4" w:space="0" w:color="auto"/>
              <w:bottom w:val="single" w:sz="4" w:space="0" w:color="auto"/>
              <w:right w:val="single" w:sz="4" w:space="0" w:color="auto"/>
            </w:tcBorders>
            <w:hideMark/>
          </w:tcPr>
          <w:p w:rsidR="0072070C" w:rsidRPr="00E80AD5" w:rsidRDefault="00EC6522" w:rsidP="008E3567">
            <w:pPr>
              <w:spacing w:before="100" w:beforeAutospacing="1" w:after="100" w:afterAutospacing="1" w:line="102" w:lineRule="atLeast"/>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2016 / 2020</w:t>
            </w:r>
          </w:p>
        </w:tc>
        <w:tc>
          <w:tcPr>
            <w:tcW w:w="3150" w:type="dxa"/>
            <w:tcBorders>
              <w:top w:val="single" w:sz="4" w:space="0" w:color="auto"/>
              <w:left w:val="single" w:sz="4" w:space="0" w:color="auto"/>
              <w:bottom w:val="single" w:sz="4" w:space="0" w:color="auto"/>
              <w:right w:val="single" w:sz="4" w:space="0" w:color="auto"/>
            </w:tcBorders>
            <w:hideMark/>
          </w:tcPr>
          <w:p w:rsidR="0072070C" w:rsidRPr="00E80AD5" w:rsidRDefault="00885BEC" w:rsidP="008612E9">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Burimet e rregullta buxhetore t</w:t>
            </w:r>
            <w:r w:rsidR="008612E9"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Ministrisë s</w:t>
            </w:r>
            <w:r w:rsidR="008612E9"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Tregtisë dhe Industrisë</w:t>
            </w:r>
          </w:p>
        </w:tc>
      </w:tr>
    </w:tbl>
    <w:p w:rsidR="00F2777E" w:rsidRPr="00E80AD5" w:rsidRDefault="00F2777E" w:rsidP="00032FAF">
      <w:pPr>
        <w:autoSpaceDE w:val="0"/>
        <w:autoSpaceDN w:val="0"/>
        <w:adjustRightInd w:val="0"/>
        <w:spacing w:after="0" w:line="240" w:lineRule="auto"/>
        <w:rPr>
          <w:rFonts w:ascii="Times New Roman" w:hAnsi="Times New Roman" w:cs="Times New Roman"/>
          <w:b/>
          <w:bCs/>
          <w:color w:val="000000"/>
          <w:sz w:val="24"/>
          <w:szCs w:val="24"/>
        </w:rPr>
      </w:pPr>
    </w:p>
    <w:p w:rsidR="00032FAF" w:rsidRPr="00E80AD5" w:rsidRDefault="00032FAF" w:rsidP="00032FAF">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2. </w:t>
      </w:r>
      <w:r w:rsidR="00596031" w:rsidRPr="00E80AD5">
        <w:rPr>
          <w:rFonts w:ascii="Times New Roman" w:hAnsi="Times New Roman" w:cs="Times New Roman"/>
          <w:b/>
          <w:bCs/>
          <w:color w:val="000000"/>
          <w:sz w:val="24"/>
          <w:szCs w:val="24"/>
        </w:rPr>
        <w:t>Ligjet dhe d</w:t>
      </w:r>
      <w:r w:rsidRPr="00E80AD5">
        <w:rPr>
          <w:rFonts w:ascii="Times New Roman" w:hAnsi="Times New Roman" w:cs="Times New Roman"/>
          <w:b/>
          <w:bCs/>
          <w:color w:val="000000"/>
          <w:sz w:val="24"/>
          <w:szCs w:val="24"/>
        </w:rPr>
        <w:t>irektivat sektorial</w:t>
      </w:r>
      <w:r w:rsidR="00F13322" w:rsidRPr="00E80AD5">
        <w:rPr>
          <w:rFonts w:ascii="Times New Roman" w:hAnsi="Times New Roman" w:cs="Times New Roman"/>
          <w:b/>
          <w:bCs/>
          <w:color w:val="000000"/>
          <w:sz w:val="24"/>
          <w:szCs w:val="24"/>
        </w:rPr>
        <w:t>e</w:t>
      </w:r>
      <w:r w:rsidRPr="00E80AD5">
        <w:rPr>
          <w:rFonts w:ascii="Times New Roman" w:hAnsi="Times New Roman" w:cs="Times New Roman"/>
          <w:bCs/>
          <w:i/>
          <w:color w:val="000000"/>
          <w:sz w:val="24"/>
          <w:szCs w:val="24"/>
        </w:rPr>
        <w:t xml:space="preserve"> </w:t>
      </w:r>
      <w:r w:rsidRPr="00E80AD5">
        <w:rPr>
          <w:rFonts w:ascii="Times New Roman" w:hAnsi="Times New Roman" w:cs="Times New Roman"/>
          <w:b/>
          <w:bCs/>
          <w:color w:val="000000"/>
          <w:sz w:val="24"/>
          <w:szCs w:val="24"/>
        </w:rPr>
        <w:t>për t</w:t>
      </w:r>
      <w:r w:rsidR="008612E9" w:rsidRPr="00E80AD5">
        <w:rPr>
          <w:rFonts w:ascii="Times New Roman" w:hAnsi="Times New Roman" w:cs="Times New Roman"/>
          <w:b/>
          <w:bCs/>
          <w:color w:val="000000"/>
          <w:sz w:val="24"/>
          <w:szCs w:val="24"/>
          <w:lang w:val="en-US"/>
        </w:rPr>
        <w:t>’u</w:t>
      </w:r>
      <w:r w:rsidRPr="00E80AD5">
        <w:rPr>
          <w:rFonts w:ascii="Times New Roman" w:hAnsi="Times New Roman" w:cs="Times New Roman"/>
          <w:b/>
          <w:bCs/>
          <w:color w:val="000000"/>
          <w:sz w:val="24"/>
          <w:szCs w:val="24"/>
        </w:rPr>
        <w:t xml:space="preserve"> fuqizuar kompetenc</w:t>
      </w:r>
      <w:r w:rsidR="008612E9" w:rsidRPr="00E80AD5">
        <w:rPr>
          <w:rFonts w:ascii="Times New Roman" w:hAnsi="Times New Roman" w:cs="Times New Roman"/>
          <w:b/>
          <w:bCs/>
          <w:color w:val="000000"/>
          <w:sz w:val="24"/>
          <w:szCs w:val="24"/>
        </w:rPr>
        <w:t>a</w:t>
      </w:r>
      <w:r w:rsidR="00FA6239" w:rsidRPr="00E80AD5">
        <w:rPr>
          <w:rFonts w:ascii="Times New Roman" w:hAnsi="Times New Roman" w:cs="Times New Roman"/>
          <w:b/>
          <w:bCs/>
          <w:color w:val="000000"/>
          <w:sz w:val="24"/>
          <w:szCs w:val="24"/>
        </w:rPr>
        <w:t>t</w:t>
      </w:r>
      <w:r w:rsidRPr="00E80AD5">
        <w:rPr>
          <w:rFonts w:ascii="Times New Roman" w:hAnsi="Times New Roman" w:cs="Times New Roman"/>
          <w:b/>
          <w:bCs/>
          <w:color w:val="000000"/>
          <w:sz w:val="24"/>
          <w:szCs w:val="24"/>
        </w:rPr>
        <w:t xml:space="preserve"> e institucioneve përkatëse</w:t>
      </w:r>
      <w:r w:rsidR="00695A22" w:rsidRPr="00E80AD5">
        <w:rPr>
          <w:rFonts w:ascii="Times New Roman" w:hAnsi="Times New Roman" w:cs="Times New Roman"/>
          <w:b/>
          <w:bCs/>
          <w:color w:val="000000"/>
          <w:sz w:val="24"/>
          <w:szCs w:val="24"/>
        </w:rPr>
        <w:t xml:space="preserve"> </w:t>
      </w:r>
      <w:r w:rsidR="00F13322" w:rsidRPr="00E80AD5">
        <w:rPr>
          <w:rFonts w:ascii="Times New Roman" w:hAnsi="Times New Roman" w:cs="Times New Roman"/>
          <w:b/>
          <w:bCs/>
          <w:color w:val="000000"/>
          <w:sz w:val="24"/>
          <w:szCs w:val="24"/>
        </w:rPr>
        <w:t>jashtë</w:t>
      </w:r>
      <w:r w:rsidR="00695A22" w:rsidRPr="00E80AD5">
        <w:rPr>
          <w:rFonts w:ascii="Times New Roman" w:hAnsi="Times New Roman" w:cs="Times New Roman"/>
          <w:b/>
          <w:bCs/>
          <w:color w:val="000000"/>
          <w:sz w:val="24"/>
          <w:szCs w:val="24"/>
        </w:rPr>
        <w:t xml:space="preserve"> </w:t>
      </w:r>
      <w:r w:rsidR="00F13322" w:rsidRPr="00E80AD5">
        <w:rPr>
          <w:rFonts w:ascii="Times New Roman" w:hAnsi="Times New Roman" w:cs="Times New Roman"/>
          <w:b/>
          <w:bCs/>
          <w:color w:val="000000"/>
          <w:sz w:val="24"/>
          <w:szCs w:val="24"/>
        </w:rPr>
        <w:t>Ministrisë</w:t>
      </w:r>
      <w:r w:rsidR="00695A22" w:rsidRPr="00E80AD5">
        <w:rPr>
          <w:rFonts w:ascii="Times New Roman" w:hAnsi="Times New Roman" w:cs="Times New Roman"/>
          <w:b/>
          <w:bCs/>
          <w:color w:val="000000"/>
          <w:sz w:val="24"/>
          <w:szCs w:val="24"/>
        </w:rPr>
        <w:t xml:space="preserve"> s</w:t>
      </w:r>
      <w:r w:rsidR="008612E9" w:rsidRPr="00E80AD5">
        <w:rPr>
          <w:rFonts w:ascii="Times New Roman" w:hAnsi="Times New Roman" w:cs="Times New Roman"/>
          <w:b/>
          <w:bCs/>
          <w:color w:val="000000"/>
          <w:sz w:val="24"/>
          <w:szCs w:val="24"/>
        </w:rPr>
        <w:t>ë</w:t>
      </w:r>
      <w:r w:rsidR="00695A22" w:rsidRPr="00E80AD5">
        <w:rPr>
          <w:rFonts w:ascii="Times New Roman" w:hAnsi="Times New Roman" w:cs="Times New Roman"/>
          <w:b/>
          <w:bCs/>
          <w:color w:val="000000"/>
          <w:sz w:val="24"/>
          <w:szCs w:val="24"/>
        </w:rPr>
        <w:t xml:space="preserve"> </w:t>
      </w:r>
      <w:r w:rsidR="00F13322" w:rsidRPr="00E80AD5">
        <w:rPr>
          <w:rFonts w:ascii="Times New Roman" w:hAnsi="Times New Roman" w:cs="Times New Roman"/>
          <w:b/>
          <w:bCs/>
          <w:color w:val="000000"/>
          <w:sz w:val="24"/>
          <w:szCs w:val="24"/>
        </w:rPr>
        <w:t>Tregtisë</w:t>
      </w:r>
      <w:r w:rsidR="00695A22" w:rsidRPr="00E80AD5">
        <w:rPr>
          <w:rFonts w:ascii="Times New Roman" w:hAnsi="Times New Roman" w:cs="Times New Roman"/>
          <w:b/>
          <w:bCs/>
          <w:color w:val="000000"/>
          <w:sz w:val="24"/>
          <w:szCs w:val="24"/>
        </w:rPr>
        <w:t xml:space="preserve"> dhe </w:t>
      </w:r>
      <w:r w:rsidR="00F13322" w:rsidRPr="00E80AD5">
        <w:rPr>
          <w:rFonts w:ascii="Times New Roman" w:hAnsi="Times New Roman" w:cs="Times New Roman"/>
          <w:b/>
          <w:bCs/>
          <w:color w:val="000000"/>
          <w:sz w:val="24"/>
          <w:szCs w:val="24"/>
        </w:rPr>
        <w:t>Industrisë</w:t>
      </w:r>
    </w:p>
    <w:p w:rsidR="00032FAF" w:rsidRPr="00E80AD5" w:rsidRDefault="00032FAF" w:rsidP="002C199A">
      <w:pPr>
        <w:autoSpaceDE w:val="0"/>
        <w:autoSpaceDN w:val="0"/>
        <w:adjustRightInd w:val="0"/>
        <w:spacing w:after="0" w:line="240" w:lineRule="auto"/>
        <w:rPr>
          <w:rFonts w:ascii="Times New Roman" w:hAnsi="Times New Roman" w:cs="Times New Roman"/>
          <w:sz w:val="24"/>
          <w:szCs w:val="24"/>
        </w:rPr>
      </w:pPr>
    </w:p>
    <w:p w:rsidR="00596031" w:rsidRPr="00E80AD5" w:rsidRDefault="0080503E" w:rsidP="007F5CA2">
      <w:pPr>
        <w:autoSpaceDE w:val="0"/>
        <w:autoSpaceDN w:val="0"/>
        <w:adjustRightInd w:val="0"/>
        <w:spacing w:after="0" w:line="240" w:lineRule="auto"/>
        <w:rPr>
          <w:rFonts w:ascii="Times New Roman" w:hAnsi="Times New Roman" w:cs="Times New Roman"/>
          <w:color w:val="000000"/>
          <w:sz w:val="24"/>
          <w:szCs w:val="24"/>
        </w:rPr>
      </w:pPr>
      <w:r w:rsidRPr="00E80AD5">
        <w:rPr>
          <w:rFonts w:ascii="Times New Roman" w:hAnsi="Times New Roman" w:cs="Times New Roman"/>
          <w:sz w:val="24"/>
          <w:szCs w:val="24"/>
        </w:rPr>
        <w:t>Siç</w:t>
      </w:r>
      <w:r w:rsidR="00F13322" w:rsidRPr="00E80AD5">
        <w:rPr>
          <w:rFonts w:ascii="Times New Roman" w:hAnsi="Times New Roman" w:cs="Times New Roman"/>
          <w:sz w:val="24"/>
          <w:szCs w:val="24"/>
        </w:rPr>
        <w:t xml:space="preserve"> u cek edhe m</w:t>
      </w:r>
      <w:r w:rsidR="00A74E78" w:rsidRPr="00E80AD5">
        <w:rPr>
          <w:rFonts w:ascii="Times New Roman" w:hAnsi="Times New Roman" w:cs="Times New Roman"/>
          <w:sz w:val="24"/>
          <w:szCs w:val="24"/>
        </w:rPr>
        <w:t>ë</w:t>
      </w:r>
      <w:r w:rsidR="00F13322" w:rsidRPr="00E80AD5">
        <w:rPr>
          <w:rFonts w:ascii="Times New Roman" w:hAnsi="Times New Roman" w:cs="Times New Roman"/>
          <w:sz w:val="24"/>
          <w:szCs w:val="24"/>
        </w:rPr>
        <w:t xml:space="preserve"> lart</w:t>
      </w:r>
      <w:r w:rsidR="00BE64CC" w:rsidRPr="00E80AD5">
        <w:rPr>
          <w:rFonts w:ascii="Times New Roman" w:hAnsi="Times New Roman" w:cs="Times New Roman"/>
          <w:sz w:val="24"/>
          <w:szCs w:val="24"/>
        </w:rPr>
        <w:t xml:space="preserve"> me fjalë t</w:t>
      </w:r>
      <w:r w:rsidR="008612E9" w:rsidRPr="00E80AD5">
        <w:rPr>
          <w:rFonts w:ascii="Times New Roman" w:hAnsi="Times New Roman" w:cs="Times New Roman"/>
          <w:sz w:val="24"/>
          <w:szCs w:val="24"/>
        </w:rPr>
        <w:t>ë</w:t>
      </w:r>
      <w:r w:rsidR="007F5CA2" w:rsidRPr="00E80AD5">
        <w:rPr>
          <w:rFonts w:ascii="Times New Roman" w:hAnsi="Times New Roman" w:cs="Times New Roman"/>
          <w:sz w:val="24"/>
          <w:szCs w:val="24"/>
        </w:rPr>
        <w:t xml:space="preserve"> ngjashme apo t</w:t>
      </w:r>
      <w:r w:rsidR="008612E9" w:rsidRPr="00E80AD5">
        <w:rPr>
          <w:rFonts w:ascii="Times New Roman" w:hAnsi="Times New Roman" w:cs="Times New Roman"/>
          <w:sz w:val="24"/>
          <w:szCs w:val="24"/>
        </w:rPr>
        <w:t>ë</w:t>
      </w:r>
      <w:r w:rsidR="00BE64CC" w:rsidRPr="00E80AD5">
        <w:rPr>
          <w:rFonts w:ascii="Times New Roman" w:hAnsi="Times New Roman" w:cs="Times New Roman"/>
          <w:sz w:val="24"/>
          <w:szCs w:val="24"/>
        </w:rPr>
        <w:t xml:space="preserve"> tjera</w:t>
      </w:r>
      <w:r w:rsidR="00F13322" w:rsidRPr="00E80AD5">
        <w:rPr>
          <w:rFonts w:ascii="Times New Roman" w:hAnsi="Times New Roman" w:cs="Times New Roman"/>
          <w:sz w:val="24"/>
          <w:szCs w:val="24"/>
        </w:rPr>
        <w:t xml:space="preserve">, pjesë e detyrave dhe përgjegjësive për </w:t>
      </w:r>
      <w:r w:rsidR="00A74E78" w:rsidRPr="00E80AD5">
        <w:rPr>
          <w:rFonts w:ascii="Times New Roman" w:hAnsi="Times New Roman" w:cs="Times New Roman"/>
          <w:sz w:val="24"/>
          <w:szCs w:val="24"/>
        </w:rPr>
        <w:t>m</w:t>
      </w:r>
      <w:r w:rsidR="00F13322" w:rsidRPr="00E80AD5">
        <w:rPr>
          <w:rFonts w:ascii="Times New Roman" w:hAnsi="Times New Roman" w:cs="Times New Roman"/>
          <w:sz w:val="24"/>
          <w:szCs w:val="24"/>
        </w:rPr>
        <w:t>b</w:t>
      </w:r>
      <w:r w:rsidR="007F5CA2" w:rsidRPr="00E80AD5">
        <w:rPr>
          <w:rFonts w:ascii="Times New Roman" w:hAnsi="Times New Roman" w:cs="Times New Roman"/>
          <w:sz w:val="24"/>
          <w:szCs w:val="24"/>
        </w:rPr>
        <w:t xml:space="preserve">rojtjen e </w:t>
      </w:r>
      <w:r w:rsidR="00A74E78" w:rsidRPr="00E80AD5">
        <w:rPr>
          <w:rFonts w:ascii="Times New Roman" w:hAnsi="Times New Roman" w:cs="Times New Roman"/>
          <w:sz w:val="24"/>
          <w:szCs w:val="24"/>
        </w:rPr>
        <w:t>k</w:t>
      </w:r>
      <w:r w:rsidR="007F5CA2" w:rsidRPr="00E80AD5">
        <w:rPr>
          <w:rFonts w:ascii="Times New Roman" w:hAnsi="Times New Roman" w:cs="Times New Roman"/>
          <w:sz w:val="24"/>
          <w:szCs w:val="24"/>
        </w:rPr>
        <w:t>onsumatorit paraqet</w:t>
      </w:r>
      <w:r w:rsidR="00F13322" w:rsidRPr="00E80AD5">
        <w:rPr>
          <w:rFonts w:ascii="Times New Roman" w:hAnsi="Times New Roman" w:cs="Times New Roman"/>
          <w:sz w:val="24"/>
          <w:szCs w:val="24"/>
        </w:rPr>
        <w:t xml:space="preserve"> gjithashtu koordinimi i punëve me</w:t>
      </w:r>
      <w:r w:rsidRPr="00E80AD5">
        <w:rPr>
          <w:rFonts w:ascii="Times New Roman" w:hAnsi="Times New Roman" w:cs="Times New Roman"/>
          <w:sz w:val="24"/>
          <w:szCs w:val="24"/>
        </w:rPr>
        <w:t xml:space="preserve">s institucioneve ndërlidhëse </w:t>
      </w:r>
      <w:r w:rsidR="00F13322" w:rsidRPr="00E80AD5">
        <w:rPr>
          <w:rFonts w:ascii="Times New Roman" w:hAnsi="Times New Roman" w:cs="Times New Roman"/>
          <w:sz w:val="24"/>
          <w:szCs w:val="24"/>
        </w:rPr>
        <w:t>ko</w:t>
      </w:r>
      <w:r w:rsidRPr="00E80AD5">
        <w:rPr>
          <w:rFonts w:ascii="Times New Roman" w:hAnsi="Times New Roman" w:cs="Times New Roman"/>
          <w:sz w:val="24"/>
          <w:szCs w:val="24"/>
        </w:rPr>
        <w:t>mpetent</w:t>
      </w:r>
      <w:r w:rsidR="00BE64CC" w:rsidRPr="00E80AD5">
        <w:rPr>
          <w:rFonts w:ascii="Times New Roman" w:hAnsi="Times New Roman" w:cs="Times New Roman"/>
          <w:sz w:val="24"/>
          <w:szCs w:val="24"/>
        </w:rPr>
        <w:t>e n</w:t>
      </w:r>
      <w:r w:rsidR="008612E9" w:rsidRPr="00E80AD5">
        <w:rPr>
          <w:rFonts w:ascii="Times New Roman" w:hAnsi="Times New Roman" w:cs="Times New Roman"/>
          <w:sz w:val="24"/>
          <w:szCs w:val="24"/>
        </w:rPr>
        <w:t>ë</w:t>
      </w:r>
      <w:r w:rsidR="00BE64CC" w:rsidRPr="00E80AD5">
        <w:rPr>
          <w:rFonts w:ascii="Times New Roman" w:hAnsi="Times New Roman" w:cs="Times New Roman"/>
          <w:sz w:val="24"/>
          <w:szCs w:val="24"/>
        </w:rPr>
        <w:t xml:space="preserve"> relacion me </w:t>
      </w:r>
      <w:r w:rsidR="007F5CA2" w:rsidRPr="00E80AD5">
        <w:rPr>
          <w:rFonts w:ascii="Times New Roman" w:hAnsi="Times New Roman" w:cs="Times New Roman"/>
          <w:sz w:val="24"/>
          <w:szCs w:val="24"/>
        </w:rPr>
        <w:t xml:space="preserve">zbatimin </w:t>
      </w:r>
      <w:r w:rsidR="008612E9" w:rsidRPr="00E80AD5">
        <w:rPr>
          <w:rFonts w:ascii="Times New Roman" w:hAnsi="Times New Roman" w:cs="Times New Roman"/>
          <w:sz w:val="24"/>
          <w:szCs w:val="24"/>
        </w:rPr>
        <w:t>dh</w:t>
      </w:r>
      <w:r w:rsidR="007F5CA2" w:rsidRPr="00E80AD5">
        <w:rPr>
          <w:rFonts w:ascii="Times New Roman" w:hAnsi="Times New Roman" w:cs="Times New Roman"/>
          <w:sz w:val="24"/>
          <w:szCs w:val="24"/>
        </w:rPr>
        <w:t>e t</w:t>
      </w:r>
      <w:r w:rsidR="008612E9" w:rsidRPr="00E80AD5">
        <w:rPr>
          <w:rFonts w:ascii="Times New Roman" w:hAnsi="Times New Roman" w:cs="Times New Roman"/>
          <w:sz w:val="24"/>
          <w:szCs w:val="24"/>
        </w:rPr>
        <w:t>ë</w:t>
      </w:r>
      <w:r w:rsidR="007F5CA2" w:rsidRPr="00E80AD5">
        <w:rPr>
          <w:rFonts w:ascii="Times New Roman" w:hAnsi="Times New Roman" w:cs="Times New Roman"/>
          <w:sz w:val="24"/>
          <w:szCs w:val="24"/>
        </w:rPr>
        <w:t xml:space="preserve"> drejtën e </w:t>
      </w:r>
      <w:r w:rsidR="008612E9" w:rsidRPr="00E80AD5">
        <w:rPr>
          <w:rFonts w:ascii="Times New Roman" w:hAnsi="Times New Roman" w:cs="Times New Roman"/>
          <w:sz w:val="24"/>
          <w:szCs w:val="24"/>
        </w:rPr>
        <w:t>k</w:t>
      </w:r>
      <w:r w:rsidR="007F5CA2" w:rsidRPr="00E80AD5">
        <w:rPr>
          <w:rFonts w:ascii="Times New Roman" w:hAnsi="Times New Roman" w:cs="Times New Roman"/>
          <w:sz w:val="24"/>
          <w:szCs w:val="24"/>
        </w:rPr>
        <w:t>onsumatorit</w:t>
      </w:r>
      <w:r w:rsidR="008612E9" w:rsidRPr="00E80AD5">
        <w:rPr>
          <w:rFonts w:ascii="Times New Roman" w:hAnsi="Times New Roman" w:cs="Times New Roman"/>
          <w:sz w:val="24"/>
          <w:szCs w:val="24"/>
        </w:rPr>
        <w:t>.</w:t>
      </w:r>
      <w:r w:rsidR="00596031" w:rsidRPr="00E80AD5">
        <w:rPr>
          <w:rFonts w:ascii="Times New Roman" w:hAnsi="Times New Roman" w:cs="Times New Roman"/>
          <w:color w:val="000000"/>
          <w:sz w:val="24"/>
          <w:szCs w:val="24"/>
        </w:rPr>
        <w:t xml:space="preserve"> </w:t>
      </w:r>
    </w:p>
    <w:p w:rsidR="00596031" w:rsidRPr="00E80AD5" w:rsidRDefault="00596031" w:rsidP="007F5CA2">
      <w:pPr>
        <w:autoSpaceDE w:val="0"/>
        <w:autoSpaceDN w:val="0"/>
        <w:adjustRightInd w:val="0"/>
        <w:spacing w:after="0" w:line="240" w:lineRule="auto"/>
        <w:rPr>
          <w:rFonts w:ascii="Times New Roman" w:hAnsi="Times New Roman" w:cs="Times New Roman"/>
          <w:color w:val="000000"/>
          <w:sz w:val="24"/>
          <w:szCs w:val="24"/>
        </w:rPr>
      </w:pPr>
    </w:p>
    <w:p w:rsidR="007F5CA2" w:rsidRPr="00E80AD5" w:rsidRDefault="00596031" w:rsidP="007F5CA2">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color w:val="000000"/>
          <w:sz w:val="24"/>
          <w:szCs w:val="24"/>
        </w:rPr>
        <w:t>N</w:t>
      </w:r>
      <w:r w:rsidR="007F5CA2" w:rsidRPr="00E80AD5">
        <w:rPr>
          <w:rFonts w:ascii="Times New Roman" w:hAnsi="Times New Roman" w:cs="Times New Roman"/>
          <w:color w:val="000000"/>
          <w:sz w:val="24"/>
          <w:szCs w:val="24"/>
        </w:rPr>
        <w:t>ga aspekti i infrastrukturës m</w:t>
      </w:r>
      <w:r w:rsidR="008612E9" w:rsidRPr="00E80AD5">
        <w:rPr>
          <w:rFonts w:ascii="Times New Roman" w:hAnsi="Times New Roman" w:cs="Times New Roman"/>
          <w:color w:val="000000"/>
          <w:sz w:val="24"/>
          <w:szCs w:val="24"/>
        </w:rPr>
        <w:t>ë</w:t>
      </w:r>
      <w:r w:rsidR="007F5CA2" w:rsidRPr="00E80AD5">
        <w:rPr>
          <w:rFonts w:ascii="Times New Roman" w:hAnsi="Times New Roman" w:cs="Times New Roman"/>
          <w:color w:val="000000"/>
          <w:sz w:val="24"/>
          <w:szCs w:val="24"/>
        </w:rPr>
        <w:t xml:space="preserve"> t</w:t>
      </w:r>
      <w:r w:rsidR="008612E9" w:rsidRPr="00E80AD5">
        <w:rPr>
          <w:rFonts w:ascii="Times New Roman" w:hAnsi="Times New Roman" w:cs="Times New Roman"/>
          <w:color w:val="000000"/>
          <w:sz w:val="24"/>
          <w:szCs w:val="24"/>
        </w:rPr>
        <w:t>ë</w:t>
      </w:r>
      <w:r w:rsidR="007F5CA2" w:rsidRPr="00E80AD5">
        <w:rPr>
          <w:rFonts w:ascii="Times New Roman" w:hAnsi="Times New Roman" w:cs="Times New Roman"/>
          <w:color w:val="000000"/>
          <w:sz w:val="24"/>
          <w:szCs w:val="24"/>
        </w:rPr>
        <w:t xml:space="preserve"> gjer</w:t>
      </w:r>
      <w:r w:rsidR="008612E9" w:rsidRPr="00E80AD5">
        <w:rPr>
          <w:rFonts w:ascii="Times New Roman" w:hAnsi="Times New Roman" w:cs="Times New Roman"/>
          <w:color w:val="000000"/>
          <w:sz w:val="24"/>
          <w:szCs w:val="24"/>
        </w:rPr>
        <w:t>ë</w:t>
      </w:r>
      <w:r w:rsidR="007F5CA2" w:rsidRPr="00E80AD5">
        <w:rPr>
          <w:rFonts w:ascii="Times New Roman" w:hAnsi="Times New Roman" w:cs="Times New Roman"/>
          <w:color w:val="000000"/>
          <w:sz w:val="24"/>
          <w:szCs w:val="24"/>
        </w:rPr>
        <w:t xml:space="preserve"> legjislative</w:t>
      </w:r>
      <w:r w:rsidR="009815E0" w:rsidRPr="00E80AD5">
        <w:rPr>
          <w:rFonts w:ascii="Times New Roman" w:hAnsi="Times New Roman" w:cs="Times New Roman"/>
          <w:color w:val="000000"/>
          <w:sz w:val="24"/>
          <w:szCs w:val="24"/>
        </w:rPr>
        <w:t>,</w:t>
      </w:r>
      <w:r w:rsidR="007F5CA2" w:rsidRPr="00E80AD5">
        <w:rPr>
          <w:rFonts w:ascii="Times New Roman" w:hAnsi="Times New Roman" w:cs="Times New Roman"/>
          <w:color w:val="000000"/>
          <w:sz w:val="24"/>
          <w:szCs w:val="24"/>
        </w:rPr>
        <w:t xml:space="preserve"> ekziston një bazë e mirë për avancimin e mëtejmë të gjendje</w:t>
      </w:r>
      <w:r w:rsidR="00913918" w:rsidRPr="00E80AD5">
        <w:rPr>
          <w:rFonts w:ascii="Times New Roman" w:hAnsi="Times New Roman" w:cs="Times New Roman"/>
          <w:color w:val="000000"/>
          <w:sz w:val="24"/>
          <w:szCs w:val="24"/>
        </w:rPr>
        <w:t>s n</w:t>
      </w:r>
      <w:r w:rsidR="007F5CA2" w:rsidRPr="00E80AD5">
        <w:rPr>
          <w:rFonts w:ascii="Times New Roman" w:hAnsi="Times New Roman" w:cs="Times New Roman"/>
          <w:color w:val="000000"/>
          <w:sz w:val="24"/>
          <w:szCs w:val="24"/>
        </w:rPr>
        <w:t xml:space="preserve">ë </w:t>
      </w:r>
      <w:r w:rsidR="00913918" w:rsidRPr="00E80AD5">
        <w:rPr>
          <w:rFonts w:ascii="Times New Roman" w:hAnsi="Times New Roman" w:cs="Times New Roman"/>
          <w:color w:val="000000"/>
          <w:sz w:val="24"/>
          <w:szCs w:val="24"/>
        </w:rPr>
        <w:t>relacion me mbrojtjen e</w:t>
      </w:r>
      <w:r w:rsidR="007F5CA2" w:rsidRPr="00E80AD5">
        <w:rPr>
          <w:rFonts w:ascii="Times New Roman" w:hAnsi="Times New Roman" w:cs="Times New Roman"/>
          <w:color w:val="000000"/>
          <w:sz w:val="24"/>
          <w:szCs w:val="24"/>
        </w:rPr>
        <w:t xml:space="preserve"> pozitës dhe të drejtave kushte</w:t>
      </w:r>
      <w:r w:rsidRPr="00E80AD5">
        <w:rPr>
          <w:rFonts w:ascii="Times New Roman" w:hAnsi="Times New Roman" w:cs="Times New Roman"/>
          <w:color w:val="000000"/>
          <w:sz w:val="24"/>
          <w:szCs w:val="24"/>
        </w:rPr>
        <w:t xml:space="preserve">tuese dhe ligjore të qytetarit </w:t>
      </w:r>
      <w:r w:rsidR="008612E9" w:rsidRPr="00E80AD5">
        <w:rPr>
          <w:rFonts w:ascii="Times New Roman" w:hAnsi="Times New Roman" w:cs="Times New Roman"/>
          <w:color w:val="000000"/>
          <w:sz w:val="24"/>
          <w:szCs w:val="24"/>
        </w:rPr>
        <w:t>k</w:t>
      </w:r>
      <w:r w:rsidR="007F5CA2" w:rsidRPr="00E80AD5">
        <w:rPr>
          <w:rFonts w:ascii="Times New Roman" w:hAnsi="Times New Roman" w:cs="Times New Roman"/>
          <w:color w:val="000000"/>
          <w:sz w:val="24"/>
          <w:szCs w:val="24"/>
        </w:rPr>
        <w:t>osov</w:t>
      </w:r>
      <w:r w:rsidR="009815E0" w:rsidRPr="00E80AD5">
        <w:rPr>
          <w:rFonts w:ascii="Times New Roman" w:hAnsi="Times New Roman" w:cs="Times New Roman"/>
          <w:color w:val="000000"/>
          <w:sz w:val="24"/>
          <w:szCs w:val="24"/>
        </w:rPr>
        <w:t>ar</w:t>
      </w:r>
      <w:r w:rsidR="007F5CA2" w:rsidRPr="00E80AD5">
        <w:rPr>
          <w:rFonts w:ascii="Times New Roman" w:hAnsi="Times New Roman" w:cs="Times New Roman"/>
          <w:color w:val="000000"/>
          <w:sz w:val="24"/>
          <w:szCs w:val="24"/>
        </w:rPr>
        <w:t xml:space="preserve">. </w:t>
      </w:r>
      <w:r w:rsidRPr="00E80AD5">
        <w:rPr>
          <w:rFonts w:ascii="Times New Roman" w:hAnsi="Times New Roman" w:cs="Times New Roman"/>
          <w:sz w:val="24"/>
          <w:szCs w:val="24"/>
        </w:rPr>
        <w:t>N</w:t>
      </w:r>
      <w:r w:rsidR="008612E9" w:rsidRPr="00E80AD5">
        <w:rPr>
          <w:rFonts w:ascii="Times New Roman" w:hAnsi="Times New Roman" w:cs="Times New Roman"/>
          <w:sz w:val="24"/>
          <w:szCs w:val="24"/>
        </w:rPr>
        <w:t>ë</w:t>
      </w:r>
      <w:r w:rsidRPr="00E80AD5">
        <w:rPr>
          <w:rFonts w:ascii="Times New Roman" w:hAnsi="Times New Roman" w:cs="Times New Roman"/>
          <w:sz w:val="24"/>
          <w:szCs w:val="24"/>
        </w:rPr>
        <w:t xml:space="preserve"> k</w:t>
      </w:r>
      <w:r w:rsidR="008612E9" w:rsidRPr="00E80AD5">
        <w:rPr>
          <w:rFonts w:ascii="Times New Roman" w:hAnsi="Times New Roman" w:cs="Times New Roman"/>
          <w:sz w:val="24"/>
          <w:szCs w:val="24"/>
        </w:rPr>
        <w:t>ë</w:t>
      </w:r>
      <w:r w:rsidRPr="00E80AD5">
        <w:rPr>
          <w:rFonts w:ascii="Times New Roman" w:hAnsi="Times New Roman" w:cs="Times New Roman"/>
          <w:sz w:val="24"/>
          <w:szCs w:val="24"/>
        </w:rPr>
        <w:t xml:space="preserve">të </w:t>
      </w:r>
      <w:r w:rsidRPr="00E80AD5">
        <w:rPr>
          <w:rFonts w:ascii="Times New Roman" w:hAnsi="Times New Roman" w:cs="Times New Roman"/>
          <w:sz w:val="24"/>
          <w:szCs w:val="24"/>
        </w:rPr>
        <w:lastRenderedPageBreak/>
        <w:t xml:space="preserve">drejtim, </w:t>
      </w:r>
      <w:r w:rsidRPr="00E80AD5">
        <w:rPr>
          <w:rFonts w:ascii="Times New Roman" w:hAnsi="Times New Roman" w:cs="Times New Roman"/>
          <w:color w:val="000000"/>
          <w:sz w:val="24"/>
          <w:szCs w:val="24"/>
        </w:rPr>
        <w:t>i</w:t>
      </w:r>
      <w:r w:rsidR="00E44641" w:rsidRPr="00E80AD5">
        <w:rPr>
          <w:rFonts w:ascii="Times New Roman" w:hAnsi="Times New Roman" w:cs="Times New Roman"/>
          <w:color w:val="000000"/>
          <w:sz w:val="24"/>
          <w:szCs w:val="24"/>
        </w:rPr>
        <w:t>nstitucionet kompetente</w:t>
      </w:r>
      <w:r w:rsidRPr="00E80AD5">
        <w:rPr>
          <w:rFonts w:ascii="Times New Roman" w:hAnsi="Times New Roman" w:cs="Times New Roman"/>
          <w:color w:val="000000"/>
          <w:sz w:val="24"/>
          <w:szCs w:val="24"/>
        </w:rPr>
        <w:t xml:space="preserve"> mbi legjislativin</w:t>
      </w:r>
      <w:r w:rsidR="00E44641" w:rsidRPr="00E80AD5">
        <w:rPr>
          <w:rFonts w:ascii="Times New Roman" w:hAnsi="Times New Roman" w:cs="Times New Roman"/>
          <w:color w:val="000000"/>
          <w:sz w:val="24"/>
          <w:szCs w:val="24"/>
        </w:rPr>
        <w:t xml:space="preserve"> q</w:t>
      </w:r>
      <w:r w:rsidR="008612E9" w:rsidRPr="00E80AD5">
        <w:rPr>
          <w:rFonts w:ascii="Times New Roman" w:hAnsi="Times New Roman" w:cs="Times New Roman"/>
          <w:color w:val="000000"/>
          <w:sz w:val="24"/>
          <w:szCs w:val="24"/>
        </w:rPr>
        <w:t>ë</w:t>
      </w:r>
      <w:r w:rsidR="00E44641" w:rsidRPr="00E80AD5">
        <w:rPr>
          <w:rFonts w:ascii="Times New Roman" w:hAnsi="Times New Roman" w:cs="Times New Roman"/>
          <w:color w:val="000000"/>
          <w:sz w:val="24"/>
          <w:szCs w:val="24"/>
        </w:rPr>
        <w:t xml:space="preserve"> </w:t>
      </w:r>
      <w:r w:rsidRPr="00E80AD5">
        <w:rPr>
          <w:rFonts w:ascii="Times New Roman" w:hAnsi="Times New Roman" w:cs="Times New Roman"/>
          <w:color w:val="000000"/>
          <w:sz w:val="24"/>
          <w:szCs w:val="24"/>
        </w:rPr>
        <w:t>parashihet t</w:t>
      </w:r>
      <w:r w:rsidR="008612E9"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w:t>
      </w:r>
      <w:r w:rsidR="00587EEA" w:rsidRPr="00E80AD5">
        <w:rPr>
          <w:rFonts w:ascii="Times New Roman" w:hAnsi="Times New Roman" w:cs="Times New Roman"/>
          <w:color w:val="000000"/>
          <w:sz w:val="24"/>
          <w:szCs w:val="24"/>
        </w:rPr>
        <w:t>influencoj</w:t>
      </w:r>
      <w:r w:rsidR="008612E9"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direkt apo indirekt </w:t>
      </w:r>
      <w:r w:rsidR="007F5CA2" w:rsidRPr="00E80AD5">
        <w:rPr>
          <w:rFonts w:ascii="Times New Roman" w:hAnsi="Times New Roman" w:cs="Times New Roman"/>
          <w:color w:val="000000"/>
          <w:sz w:val="24"/>
          <w:szCs w:val="24"/>
        </w:rPr>
        <w:t>zbatimin e t</w:t>
      </w:r>
      <w:r w:rsidR="008612E9" w:rsidRPr="00E80AD5">
        <w:rPr>
          <w:rFonts w:ascii="Times New Roman" w:hAnsi="Times New Roman" w:cs="Times New Roman"/>
          <w:color w:val="000000"/>
          <w:sz w:val="24"/>
          <w:szCs w:val="24"/>
        </w:rPr>
        <w:t>ë</w:t>
      </w:r>
      <w:r w:rsidR="007F5CA2" w:rsidRPr="00E80AD5">
        <w:rPr>
          <w:rFonts w:ascii="Times New Roman" w:hAnsi="Times New Roman" w:cs="Times New Roman"/>
          <w:color w:val="000000"/>
          <w:sz w:val="24"/>
          <w:szCs w:val="24"/>
        </w:rPr>
        <w:t xml:space="preserve"> drejtës s</w:t>
      </w:r>
      <w:r w:rsidR="008612E9" w:rsidRPr="00E80AD5">
        <w:rPr>
          <w:rFonts w:ascii="Times New Roman" w:hAnsi="Times New Roman" w:cs="Times New Roman"/>
          <w:color w:val="000000"/>
          <w:sz w:val="24"/>
          <w:szCs w:val="24"/>
        </w:rPr>
        <w:t>ë</w:t>
      </w:r>
      <w:r w:rsidR="007F5CA2" w:rsidRPr="00E80AD5">
        <w:rPr>
          <w:rFonts w:ascii="Times New Roman" w:hAnsi="Times New Roman" w:cs="Times New Roman"/>
          <w:color w:val="000000"/>
          <w:sz w:val="24"/>
          <w:szCs w:val="24"/>
        </w:rPr>
        <w:t xml:space="preserve"> </w:t>
      </w:r>
      <w:r w:rsidR="008612E9" w:rsidRPr="00E80AD5">
        <w:rPr>
          <w:rFonts w:ascii="Times New Roman" w:hAnsi="Times New Roman" w:cs="Times New Roman"/>
          <w:color w:val="000000"/>
          <w:sz w:val="24"/>
          <w:szCs w:val="24"/>
        </w:rPr>
        <w:t>k</w:t>
      </w:r>
      <w:r w:rsidR="007F5CA2" w:rsidRPr="00E80AD5">
        <w:rPr>
          <w:rFonts w:ascii="Times New Roman" w:hAnsi="Times New Roman" w:cs="Times New Roman"/>
          <w:color w:val="000000"/>
          <w:sz w:val="24"/>
          <w:szCs w:val="24"/>
        </w:rPr>
        <w:t>onsumatorit</w:t>
      </w:r>
      <w:r w:rsidRPr="00E80AD5">
        <w:rPr>
          <w:rFonts w:ascii="Times New Roman" w:hAnsi="Times New Roman" w:cs="Times New Roman"/>
          <w:color w:val="000000"/>
          <w:sz w:val="24"/>
          <w:szCs w:val="24"/>
        </w:rPr>
        <w:t xml:space="preserve">, rrjedhimisht objektivat përmes </w:t>
      </w:r>
      <w:r w:rsidR="00AA79E2" w:rsidRPr="00E80AD5">
        <w:rPr>
          <w:rFonts w:ascii="Times New Roman" w:hAnsi="Times New Roman" w:cs="Times New Roman"/>
          <w:color w:val="000000"/>
          <w:sz w:val="24"/>
          <w:szCs w:val="24"/>
        </w:rPr>
        <w:t>s</w:t>
      </w:r>
      <w:r w:rsidR="008612E9"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cilëve</w:t>
      </w:r>
      <w:r w:rsidR="00E44641" w:rsidRPr="00E80AD5">
        <w:rPr>
          <w:rFonts w:ascii="Times New Roman" w:hAnsi="Times New Roman" w:cs="Times New Roman"/>
          <w:color w:val="000000"/>
          <w:sz w:val="24"/>
          <w:szCs w:val="24"/>
        </w:rPr>
        <w:t xml:space="preserve"> </w:t>
      </w:r>
      <w:r w:rsidR="008F2F0D" w:rsidRPr="00E80AD5">
        <w:rPr>
          <w:rFonts w:ascii="Times New Roman" w:hAnsi="Times New Roman" w:cs="Times New Roman"/>
          <w:color w:val="000000"/>
          <w:sz w:val="24"/>
          <w:szCs w:val="24"/>
        </w:rPr>
        <w:t>pretendohet</w:t>
      </w:r>
      <w:r w:rsidRPr="00E80AD5">
        <w:rPr>
          <w:rFonts w:ascii="Times New Roman" w:hAnsi="Times New Roman" w:cs="Times New Roman"/>
          <w:color w:val="000000"/>
          <w:sz w:val="24"/>
          <w:szCs w:val="24"/>
        </w:rPr>
        <w:t xml:space="preserve"> </w:t>
      </w:r>
      <w:r w:rsidR="008F2F0D" w:rsidRPr="00E80AD5">
        <w:rPr>
          <w:rFonts w:ascii="Times New Roman" w:hAnsi="Times New Roman" w:cs="Times New Roman"/>
          <w:color w:val="000000"/>
          <w:sz w:val="24"/>
          <w:szCs w:val="24"/>
        </w:rPr>
        <w:t>përmirësimi i</w:t>
      </w:r>
      <w:r w:rsidRPr="00E80AD5">
        <w:rPr>
          <w:rFonts w:ascii="Times New Roman" w:hAnsi="Times New Roman" w:cs="Times New Roman"/>
          <w:color w:val="000000"/>
          <w:sz w:val="24"/>
          <w:szCs w:val="24"/>
        </w:rPr>
        <w:t xml:space="preserve"> gjendje</w:t>
      </w:r>
      <w:r w:rsidR="008612E9" w:rsidRPr="00E80AD5">
        <w:rPr>
          <w:rFonts w:ascii="Times New Roman" w:hAnsi="Times New Roman" w:cs="Times New Roman"/>
          <w:color w:val="000000"/>
          <w:sz w:val="24"/>
          <w:szCs w:val="24"/>
        </w:rPr>
        <w:t>s</w:t>
      </w:r>
      <w:r w:rsidRPr="00E80AD5">
        <w:rPr>
          <w:rFonts w:ascii="Times New Roman" w:hAnsi="Times New Roman" w:cs="Times New Roman"/>
          <w:color w:val="000000"/>
          <w:sz w:val="24"/>
          <w:szCs w:val="24"/>
        </w:rPr>
        <w:t xml:space="preserve"> aktuale </w:t>
      </w:r>
      <w:r w:rsidR="008F2F0D" w:rsidRPr="00E80AD5">
        <w:rPr>
          <w:rFonts w:ascii="Times New Roman" w:hAnsi="Times New Roman" w:cs="Times New Roman"/>
          <w:color w:val="000000"/>
          <w:sz w:val="24"/>
          <w:szCs w:val="24"/>
        </w:rPr>
        <w:t>përgjatë pesëvjeçarit</w:t>
      </w:r>
      <w:r w:rsidRPr="00E80AD5">
        <w:rPr>
          <w:rFonts w:ascii="Times New Roman" w:hAnsi="Times New Roman" w:cs="Times New Roman"/>
          <w:color w:val="000000"/>
          <w:sz w:val="24"/>
          <w:szCs w:val="24"/>
        </w:rPr>
        <w:t xml:space="preserve"> </w:t>
      </w:r>
      <w:r w:rsidR="008F2F0D" w:rsidRPr="00E80AD5">
        <w:rPr>
          <w:rFonts w:ascii="Times New Roman" w:hAnsi="Times New Roman" w:cs="Times New Roman"/>
          <w:color w:val="000000"/>
          <w:sz w:val="24"/>
          <w:szCs w:val="24"/>
        </w:rPr>
        <w:t>t</w:t>
      </w:r>
      <w:r w:rsidR="008612E9"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ardhshëm</w:t>
      </w:r>
      <w:r w:rsidR="00913918" w:rsidRPr="00E80AD5">
        <w:rPr>
          <w:rFonts w:ascii="Times New Roman" w:hAnsi="Times New Roman" w:cs="Times New Roman"/>
          <w:color w:val="000000"/>
          <w:sz w:val="24"/>
          <w:szCs w:val="24"/>
        </w:rPr>
        <w:t xml:space="preserve"> janë pasqyruar</w:t>
      </w:r>
      <w:r w:rsidRPr="00E80AD5">
        <w:rPr>
          <w:rFonts w:ascii="Times New Roman" w:hAnsi="Times New Roman" w:cs="Times New Roman"/>
          <w:color w:val="000000"/>
          <w:sz w:val="24"/>
          <w:szCs w:val="24"/>
        </w:rPr>
        <w:t xml:space="preserve"> n</w:t>
      </w:r>
      <w:r w:rsidR="008612E9" w:rsidRPr="00E80AD5">
        <w:rPr>
          <w:rFonts w:ascii="Times New Roman" w:hAnsi="Times New Roman" w:cs="Times New Roman"/>
          <w:color w:val="000000"/>
          <w:sz w:val="24"/>
          <w:szCs w:val="24"/>
        </w:rPr>
        <w:t>ë</w:t>
      </w:r>
      <w:r w:rsidRPr="00E80AD5">
        <w:rPr>
          <w:rFonts w:ascii="Times New Roman" w:hAnsi="Times New Roman" w:cs="Times New Roman"/>
          <w:color w:val="000000"/>
          <w:sz w:val="24"/>
          <w:szCs w:val="24"/>
        </w:rPr>
        <w:t xml:space="preserve"> tabelën</w:t>
      </w:r>
      <w:r w:rsidR="00E44641" w:rsidRPr="00E80AD5">
        <w:rPr>
          <w:rFonts w:ascii="Times New Roman" w:hAnsi="Times New Roman" w:cs="Times New Roman"/>
          <w:color w:val="000000"/>
          <w:sz w:val="24"/>
          <w:szCs w:val="24"/>
        </w:rPr>
        <w:t xml:space="preserve"> </w:t>
      </w:r>
      <w:r w:rsidR="008612E9" w:rsidRPr="00E80AD5">
        <w:rPr>
          <w:rFonts w:ascii="Times New Roman" w:hAnsi="Times New Roman" w:cs="Times New Roman"/>
          <w:color w:val="000000"/>
          <w:sz w:val="24"/>
          <w:szCs w:val="24"/>
        </w:rPr>
        <w:t>e</w:t>
      </w:r>
      <w:r w:rsidR="00913918" w:rsidRPr="00E80AD5">
        <w:rPr>
          <w:rFonts w:ascii="Times New Roman" w:hAnsi="Times New Roman" w:cs="Times New Roman"/>
          <w:color w:val="000000"/>
          <w:sz w:val="24"/>
          <w:szCs w:val="24"/>
        </w:rPr>
        <w:t xml:space="preserve"> m</w:t>
      </w:r>
      <w:r w:rsidR="008612E9" w:rsidRPr="00E80AD5">
        <w:rPr>
          <w:rFonts w:ascii="Times New Roman" w:hAnsi="Times New Roman" w:cs="Times New Roman"/>
          <w:color w:val="000000"/>
          <w:sz w:val="24"/>
          <w:szCs w:val="24"/>
        </w:rPr>
        <w:t>ë</w:t>
      </w:r>
      <w:r w:rsidR="00913918" w:rsidRPr="00E80AD5">
        <w:rPr>
          <w:rFonts w:ascii="Times New Roman" w:hAnsi="Times New Roman" w:cs="Times New Roman"/>
          <w:color w:val="000000"/>
          <w:sz w:val="24"/>
          <w:szCs w:val="24"/>
        </w:rPr>
        <w:t>posht</w:t>
      </w:r>
      <w:r w:rsidR="008612E9" w:rsidRPr="00E80AD5">
        <w:rPr>
          <w:rFonts w:ascii="Times New Roman" w:hAnsi="Times New Roman" w:cs="Times New Roman"/>
          <w:color w:val="000000"/>
          <w:sz w:val="24"/>
          <w:szCs w:val="24"/>
        </w:rPr>
        <w:t>me</w:t>
      </w:r>
      <w:r w:rsidR="00E44641" w:rsidRPr="00E80AD5">
        <w:rPr>
          <w:rFonts w:ascii="Times New Roman" w:hAnsi="Times New Roman" w:cs="Times New Roman"/>
          <w:color w:val="000000"/>
          <w:sz w:val="24"/>
          <w:szCs w:val="24"/>
        </w:rPr>
        <w:t xml:space="preserve">. </w:t>
      </w:r>
    </w:p>
    <w:p w:rsidR="007F5CA2" w:rsidRPr="00E80AD5" w:rsidRDefault="007F5CA2" w:rsidP="002C199A">
      <w:pPr>
        <w:autoSpaceDE w:val="0"/>
        <w:autoSpaceDN w:val="0"/>
        <w:adjustRightInd w:val="0"/>
        <w:spacing w:after="0" w:line="240" w:lineRule="auto"/>
        <w:rPr>
          <w:rFonts w:ascii="Times New Roman" w:hAnsi="Times New Roman" w:cs="Times New Roman"/>
          <w:sz w:val="24"/>
          <w:szCs w:val="24"/>
        </w:rPr>
      </w:pPr>
    </w:p>
    <w:p w:rsidR="00BE64CC" w:rsidRPr="00E80AD5" w:rsidRDefault="0024389E" w:rsidP="002C199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Tabela 2</w:t>
      </w:r>
      <w:r w:rsidR="00BE64CC" w:rsidRPr="00E80AD5">
        <w:rPr>
          <w:rFonts w:ascii="Times New Roman" w:hAnsi="Times New Roman" w:cs="Times New Roman"/>
          <w:sz w:val="24"/>
          <w:szCs w:val="24"/>
        </w:rPr>
        <w:t xml:space="preserve">: </w:t>
      </w:r>
      <w:r w:rsidR="00BE64CC" w:rsidRPr="00E80AD5">
        <w:rPr>
          <w:rFonts w:ascii="Times New Roman" w:hAnsi="Times New Roman" w:cs="Times New Roman"/>
          <w:i/>
          <w:sz w:val="24"/>
          <w:szCs w:val="24"/>
        </w:rPr>
        <w:t xml:space="preserve">Detyrat, </w:t>
      </w:r>
      <w:r w:rsidR="008612E9" w:rsidRPr="00E80AD5">
        <w:rPr>
          <w:rFonts w:ascii="Times New Roman" w:hAnsi="Times New Roman" w:cs="Times New Roman"/>
          <w:i/>
          <w:sz w:val="24"/>
          <w:szCs w:val="24"/>
        </w:rPr>
        <w:t>b</w:t>
      </w:r>
      <w:r w:rsidR="00BE64CC" w:rsidRPr="00E80AD5">
        <w:rPr>
          <w:rFonts w:ascii="Times New Roman" w:hAnsi="Times New Roman" w:cs="Times New Roman"/>
          <w:i/>
          <w:sz w:val="24"/>
          <w:szCs w:val="24"/>
        </w:rPr>
        <w:t>artësit dhe periudha e paraparë mbi transpozimin e rregulloreve q</w:t>
      </w:r>
      <w:r w:rsidR="008612E9" w:rsidRPr="00E80AD5">
        <w:rPr>
          <w:rFonts w:ascii="Times New Roman" w:hAnsi="Times New Roman" w:cs="Times New Roman"/>
          <w:i/>
          <w:sz w:val="24"/>
          <w:szCs w:val="24"/>
        </w:rPr>
        <w:t>ë</w:t>
      </w:r>
      <w:r w:rsidR="00BE64CC" w:rsidRPr="00E80AD5">
        <w:rPr>
          <w:rFonts w:ascii="Times New Roman" w:hAnsi="Times New Roman" w:cs="Times New Roman"/>
          <w:i/>
          <w:sz w:val="24"/>
          <w:szCs w:val="24"/>
        </w:rPr>
        <w:t xml:space="preserve"> kanë t</w:t>
      </w:r>
      <w:r w:rsidR="008612E9" w:rsidRPr="00E80AD5">
        <w:rPr>
          <w:rFonts w:ascii="Times New Roman" w:hAnsi="Times New Roman" w:cs="Times New Roman"/>
          <w:i/>
          <w:sz w:val="24"/>
          <w:szCs w:val="24"/>
        </w:rPr>
        <w:t>ë</w:t>
      </w:r>
      <w:r w:rsidR="00BE64CC" w:rsidRPr="00E80AD5">
        <w:rPr>
          <w:rFonts w:ascii="Times New Roman" w:hAnsi="Times New Roman" w:cs="Times New Roman"/>
          <w:i/>
          <w:sz w:val="24"/>
          <w:szCs w:val="24"/>
        </w:rPr>
        <w:t xml:space="preserve"> bëjnë me </w:t>
      </w:r>
      <w:r w:rsidR="008612E9" w:rsidRPr="00E80AD5">
        <w:rPr>
          <w:rFonts w:ascii="Times New Roman" w:hAnsi="Times New Roman" w:cs="Times New Roman"/>
          <w:i/>
          <w:sz w:val="24"/>
          <w:szCs w:val="24"/>
        </w:rPr>
        <w:t>m</w:t>
      </w:r>
      <w:r w:rsidR="00BE64CC" w:rsidRPr="00E80AD5">
        <w:rPr>
          <w:rFonts w:ascii="Times New Roman" w:hAnsi="Times New Roman" w:cs="Times New Roman"/>
          <w:i/>
          <w:sz w:val="24"/>
          <w:szCs w:val="24"/>
        </w:rPr>
        <w:t xml:space="preserve">brojtjen e </w:t>
      </w:r>
      <w:r w:rsidR="008612E9" w:rsidRPr="00E80AD5">
        <w:rPr>
          <w:rFonts w:ascii="Times New Roman" w:hAnsi="Times New Roman" w:cs="Times New Roman"/>
          <w:i/>
          <w:sz w:val="24"/>
          <w:szCs w:val="24"/>
        </w:rPr>
        <w:t>k</w:t>
      </w:r>
      <w:r w:rsidR="00BE64CC" w:rsidRPr="00E80AD5">
        <w:rPr>
          <w:rFonts w:ascii="Times New Roman" w:hAnsi="Times New Roman" w:cs="Times New Roman"/>
          <w:i/>
          <w:sz w:val="24"/>
          <w:szCs w:val="24"/>
        </w:rPr>
        <w:t xml:space="preserve">onsumatorit </w:t>
      </w:r>
      <w:r w:rsidRPr="00E80AD5">
        <w:rPr>
          <w:rFonts w:ascii="Times New Roman" w:hAnsi="Times New Roman" w:cs="Times New Roman"/>
          <w:i/>
          <w:sz w:val="24"/>
          <w:szCs w:val="24"/>
        </w:rPr>
        <w:t>nga a</w:t>
      </w:r>
      <w:r w:rsidR="008612E9" w:rsidRPr="00E80AD5">
        <w:rPr>
          <w:rFonts w:ascii="Times New Roman" w:hAnsi="Times New Roman" w:cs="Times New Roman"/>
          <w:i/>
          <w:sz w:val="24"/>
          <w:szCs w:val="24"/>
        </w:rPr>
        <w:t>u</w:t>
      </w:r>
      <w:r w:rsidRPr="00E80AD5">
        <w:rPr>
          <w:rFonts w:ascii="Times New Roman" w:hAnsi="Times New Roman" w:cs="Times New Roman"/>
          <w:i/>
          <w:sz w:val="24"/>
          <w:szCs w:val="24"/>
        </w:rPr>
        <w:t>tor</w:t>
      </w:r>
      <w:r w:rsidR="008612E9" w:rsidRPr="00E80AD5">
        <w:rPr>
          <w:rFonts w:ascii="Times New Roman" w:hAnsi="Times New Roman" w:cs="Times New Roman"/>
          <w:i/>
          <w:sz w:val="24"/>
          <w:szCs w:val="24"/>
        </w:rPr>
        <w:t>ë</w:t>
      </w:r>
      <w:r w:rsidRPr="00E80AD5">
        <w:rPr>
          <w:rFonts w:ascii="Times New Roman" w:hAnsi="Times New Roman" w:cs="Times New Roman"/>
          <w:i/>
          <w:sz w:val="24"/>
          <w:szCs w:val="24"/>
        </w:rPr>
        <w:t>t relevant</w:t>
      </w:r>
      <w:r w:rsidR="008612E9" w:rsidRPr="00E80AD5">
        <w:rPr>
          <w:rFonts w:ascii="Times New Roman" w:hAnsi="Times New Roman" w:cs="Times New Roman"/>
          <w:i/>
          <w:sz w:val="24"/>
          <w:szCs w:val="24"/>
        </w:rPr>
        <w:t>ë</w:t>
      </w:r>
      <w:r w:rsidRPr="00E80AD5">
        <w:rPr>
          <w:rFonts w:ascii="Times New Roman" w:hAnsi="Times New Roman" w:cs="Times New Roman"/>
          <w:i/>
          <w:sz w:val="24"/>
          <w:szCs w:val="24"/>
        </w:rPr>
        <w:t xml:space="preserve"> jashtë Ministrisë se Tregtisë dhe Industrisë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970"/>
        <w:gridCol w:w="810"/>
        <w:gridCol w:w="3150"/>
      </w:tblGrid>
      <w:tr w:rsidR="008E3567" w:rsidRPr="00E80AD5" w:rsidTr="003141D8">
        <w:trPr>
          <w:cantSplit/>
          <w:trHeight w:val="102"/>
        </w:trPr>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8E3567" w:rsidRPr="00E80AD5" w:rsidRDefault="008E3567" w:rsidP="003141D8">
            <w:pPr>
              <w:autoSpaceDE w:val="0"/>
              <w:autoSpaceDN w:val="0"/>
              <w:adjustRightInd w:val="0"/>
              <w:spacing w:after="0" w:line="240" w:lineRule="auto"/>
              <w:jc w:val="center"/>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Bartësit</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8E3567" w:rsidRPr="00E80AD5" w:rsidRDefault="008E3567" w:rsidP="003141D8">
            <w:pPr>
              <w:autoSpaceDE w:val="0"/>
              <w:autoSpaceDN w:val="0"/>
              <w:adjustRightInd w:val="0"/>
              <w:spacing w:after="0" w:line="240" w:lineRule="auto"/>
              <w:rPr>
                <w:rFonts w:ascii="Times New Roman" w:eastAsia="Times New Roman" w:hAnsi="Times New Roman" w:cs="Times New Roman"/>
                <w:b/>
                <w:caps/>
                <w:sz w:val="24"/>
                <w:szCs w:val="24"/>
              </w:rPr>
            </w:pPr>
          </w:p>
          <w:p w:rsidR="008E3567" w:rsidRPr="00E80AD5" w:rsidRDefault="00695A22" w:rsidP="003141D8">
            <w:pPr>
              <w:autoSpaceDE w:val="0"/>
              <w:autoSpaceDN w:val="0"/>
              <w:adjustRightInd w:val="0"/>
              <w:spacing w:after="0" w:line="240" w:lineRule="auto"/>
              <w:rPr>
                <w:rFonts w:ascii="Times New Roman" w:eastAsia="Times New Roman" w:hAnsi="Times New Roman" w:cs="Times New Roman"/>
                <w:b/>
                <w:caps/>
                <w:sz w:val="24"/>
                <w:szCs w:val="24"/>
              </w:rPr>
            </w:pPr>
            <w:r w:rsidRPr="00E80AD5">
              <w:rPr>
                <w:rFonts w:ascii="Times New Roman" w:hAnsi="Times New Roman" w:cs="Times New Roman"/>
                <w:b/>
                <w:bCs/>
                <w:color w:val="000000"/>
                <w:sz w:val="24"/>
                <w:szCs w:val="24"/>
              </w:rPr>
              <w:t>Objektivat</w:t>
            </w:r>
          </w:p>
          <w:p w:rsidR="008E3567" w:rsidRPr="00E80AD5" w:rsidRDefault="008E3567" w:rsidP="003141D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8E3567" w:rsidRPr="00E80AD5" w:rsidRDefault="008E3567" w:rsidP="003141D8">
            <w:pPr>
              <w:spacing w:before="100" w:beforeAutospacing="1" w:after="100" w:afterAutospacing="1" w:line="102" w:lineRule="atLeast"/>
              <w:jc w:val="center"/>
              <w:rPr>
                <w:rFonts w:ascii="Times New Roman" w:eastAsia="Times New Roman" w:hAnsi="Times New Roman" w:cs="Times New Roman"/>
                <w:b/>
                <w:sz w:val="24"/>
                <w:szCs w:val="24"/>
              </w:rPr>
            </w:pPr>
            <w:r w:rsidRPr="00E80AD5">
              <w:rPr>
                <w:rFonts w:ascii="Times New Roman" w:hAnsi="Times New Roman" w:cs="Times New Roman"/>
                <w:b/>
                <w:bCs/>
                <w:color w:val="000000"/>
                <w:sz w:val="24"/>
                <w:szCs w:val="24"/>
              </w:rPr>
              <w:t>Kohëzgjatja</w:t>
            </w:r>
          </w:p>
        </w:tc>
        <w:tc>
          <w:tcPr>
            <w:tcW w:w="3150" w:type="dxa"/>
            <w:tcBorders>
              <w:top w:val="single" w:sz="4" w:space="0" w:color="auto"/>
              <w:left w:val="single" w:sz="4" w:space="0" w:color="auto"/>
              <w:bottom w:val="single" w:sz="4" w:space="0" w:color="auto"/>
              <w:right w:val="single" w:sz="4" w:space="0" w:color="auto"/>
            </w:tcBorders>
            <w:hideMark/>
          </w:tcPr>
          <w:p w:rsidR="008E3567" w:rsidRPr="00E80AD5" w:rsidRDefault="008E3567" w:rsidP="003141D8">
            <w:pPr>
              <w:spacing w:before="100" w:beforeAutospacing="1" w:after="100" w:afterAutospacing="1" w:line="102" w:lineRule="atLeast"/>
              <w:jc w:val="both"/>
              <w:rPr>
                <w:rFonts w:ascii="Times New Roman" w:eastAsia="Times New Roman" w:hAnsi="Times New Roman" w:cs="Times New Roman"/>
                <w:b/>
                <w:sz w:val="24"/>
                <w:szCs w:val="24"/>
              </w:rPr>
            </w:pPr>
            <w:r w:rsidRPr="00E80AD5">
              <w:rPr>
                <w:rFonts w:ascii="Times New Roman" w:eastAsia="Times New Roman" w:hAnsi="Times New Roman" w:cs="Times New Roman"/>
                <w:b/>
                <w:sz w:val="24"/>
                <w:szCs w:val="24"/>
              </w:rPr>
              <w:t> </w:t>
            </w:r>
          </w:p>
          <w:p w:rsidR="008E3567" w:rsidRPr="00E80AD5" w:rsidRDefault="008E3567" w:rsidP="003141D8">
            <w:pPr>
              <w:spacing w:before="100" w:beforeAutospacing="1" w:after="100" w:afterAutospacing="1" w:line="102" w:lineRule="atLeast"/>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Burimet e mundshme financiare</w:t>
            </w:r>
          </w:p>
          <w:p w:rsidR="008E3567" w:rsidRPr="00E80AD5" w:rsidRDefault="008E3567" w:rsidP="003141D8">
            <w:pPr>
              <w:spacing w:before="100" w:beforeAutospacing="1" w:after="100" w:afterAutospacing="1" w:line="102" w:lineRule="atLeast"/>
              <w:jc w:val="both"/>
              <w:rPr>
                <w:rFonts w:ascii="Times New Roman" w:hAnsi="Times New Roman" w:cs="Times New Roman"/>
                <w:bCs/>
                <w:color w:val="000000"/>
                <w:sz w:val="24"/>
                <w:szCs w:val="24"/>
              </w:rPr>
            </w:pPr>
          </w:p>
        </w:tc>
      </w:tr>
      <w:tr w:rsidR="008E3567" w:rsidRPr="00E80AD5" w:rsidTr="003141D8">
        <w:trPr>
          <w:cantSplit/>
          <w:trHeight w:val="102"/>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8E3567" w:rsidRPr="00E80AD5" w:rsidRDefault="008E3567" w:rsidP="003141D8">
            <w:pPr>
              <w:spacing w:after="0" w:line="240" w:lineRule="auto"/>
              <w:rPr>
                <w:rFonts w:ascii="Times New Roman" w:eastAsia="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E3567" w:rsidRPr="00E80AD5" w:rsidRDefault="008E3567" w:rsidP="003141D8">
            <w:pPr>
              <w:spacing w:after="0" w:line="240" w:lineRule="auto"/>
              <w:rPr>
                <w:rFonts w:ascii="Times New Roman" w:eastAsia="Times New Roman" w:hAnsi="Times New Roman" w:cs="Times New Roman"/>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E3567" w:rsidRPr="00E80AD5" w:rsidRDefault="008E3567" w:rsidP="003141D8">
            <w:pPr>
              <w:spacing w:after="0" w:line="240" w:lineRule="auto"/>
              <w:rPr>
                <w:rFonts w:ascii="Times New Roman" w:eastAsia="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8E3567" w:rsidRPr="00E80AD5" w:rsidRDefault="008E3567" w:rsidP="003141D8">
            <w:pPr>
              <w:spacing w:before="100" w:beforeAutospacing="1" w:after="100" w:afterAutospacing="1" w:line="102" w:lineRule="atLeast"/>
              <w:jc w:val="center"/>
              <w:rPr>
                <w:rFonts w:ascii="Times New Roman" w:eastAsia="Times New Roman" w:hAnsi="Times New Roman" w:cs="Times New Roman"/>
                <w:b/>
                <w:sz w:val="24"/>
                <w:szCs w:val="24"/>
              </w:rPr>
            </w:pPr>
            <w:r w:rsidRPr="00E80AD5">
              <w:rPr>
                <w:rFonts w:ascii="Times New Roman" w:hAnsi="Times New Roman" w:cs="Times New Roman"/>
                <w:b/>
                <w:bCs/>
                <w:color w:val="000000"/>
                <w:sz w:val="24"/>
                <w:szCs w:val="24"/>
              </w:rPr>
              <w:t>Viti:</w:t>
            </w:r>
          </w:p>
        </w:tc>
      </w:tr>
      <w:tr w:rsidR="008E3567" w:rsidRPr="00E80AD5" w:rsidTr="003141D8">
        <w:trPr>
          <w:trHeight w:val="102"/>
        </w:trPr>
        <w:tc>
          <w:tcPr>
            <w:tcW w:w="1818" w:type="dxa"/>
            <w:tcBorders>
              <w:top w:val="single" w:sz="4" w:space="0" w:color="auto"/>
              <w:left w:val="single" w:sz="4" w:space="0" w:color="auto"/>
              <w:bottom w:val="single" w:sz="4" w:space="0" w:color="auto"/>
              <w:right w:val="single" w:sz="4" w:space="0" w:color="auto"/>
            </w:tcBorders>
            <w:hideMark/>
          </w:tcPr>
          <w:p w:rsidR="008E3567" w:rsidRPr="00E80AD5" w:rsidRDefault="00C90702" w:rsidP="00C90702">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sz w:val="24"/>
                <w:szCs w:val="24"/>
              </w:rPr>
              <w:t>Agjencia e Ushqimit dhe Veterinarisë</w:t>
            </w:r>
          </w:p>
        </w:tc>
        <w:tc>
          <w:tcPr>
            <w:tcW w:w="2970" w:type="dxa"/>
            <w:tcBorders>
              <w:top w:val="single" w:sz="4" w:space="0" w:color="auto"/>
              <w:left w:val="single" w:sz="4" w:space="0" w:color="auto"/>
              <w:bottom w:val="single" w:sz="4" w:space="0" w:color="auto"/>
              <w:right w:val="single" w:sz="4" w:space="0" w:color="auto"/>
            </w:tcBorders>
            <w:hideMark/>
          </w:tcPr>
          <w:p w:rsidR="006D0FA7" w:rsidRPr="00E80AD5" w:rsidRDefault="00DD12E9" w:rsidP="006D0FA7">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1</w:t>
            </w:r>
            <w:r w:rsidR="006D0FA7" w:rsidRPr="00E80AD5">
              <w:rPr>
                <w:rFonts w:ascii="Times New Roman" w:eastAsia="Times New Roman" w:hAnsi="Times New Roman" w:cs="Times New Roman"/>
                <w:sz w:val="24"/>
                <w:szCs w:val="24"/>
              </w:rPr>
              <w:t xml:space="preserve">. Funksionalizimi </w:t>
            </w:r>
            <w:r w:rsidR="008612E9" w:rsidRPr="00E80AD5">
              <w:rPr>
                <w:rFonts w:ascii="Times New Roman" w:eastAsia="Times New Roman" w:hAnsi="Times New Roman" w:cs="Times New Roman"/>
                <w:sz w:val="24"/>
                <w:szCs w:val="24"/>
              </w:rPr>
              <w:t>i</w:t>
            </w:r>
            <w:r w:rsidR="006D0FA7" w:rsidRPr="00E80AD5">
              <w:rPr>
                <w:rFonts w:ascii="Times New Roman" w:eastAsia="Times New Roman" w:hAnsi="Times New Roman" w:cs="Times New Roman"/>
                <w:sz w:val="24"/>
                <w:szCs w:val="24"/>
              </w:rPr>
              <w:t xml:space="preserve"> plotë të gjitha zyrave r</w:t>
            </w:r>
            <w:r w:rsidR="008612E9" w:rsidRPr="00E80AD5">
              <w:rPr>
                <w:rFonts w:ascii="Times New Roman" w:eastAsia="Times New Roman" w:hAnsi="Times New Roman" w:cs="Times New Roman"/>
                <w:sz w:val="24"/>
                <w:szCs w:val="24"/>
              </w:rPr>
              <w:t>a</w:t>
            </w:r>
            <w:r w:rsidR="006D0FA7" w:rsidRPr="00E80AD5">
              <w:rPr>
                <w:rFonts w:ascii="Times New Roman" w:eastAsia="Times New Roman" w:hAnsi="Times New Roman" w:cs="Times New Roman"/>
                <w:sz w:val="24"/>
                <w:szCs w:val="24"/>
              </w:rPr>
              <w:t xml:space="preserve">jonale  dhe integrimi e </w:t>
            </w:r>
            <w:r w:rsidR="008612E9" w:rsidRPr="00E80AD5">
              <w:rPr>
                <w:rFonts w:ascii="Times New Roman" w:eastAsia="Times New Roman" w:hAnsi="Times New Roman" w:cs="Times New Roman"/>
                <w:sz w:val="24"/>
                <w:szCs w:val="24"/>
              </w:rPr>
              <w:t xml:space="preserve">i </w:t>
            </w:r>
            <w:r w:rsidR="006D0FA7" w:rsidRPr="00E80AD5">
              <w:rPr>
                <w:rFonts w:ascii="Times New Roman" w:eastAsia="Times New Roman" w:hAnsi="Times New Roman" w:cs="Times New Roman"/>
                <w:sz w:val="24"/>
                <w:szCs w:val="24"/>
              </w:rPr>
              <w:t>inspektorëve komunal</w:t>
            </w:r>
            <w:r w:rsidR="008612E9" w:rsidRPr="00E80AD5">
              <w:rPr>
                <w:rFonts w:ascii="Times New Roman" w:eastAsia="Times New Roman" w:hAnsi="Times New Roman" w:cs="Times New Roman"/>
                <w:sz w:val="24"/>
                <w:szCs w:val="24"/>
              </w:rPr>
              <w:t>ë</w:t>
            </w:r>
            <w:r w:rsidR="006D0FA7" w:rsidRPr="00E80AD5">
              <w:rPr>
                <w:rFonts w:ascii="Times New Roman" w:eastAsia="Times New Roman" w:hAnsi="Times New Roman" w:cs="Times New Roman"/>
                <w:sz w:val="24"/>
                <w:szCs w:val="24"/>
              </w:rPr>
              <w:t xml:space="preserve"> në AUV ,  për siguri dhe cilësi të ushqimit, me qëllim t</w:t>
            </w:r>
            <w:r w:rsidR="008612E9" w:rsidRPr="00E80AD5">
              <w:rPr>
                <w:rFonts w:ascii="Times New Roman" w:eastAsia="Times New Roman" w:hAnsi="Times New Roman" w:cs="Times New Roman"/>
                <w:sz w:val="24"/>
                <w:szCs w:val="24"/>
              </w:rPr>
              <w:t>ë</w:t>
            </w:r>
            <w:r w:rsidR="006D0FA7" w:rsidRPr="00E80AD5">
              <w:rPr>
                <w:rFonts w:ascii="Times New Roman" w:eastAsia="Times New Roman" w:hAnsi="Times New Roman" w:cs="Times New Roman"/>
                <w:sz w:val="24"/>
                <w:szCs w:val="24"/>
              </w:rPr>
              <w:t xml:space="preserve"> koordinimit më efikas të punëve.</w:t>
            </w:r>
          </w:p>
          <w:p w:rsidR="006D0FA7" w:rsidRPr="00E80AD5" w:rsidRDefault="006D0FA7" w:rsidP="006D0FA7">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 </w:t>
            </w:r>
          </w:p>
          <w:p w:rsidR="006D0FA7" w:rsidRPr="00E80AD5" w:rsidRDefault="00DD12E9" w:rsidP="006D0FA7">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w:t>
            </w:r>
            <w:r w:rsidR="006D0FA7" w:rsidRPr="00E80AD5">
              <w:rPr>
                <w:rFonts w:ascii="Times New Roman" w:eastAsia="Times New Roman" w:hAnsi="Times New Roman" w:cs="Times New Roman"/>
                <w:sz w:val="24"/>
                <w:szCs w:val="24"/>
              </w:rPr>
              <w:t xml:space="preserve">. Zgjerimi </w:t>
            </w:r>
            <w:r w:rsidR="008612E9" w:rsidRPr="00E80AD5">
              <w:rPr>
                <w:rFonts w:ascii="Times New Roman" w:eastAsia="Times New Roman" w:hAnsi="Times New Roman" w:cs="Times New Roman"/>
                <w:sz w:val="24"/>
                <w:szCs w:val="24"/>
              </w:rPr>
              <w:t>i</w:t>
            </w:r>
            <w:r w:rsidR="006D0FA7" w:rsidRPr="00E80AD5">
              <w:rPr>
                <w:rFonts w:ascii="Times New Roman" w:eastAsia="Times New Roman" w:hAnsi="Times New Roman" w:cs="Times New Roman"/>
                <w:sz w:val="24"/>
                <w:szCs w:val="24"/>
              </w:rPr>
              <w:t xml:space="preserve"> fushës së akreditimi</w:t>
            </w:r>
            <w:r w:rsidR="008612E9" w:rsidRPr="00E80AD5">
              <w:rPr>
                <w:rFonts w:ascii="Times New Roman" w:eastAsia="Times New Roman" w:hAnsi="Times New Roman" w:cs="Times New Roman"/>
                <w:sz w:val="24"/>
                <w:szCs w:val="24"/>
              </w:rPr>
              <w:t>t</w:t>
            </w:r>
            <w:r w:rsidR="006D0FA7" w:rsidRPr="00E80AD5">
              <w:rPr>
                <w:rFonts w:ascii="Times New Roman" w:eastAsia="Times New Roman" w:hAnsi="Times New Roman" w:cs="Times New Roman"/>
                <w:sz w:val="24"/>
                <w:szCs w:val="24"/>
              </w:rPr>
              <w:t xml:space="preserve"> të Laboratorit të Ushqimit dhe Veterinarisë  që vepron në kuadër të AUV, mundësisht edhe me akreditim ndërkombëtar</w:t>
            </w:r>
          </w:p>
          <w:p w:rsidR="008E3567" w:rsidRPr="00E80AD5" w:rsidRDefault="008E3567" w:rsidP="003141D8">
            <w:pPr>
              <w:autoSpaceDE w:val="0"/>
              <w:autoSpaceDN w:val="0"/>
              <w:adjustRightInd w:val="0"/>
              <w:spacing w:after="0" w:line="240" w:lineRule="auto"/>
              <w:rPr>
                <w:rFonts w:ascii="Times New Roman" w:eastAsia="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8E3567" w:rsidRPr="00E80AD5" w:rsidRDefault="008E3567" w:rsidP="003141D8">
            <w:pPr>
              <w:spacing w:before="100" w:beforeAutospacing="1" w:after="100" w:afterAutospacing="1" w:line="240" w:lineRule="auto"/>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2016 / 2020</w:t>
            </w:r>
          </w:p>
          <w:p w:rsidR="008E3567" w:rsidRPr="00E80AD5" w:rsidRDefault="008E3567" w:rsidP="003141D8">
            <w:pPr>
              <w:spacing w:before="100" w:beforeAutospacing="1" w:after="100" w:afterAutospacing="1" w:line="102" w:lineRule="atLeast"/>
              <w:jc w:val="both"/>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w:t>
            </w:r>
          </w:p>
        </w:tc>
        <w:tc>
          <w:tcPr>
            <w:tcW w:w="3150" w:type="dxa"/>
            <w:tcBorders>
              <w:top w:val="single" w:sz="4" w:space="0" w:color="auto"/>
              <w:left w:val="single" w:sz="4" w:space="0" w:color="auto"/>
              <w:bottom w:val="single" w:sz="4" w:space="0" w:color="auto"/>
              <w:right w:val="single" w:sz="4" w:space="0" w:color="auto"/>
            </w:tcBorders>
            <w:hideMark/>
          </w:tcPr>
          <w:p w:rsidR="008E3567" w:rsidRPr="00E80AD5" w:rsidRDefault="006C35B8" w:rsidP="003141D8">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Burimet e rregullta buxhetore të Qeveris</w:t>
            </w:r>
            <w:r w:rsidR="00643512"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së Kosovës , konkretisht të AUV.</w:t>
            </w:r>
          </w:p>
        </w:tc>
      </w:tr>
      <w:tr w:rsidR="001B6917" w:rsidRPr="00E80AD5" w:rsidTr="003141D8">
        <w:trPr>
          <w:trHeight w:val="102"/>
        </w:trPr>
        <w:tc>
          <w:tcPr>
            <w:tcW w:w="1818" w:type="dxa"/>
            <w:tcBorders>
              <w:top w:val="single" w:sz="4" w:space="0" w:color="auto"/>
              <w:left w:val="single" w:sz="4" w:space="0" w:color="auto"/>
              <w:bottom w:val="single" w:sz="4" w:space="0" w:color="auto"/>
              <w:right w:val="single" w:sz="4" w:space="0" w:color="auto"/>
            </w:tcBorders>
            <w:hideMark/>
          </w:tcPr>
          <w:p w:rsidR="001B6917" w:rsidRPr="00E80AD5" w:rsidRDefault="001B6917" w:rsidP="003141D8">
            <w:pPr>
              <w:tabs>
                <w:tab w:val="num" w:pos="180"/>
                <w:tab w:val="num" w:pos="692"/>
              </w:tabs>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Ministria e Bujqësisë</w:t>
            </w:r>
          </w:p>
        </w:tc>
        <w:tc>
          <w:tcPr>
            <w:tcW w:w="2970" w:type="dxa"/>
            <w:tcBorders>
              <w:top w:val="single" w:sz="4" w:space="0" w:color="auto"/>
              <w:left w:val="single" w:sz="4" w:space="0" w:color="auto"/>
              <w:bottom w:val="single" w:sz="4" w:space="0" w:color="auto"/>
              <w:right w:val="single" w:sz="4" w:space="0" w:color="auto"/>
            </w:tcBorders>
            <w:hideMark/>
          </w:tcPr>
          <w:p w:rsidR="00DD12E9" w:rsidRPr="00E80AD5" w:rsidRDefault="00DD12E9" w:rsidP="00DD12E9">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1. Plotësim</w:t>
            </w:r>
            <w:r w:rsidR="008612E9" w:rsidRPr="00E80AD5">
              <w:rPr>
                <w:rFonts w:ascii="Times New Roman" w:eastAsia="Times New Roman" w:hAnsi="Times New Roman" w:cs="Times New Roman"/>
                <w:sz w:val="24"/>
                <w:szCs w:val="24"/>
              </w:rPr>
              <w:t>-</w:t>
            </w:r>
            <w:r w:rsidRPr="00E80AD5">
              <w:rPr>
                <w:rFonts w:ascii="Times New Roman" w:eastAsia="Times New Roman" w:hAnsi="Times New Roman" w:cs="Times New Roman"/>
                <w:sz w:val="24"/>
                <w:szCs w:val="24"/>
              </w:rPr>
              <w:t xml:space="preserve">ndryshimi i Ligjit për Ushqimin </w:t>
            </w:r>
            <w:r w:rsidR="008612E9" w:rsidRPr="00E80AD5">
              <w:rPr>
                <w:rFonts w:ascii="Times New Roman" w:eastAsia="Times New Roman" w:hAnsi="Times New Roman" w:cs="Times New Roman"/>
                <w:sz w:val="24"/>
                <w:szCs w:val="24"/>
              </w:rPr>
              <w:t>n</w:t>
            </w:r>
            <w:r w:rsidRPr="00E80AD5">
              <w:rPr>
                <w:rFonts w:ascii="Times New Roman" w:eastAsia="Times New Roman" w:hAnsi="Times New Roman" w:cs="Times New Roman"/>
                <w:sz w:val="24"/>
                <w:szCs w:val="24"/>
              </w:rPr>
              <w:t>r</w:t>
            </w:r>
            <w:r w:rsidR="008612E9" w:rsidRPr="00E80AD5">
              <w:rPr>
                <w:rFonts w:ascii="Times New Roman" w:eastAsia="Times New Roman" w:hAnsi="Times New Roman" w:cs="Times New Roman"/>
                <w:sz w:val="24"/>
                <w:szCs w:val="24"/>
              </w:rPr>
              <w:t>.</w:t>
            </w:r>
            <w:r w:rsidRPr="00E80AD5">
              <w:rPr>
                <w:rFonts w:ascii="Times New Roman" w:eastAsia="Times New Roman" w:hAnsi="Times New Roman" w:cs="Times New Roman"/>
                <w:sz w:val="24"/>
                <w:szCs w:val="24"/>
              </w:rPr>
              <w:t xml:space="preserve"> 03/L-016.</w:t>
            </w:r>
          </w:p>
          <w:p w:rsidR="00DD12E9" w:rsidRPr="00E80AD5" w:rsidRDefault="00DD12E9" w:rsidP="00DD12E9">
            <w:pPr>
              <w:autoSpaceDE w:val="0"/>
              <w:autoSpaceDN w:val="0"/>
              <w:adjustRightInd w:val="0"/>
              <w:spacing w:after="0" w:line="240" w:lineRule="auto"/>
              <w:rPr>
                <w:rFonts w:ascii="Times New Roman" w:eastAsia="Times New Roman" w:hAnsi="Times New Roman" w:cs="Times New Roman"/>
                <w:sz w:val="24"/>
                <w:szCs w:val="24"/>
              </w:rPr>
            </w:pPr>
          </w:p>
          <w:p w:rsidR="00DD12E9" w:rsidRPr="00E80AD5" w:rsidRDefault="00DD12E9" w:rsidP="00DD12E9">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 Plotësim</w:t>
            </w:r>
            <w:r w:rsidR="008612E9" w:rsidRPr="00E80AD5">
              <w:rPr>
                <w:rFonts w:ascii="Times New Roman" w:eastAsia="Times New Roman" w:hAnsi="Times New Roman" w:cs="Times New Roman"/>
                <w:sz w:val="24"/>
                <w:szCs w:val="24"/>
              </w:rPr>
              <w:t>-</w:t>
            </w:r>
            <w:r w:rsidRPr="00E80AD5">
              <w:rPr>
                <w:rFonts w:ascii="Times New Roman" w:eastAsia="Times New Roman" w:hAnsi="Times New Roman" w:cs="Times New Roman"/>
                <w:sz w:val="24"/>
                <w:szCs w:val="24"/>
              </w:rPr>
              <w:t xml:space="preserve">ndryshimi i Ligjit për Veterinari </w:t>
            </w:r>
            <w:r w:rsidR="008612E9" w:rsidRPr="00E80AD5">
              <w:rPr>
                <w:rFonts w:ascii="Times New Roman" w:eastAsia="Times New Roman" w:hAnsi="Times New Roman" w:cs="Times New Roman"/>
                <w:sz w:val="24"/>
                <w:szCs w:val="24"/>
              </w:rPr>
              <w:t>n</w:t>
            </w:r>
            <w:r w:rsidRPr="00E80AD5">
              <w:rPr>
                <w:rFonts w:ascii="Times New Roman" w:eastAsia="Times New Roman" w:hAnsi="Times New Roman" w:cs="Times New Roman"/>
                <w:sz w:val="24"/>
                <w:szCs w:val="24"/>
              </w:rPr>
              <w:t>r</w:t>
            </w:r>
            <w:r w:rsidR="008612E9" w:rsidRPr="00E80AD5">
              <w:rPr>
                <w:rFonts w:ascii="Times New Roman" w:eastAsia="Times New Roman" w:hAnsi="Times New Roman" w:cs="Times New Roman"/>
                <w:sz w:val="24"/>
                <w:szCs w:val="24"/>
              </w:rPr>
              <w:t>.</w:t>
            </w:r>
            <w:r w:rsidRPr="00E80AD5">
              <w:rPr>
                <w:rFonts w:ascii="Times New Roman" w:eastAsia="Times New Roman" w:hAnsi="Times New Roman" w:cs="Times New Roman"/>
                <w:sz w:val="24"/>
                <w:szCs w:val="24"/>
              </w:rPr>
              <w:t xml:space="preserve"> 2004 /11.</w:t>
            </w:r>
          </w:p>
          <w:p w:rsidR="00DD12E9" w:rsidRPr="00E80AD5" w:rsidRDefault="00DD12E9" w:rsidP="00DD12E9">
            <w:pPr>
              <w:autoSpaceDE w:val="0"/>
              <w:autoSpaceDN w:val="0"/>
              <w:adjustRightInd w:val="0"/>
              <w:spacing w:after="0" w:line="240" w:lineRule="auto"/>
              <w:rPr>
                <w:rFonts w:ascii="Times New Roman" w:eastAsia="Times New Roman" w:hAnsi="Times New Roman" w:cs="Times New Roman"/>
                <w:sz w:val="24"/>
                <w:szCs w:val="24"/>
              </w:rPr>
            </w:pPr>
          </w:p>
          <w:p w:rsidR="005651D0" w:rsidRPr="00E80AD5" w:rsidRDefault="00DD12E9" w:rsidP="008612E9">
            <w:pPr>
              <w:autoSpaceDE w:val="0"/>
              <w:autoSpaceDN w:val="0"/>
              <w:adjustRightInd w:val="0"/>
              <w:spacing w:after="0" w:line="240" w:lineRule="auto"/>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3. Hartimi i akteve nënligjore që rrjedhin nga Ligji për Ushqimin dhe </w:t>
            </w:r>
            <w:r w:rsidRPr="00E80AD5">
              <w:rPr>
                <w:rFonts w:ascii="Times New Roman" w:eastAsia="Times New Roman" w:hAnsi="Times New Roman" w:cs="Times New Roman"/>
                <w:sz w:val="24"/>
                <w:szCs w:val="24"/>
              </w:rPr>
              <w:lastRenderedPageBreak/>
              <w:t xml:space="preserve">rregulloret e Pakos Higjienike, që kanë të bëjnë </w:t>
            </w:r>
            <w:r w:rsidR="008612E9" w:rsidRPr="00E80AD5">
              <w:rPr>
                <w:rFonts w:ascii="Times New Roman" w:eastAsia="Times New Roman" w:hAnsi="Times New Roman" w:cs="Times New Roman"/>
                <w:sz w:val="24"/>
                <w:szCs w:val="24"/>
              </w:rPr>
              <w:t xml:space="preserve">me </w:t>
            </w:r>
            <w:r w:rsidRPr="00E80AD5">
              <w:rPr>
                <w:rFonts w:ascii="Times New Roman" w:eastAsia="Times New Roman" w:hAnsi="Times New Roman" w:cs="Times New Roman"/>
                <w:sz w:val="24"/>
                <w:szCs w:val="24"/>
              </w:rPr>
              <w:t xml:space="preserve">sigurinë dhe cilësinë e ushqimit , deklarimin, prezantimin dhe vlerat nutritive të ushqimit. </w:t>
            </w:r>
          </w:p>
        </w:tc>
        <w:tc>
          <w:tcPr>
            <w:tcW w:w="810" w:type="dxa"/>
            <w:tcBorders>
              <w:top w:val="single" w:sz="4" w:space="0" w:color="auto"/>
              <w:left w:val="single" w:sz="4" w:space="0" w:color="auto"/>
              <w:bottom w:val="single" w:sz="4" w:space="0" w:color="auto"/>
              <w:right w:val="single" w:sz="4" w:space="0" w:color="auto"/>
            </w:tcBorders>
            <w:hideMark/>
          </w:tcPr>
          <w:p w:rsidR="001B6917" w:rsidRPr="00E80AD5" w:rsidRDefault="001B6917" w:rsidP="003141D8">
            <w:pPr>
              <w:spacing w:before="100" w:beforeAutospacing="1" w:after="100" w:afterAutospacing="1" w:line="102" w:lineRule="atLeast"/>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lastRenderedPageBreak/>
              <w:t>2016 / 2020</w:t>
            </w:r>
          </w:p>
        </w:tc>
        <w:tc>
          <w:tcPr>
            <w:tcW w:w="3150" w:type="dxa"/>
            <w:tcBorders>
              <w:top w:val="single" w:sz="4" w:space="0" w:color="auto"/>
              <w:left w:val="single" w:sz="4" w:space="0" w:color="auto"/>
              <w:bottom w:val="single" w:sz="4" w:space="0" w:color="auto"/>
              <w:right w:val="single" w:sz="4" w:space="0" w:color="auto"/>
            </w:tcBorders>
            <w:hideMark/>
          </w:tcPr>
          <w:p w:rsidR="001B6917" w:rsidRPr="00E80AD5" w:rsidRDefault="00885BEC" w:rsidP="003835F0">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Burimet e rregullta buxhetore të </w:t>
            </w:r>
            <w:r w:rsidR="004460AD" w:rsidRPr="00E80AD5">
              <w:rPr>
                <w:rFonts w:ascii="Times New Roman" w:eastAsia="Times New Roman" w:hAnsi="Times New Roman" w:cs="Times New Roman"/>
                <w:sz w:val="24"/>
                <w:szCs w:val="24"/>
              </w:rPr>
              <w:t>Ministrisë s</w:t>
            </w:r>
            <w:r w:rsidR="003835F0" w:rsidRPr="00E80AD5">
              <w:rPr>
                <w:rFonts w:ascii="Times New Roman" w:eastAsia="Times New Roman" w:hAnsi="Times New Roman" w:cs="Times New Roman"/>
                <w:sz w:val="24"/>
                <w:szCs w:val="24"/>
              </w:rPr>
              <w:t>ë</w:t>
            </w:r>
            <w:r w:rsidR="004460AD" w:rsidRPr="00E80AD5">
              <w:rPr>
                <w:rFonts w:ascii="Times New Roman" w:eastAsia="Times New Roman" w:hAnsi="Times New Roman" w:cs="Times New Roman"/>
                <w:sz w:val="24"/>
                <w:szCs w:val="24"/>
              </w:rPr>
              <w:t xml:space="preserve"> Bujqësisë</w:t>
            </w:r>
          </w:p>
        </w:tc>
      </w:tr>
      <w:tr w:rsidR="00695A22" w:rsidRPr="00E80AD5" w:rsidTr="003141D8">
        <w:trPr>
          <w:trHeight w:val="102"/>
        </w:trPr>
        <w:tc>
          <w:tcPr>
            <w:tcW w:w="1818" w:type="dxa"/>
            <w:tcBorders>
              <w:top w:val="single" w:sz="4" w:space="0" w:color="auto"/>
              <w:left w:val="single" w:sz="4" w:space="0" w:color="auto"/>
              <w:bottom w:val="single" w:sz="4" w:space="0" w:color="auto"/>
              <w:right w:val="single" w:sz="4" w:space="0" w:color="auto"/>
            </w:tcBorders>
            <w:hideMark/>
          </w:tcPr>
          <w:p w:rsidR="00695A22" w:rsidRPr="00E80AD5" w:rsidRDefault="00695A22" w:rsidP="003141D8">
            <w:pPr>
              <w:tabs>
                <w:tab w:val="num" w:pos="180"/>
                <w:tab w:val="num" w:pos="692"/>
              </w:tabs>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Ministria e Arsimit</w:t>
            </w:r>
          </w:p>
        </w:tc>
        <w:tc>
          <w:tcPr>
            <w:tcW w:w="2970" w:type="dxa"/>
            <w:tcBorders>
              <w:top w:val="single" w:sz="4" w:space="0" w:color="auto"/>
              <w:left w:val="single" w:sz="4" w:space="0" w:color="auto"/>
              <w:bottom w:val="single" w:sz="4" w:space="0" w:color="auto"/>
              <w:right w:val="single" w:sz="4" w:space="0" w:color="auto"/>
            </w:tcBorders>
            <w:hideMark/>
          </w:tcPr>
          <w:p w:rsidR="00892CC4" w:rsidRPr="00E80AD5" w:rsidRDefault="00892CC4" w:rsidP="003141D8">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Hartimi i udhëzuesve </w:t>
            </w:r>
            <w:r w:rsidR="005C236C" w:rsidRPr="00E80AD5">
              <w:rPr>
                <w:rFonts w:ascii="Times New Roman" w:eastAsia="Times New Roman" w:hAnsi="Times New Roman" w:cs="Times New Roman"/>
                <w:sz w:val="24"/>
                <w:szCs w:val="24"/>
              </w:rPr>
              <w:t>për</w:t>
            </w:r>
            <w:r w:rsidRPr="00E80AD5">
              <w:rPr>
                <w:rFonts w:ascii="Times New Roman" w:eastAsia="Times New Roman" w:hAnsi="Times New Roman" w:cs="Times New Roman"/>
                <w:sz w:val="24"/>
                <w:szCs w:val="24"/>
              </w:rPr>
              <w:t xml:space="preserve"> m</w:t>
            </w:r>
            <w:r w:rsidR="008612E9"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simdh</w:t>
            </w:r>
            <w:r w:rsidR="008612E9"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n</w:t>
            </w:r>
            <w:r w:rsidR="008612E9"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s lidhur me </w:t>
            </w:r>
            <w:r w:rsidR="005C236C" w:rsidRPr="00E80AD5">
              <w:rPr>
                <w:rFonts w:ascii="Times New Roman" w:eastAsia="Times New Roman" w:hAnsi="Times New Roman" w:cs="Times New Roman"/>
                <w:sz w:val="24"/>
                <w:szCs w:val="24"/>
              </w:rPr>
              <w:t>temën</w:t>
            </w:r>
            <w:r w:rsidRPr="00E80AD5">
              <w:rPr>
                <w:rFonts w:ascii="Times New Roman" w:eastAsia="Times New Roman" w:hAnsi="Times New Roman" w:cs="Times New Roman"/>
                <w:sz w:val="24"/>
                <w:szCs w:val="24"/>
              </w:rPr>
              <w:t xml:space="preserve"> </w:t>
            </w:r>
            <w:r w:rsidR="008612E9" w:rsidRPr="00E80AD5">
              <w:rPr>
                <w:rFonts w:ascii="Times New Roman" w:eastAsia="Times New Roman" w:hAnsi="Times New Roman" w:cs="Times New Roman"/>
                <w:sz w:val="24"/>
                <w:szCs w:val="24"/>
              </w:rPr>
              <w:t>“M</w:t>
            </w:r>
            <w:r w:rsidRPr="00E80AD5">
              <w:rPr>
                <w:rFonts w:ascii="Times New Roman" w:eastAsia="Times New Roman" w:hAnsi="Times New Roman" w:cs="Times New Roman"/>
                <w:sz w:val="24"/>
                <w:szCs w:val="24"/>
              </w:rPr>
              <w:t>brojtja e konsumatorit</w:t>
            </w:r>
            <w:r w:rsidR="008612E9" w:rsidRPr="00E80AD5">
              <w:rPr>
                <w:rFonts w:ascii="Times New Roman" w:eastAsia="Times New Roman" w:hAnsi="Times New Roman" w:cs="Times New Roman"/>
                <w:sz w:val="24"/>
                <w:szCs w:val="24"/>
              </w:rPr>
              <w:t>”</w:t>
            </w:r>
            <w:r w:rsidR="00351B06" w:rsidRPr="00E80AD5">
              <w:rPr>
                <w:rFonts w:ascii="Times New Roman" w:eastAsia="Times New Roman" w:hAnsi="Times New Roman" w:cs="Times New Roman"/>
                <w:sz w:val="24"/>
                <w:szCs w:val="24"/>
              </w:rPr>
              <w:t>.</w:t>
            </w:r>
          </w:p>
          <w:p w:rsidR="005651D0" w:rsidRPr="00E80AD5" w:rsidRDefault="00892CC4" w:rsidP="00950003">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Hartimi i </w:t>
            </w:r>
            <w:r w:rsidR="00290496" w:rsidRPr="00E80AD5">
              <w:rPr>
                <w:rFonts w:ascii="Times New Roman" w:eastAsia="Times New Roman" w:hAnsi="Times New Roman" w:cs="Times New Roman"/>
                <w:sz w:val="24"/>
                <w:szCs w:val="24"/>
              </w:rPr>
              <w:t>ku</w:t>
            </w:r>
            <w:r w:rsidR="00950003" w:rsidRPr="00E80AD5">
              <w:rPr>
                <w:rFonts w:ascii="Times New Roman" w:eastAsia="Times New Roman" w:hAnsi="Times New Roman" w:cs="Times New Roman"/>
                <w:sz w:val="24"/>
                <w:szCs w:val="24"/>
              </w:rPr>
              <w:t>r</w:t>
            </w:r>
            <w:r w:rsidR="00290496" w:rsidRPr="00E80AD5">
              <w:rPr>
                <w:rFonts w:ascii="Times New Roman" w:eastAsia="Times New Roman" w:hAnsi="Times New Roman" w:cs="Times New Roman"/>
                <w:sz w:val="24"/>
                <w:szCs w:val="24"/>
              </w:rPr>
              <w:t>r</w:t>
            </w:r>
            <w:r w:rsidRPr="00E80AD5">
              <w:rPr>
                <w:rFonts w:ascii="Times New Roman" w:eastAsia="Times New Roman" w:hAnsi="Times New Roman" w:cs="Times New Roman"/>
                <w:sz w:val="24"/>
                <w:szCs w:val="24"/>
              </w:rPr>
              <w:t xml:space="preserve">ikulave </w:t>
            </w:r>
            <w:r w:rsidR="005C236C" w:rsidRPr="00E80AD5">
              <w:rPr>
                <w:rFonts w:ascii="Times New Roman" w:eastAsia="Times New Roman" w:hAnsi="Times New Roman" w:cs="Times New Roman"/>
                <w:sz w:val="24"/>
                <w:szCs w:val="24"/>
              </w:rPr>
              <w:t>mësimore</w:t>
            </w:r>
            <w:r w:rsidRPr="00E80AD5">
              <w:rPr>
                <w:rFonts w:ascii="Times New Roman" w:eastAsia="Times New Roman" w:hAnsi="Times New Roman" w:cs="Times New Roman"/>
                <w:sz w:val="24"/>
                <w:szCs w:val="24"/>
              </w:rPr>
              <w:t xml:space="preserve"> </w:t>
            </w:r>
            <w:r w:rsidR="00351B06" w:rsidRPr="00E80AD5">
              <w:rPr>
                <w:rFonts w:ascii="Times New Roman" w:eastAsia="Times New Roman" w:hAnsi="Times New Roman" w:cs="Times New Roman"/>
                <w:sz w:val="24"/>
                <w:szCs w:val="24"/>
              </w:rPr>
              <w:t>për</w:t>
            </w:r>
            <w:r w:rsidRPr="00E80AD5">
              <w:rPr>
                <w:rFonts w:ascii="Times New Roman" w:eastAsia="Times New Roman" w:hAnsi="Times New Roman" w:cs="Times New Roman"/>
                <w:sz w:val="24"/>
                <w:szCs w:val="24"/>
              </w:rPr>
              <w:t xml:space="preserve"> shkollat fillore dhe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mesme</w:t>
            </w:r>
            <w:r w:rsidR="00290496" w:rsidRPr="00E80AD5">
              <w:rPr>
                <w:rFonts w:ascii="Times New Roman" w:eastAsia="Times New Roman" w:hAnsi="Times New Roman" w:cs="Times New Roman"/>
                <w:sz w:val="24"/>
                <w:szCs w:val="24"/>
              </w:rPr>
              <w:t xml:space="preserve"> me </w:t>
            </w:r>
            <w:r w:rsidR="00351B06" w:rsidRPr="00E80AD5">
              <w:rPr>
                <w:rFonts w:ascii="Times New Roman" w:eastAsia="Times New Roman" w:hAnsi="Times New Roman" w:cs="Times New Roman"/>
                <w:sz w:val="24"/>
                <w:szCs w:val="24"/>
              </w:rPr>
              <w:t>temën</w:t>
            </w:r>
            <w:r w:rsidR="00290496" w:rsidRPr="00E80AD5">
              <w:rPr>
                <w:rFonts w:ascii="Times New Roman" w:eastAsia="Times New Roman" w:hAnsi="Times New Roman" w:cs="Times New Roman"/>
                <w:sz w:val="24"/>
                <w:szCs w:val="24"/>
              </w:rPr>
              <w:t xml:space="preserve"> “</w:t>
            </w:r>
            <w:r w:rsidR="00950003" w:rsidRPr="00E80AD5">
              <w:rPr>
                <w:rFonts w:ascii="Times New Roman" w:eastAsia="Times New Roman" w:hAnsi="Times New Roman" w:cs="Times New Roman"/>
                <w:sz w:val="24"/>
                <w:szCs w:val="24"/>
              </w:rPr>
              <w:t>M</w:t>
            </w:r>
            <w:r w:rsidR="00290496" w:rsidRPr="00E80AD5">
              <w:rPr>
                <w:rFonts w:ascii="Times New Roman" w:eastAsia="Times New Roman" w:hAnsi="Times New Roman" w:cs="Times New Roman"/>
                <w:sz w:val="24"/>
                <w:szCs w:val="24"/>
              </w:rPr>
              <w:t>brojtja e konsumatorit”</w:t>
            </w:r>
            <w:r w:rsidR="00885BEC" w:rsidRPr="00E80AD5">
              <w:rPr>
                <w:rFonts w:ascii="Times New Roman" w:eastAsia="Times New Roman" w:hAnsi="Times New Roman" w:cs="Times New Roman"/>
                <w:sz w:val="24"/>
                <w:szCs w:val="24"/>
              </w:rPr>
              <w:t>.</w:t>
            </w:r>
            <w:r w:rsidRPr="00E80AD5">
              <w:rPr>
                <w:rFonts w:ascii="Times New Roman" w:eastAsia="Times New Roman" w:hAnsi="Times New Roman" w:cs="Times New Roman"/>
                <w:sz w:val="24"/>
                <w:szCs w:val="24"/>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695A22" w:rsidRPr="00E80AD5" w:rsidRDefault="00695A22" w:rsidP="003141D8">
            <w:pPr>
              <w:spacing w:before="100" w:beforeAutospacing="1" w:after="100" w:afterAutospacing="1" w:line="102" w:lineRule="atLeast"/>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2016 / 2020</w:t>
            </w:r>
          </w:p>
        </w:tc>
        <w:tc>
          <w:tcPr>
            <w:tcW w:w="3150" w:type="dxa"/>
            <w:tcBorders>
              <w:top w:val="single" w:sz="4" w:space="0" w:color="auto"/>
              <w:left w:val="single" w:sz="4" w:space="0" w:color="auto"/>
              <w:bottom w:val="single" w:sz="4" w:space="0" w:color="auto"/>
              <w:right w:val="single" w:sz="4" w:space="0" w:color="auto"/>
            </w:tcBorders>
            <w:hideMark/>
          </w:tcPr>
          <w:p w:rsidR="00695A22" w:rsidRPr="00E80AD5" w:rsidRDefault="00885BEC" w:rsidP="003835F0">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Burimet e rregullta buxhetore të </w:t>
            </w:r>
            <w:r w:rsidR="004460AD" w:rsidRPr="00E80AD5">
              <w:rPr>
                <w:rFonts w:ascii="Times New Roman" w:eastAsia="Times New Roman" w:hAnsi="Times New Roman" w:cs="Times New Roman"/>
                <w:sz w:val="24"/>
                <w:szCs w:val="24"/>
              </w:rPr>
              <w:t>Ministrisë s</w:t>
            </w:r>
            <w:r w:rsidR="003835F0" w:rsidRPr="00E80AD5">
              <w:rPr>
                <w:rFonts w:ascii="Times New Roman" w:eastAsia="Times New Roman" w:hAnsi="Times New Roman" w:cs="Times New Roman"/>
                <w:sz w:val="24"/>
                <w:szCs w:val="24"/>
              </w:rPr>
              <w:t>ë</w:t>
            </w:r>
            <w:r w:rsidR="004460AD" w:rsidRPr="00E80AD5">
              <w:rPr>
                <w:rFonts w:ascii="Times New Roman" w:eastAsia="Times New Roman" w:hAnsi="Times New Roman" w:cs="Times New Roman"/>
                <w:sz w:val="24"/>
                <w:szCs w:val="24"/>
              </w:rPr>
              <w:t xml:space="preserve"> Arsimit</w:t>
            </w:r>
          </w:p>
        </w:tc>
      </w:tr>
      <w:tr w:rsidR="00695A22" w:rsidRPr="00E80AD5" w:rsidTr="003141D8">
        <w:trPr>
          <w:trHeight w:val="102"/>
        </w:trPr>
        <w:tc>
          <w:tcPr>
            <w:tcW w:w="1818" w:type="dxa"/>
            <w:tcBorders>
              <w:top w:val="single" w:sz="4" w:space="0" w:color="auto"/>
              <w:left w:val="single" w:sz="4" w:space="0" w:color="auto"/>
              <w:bottom w:val="single" w:sz="4" w:space="0" w:color="auto"/>
              <w:right w:val="single" w:sz="4" w:space="0" w:color="auto"/>
            </w:tcBorders>
            <w:hideMark/>
          </w:tcPr>
          <w:p w:rsidR="00695A22" w:rsidRPr="00E80AD5" w:rsidRDefault="00695A22" w:rsidP="003141D8">
            <w:pPr>
              <w:tabs>
                <w:tab w:val="num" w:pos="180"/>
                <w:tab w:val="num" w:pos="692"/>
              </w:tabs>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Ministria e Drejtësisë </w:t>
            </w:r>
          </w:p>
        </w:tc>
        <w:tc>
          <w:tcPr>
            <w:tcW w:w="2970" w:type="dxa"/>
            <w:tcBorders>
              <w:top w:val="single" w:sz="4" w:space="0" w:color="auto"/>
              <w:left w:val="single" w:sz="4" w:space="0" w:color="auto"/>
              <w:bottom w:val="single" w:sz="4" w:space="0" w:color="auto"/>
              <w:right w:val="single" w:sz="4" w:space="0" w:color="auto"/>
            </w:tcBorders>
            <w:hideMark/>
          </w:tcPr>
          <w:p w:rsidR="00695A22" w:rsidRPr="00E80AD5" w:rsidRDefault="00DD12E9" w:rsidP="003141D8">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Hartimi i kodit civil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w:t>
            </w:r>
            <w:r w:rsidR="00D6296E" w:rsidRPr="00E80AD5">
              <w:rPr>
                <w:rFonts w:ascii="Times New Roman" w:eastAsia="Times New Roman" w:hAnsi="Times New Roman" w:cs="Times New Roman"/>
                <w:sz w:val="24"/>
                <w:szCs w:val="24"/>
              </w:rPr>
              <w:t>Kosovës</w:t>
            </w:r>
            <w:r w:rsidR="005C236C" w:rsidRPr="00E80AD5">
              <w:rPr>
                <w:rFonts w:ascii="Times New Roman" w:eastAsia="Times New Roman" w:hAnsi="Times New Roman" w:cs="Times New Roman"/>
                <w:sz w:val="24"/>
                <w:szCs w:val="24"/>
              </w:rPr>
              <w:t>.</w:t>
            </w:r>
          </w:p>
          <w:p w:rsidR="005651D0" w:rsidRPr="00E80AD5" w:rsidRDefault="00D6296E" w:rsidP="00950003">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Një</w:t>
            </w:r>
            <w:r w:rsidR="00DD12E9" w:rsidRPr="00E80AD5">
              <w:rPr>
                <w:rFonts w:ascii="Times New Roman" w:eastAsia="Times New Roman" w:hAnsi="Times New Roman" w:cs="Times New Roman"/>
                <w:sz w:val="24"/>
                <w:szCs w:val="24"/>
              </w:rPr>
              <w:t xml:space="preserve"> nga </w:t>
            </w:r>
            <w:r w:rsidR="00293AF1" w:rsidRPr="00E80AD5">
              <w:rPr>
                <w:rFonts w:ascii="Times New Roman" w:eastAsia="Times New Roman" w:hAnsi="Times New Roman" w:cs="Times New Roman"/>
                <w:sz w:val="24"/>
                <w:szCs w:val="24"/>
              </w:rPr>
              <w:t>komponentët</w:t>
            </w:r>
            <w:r w:rsidR="00DD12E9" w:rsidRPr="00E80AD5">
              <w:rPr>
                <w:rFonts w:ascii="Times New Roman" w:eastAsia="Times New Roman" w:hAnsi="Times New Roman" w:cs="Times New Roman"/>
                <w:sz w:val="24"/>
                <w:szCs w:val="24"/>
              </w:rPr>
              <w:t xml:space="preserve"> kryesor</w:t>
            </w:r>
            <w:r w:rsidR="00950003" w:rsidRPr="00E80AD5">
              <w:rPr>
                <w:rFonts w:ascii="Times New Roman" w:eastAsia="Times New Roman" w:hAnsi="Times New Roman" w:cs="Times New Roman"/>
                <w:sz w:val="24"/>
                <w:szCs w:val="24"/>
              </w:rPr>
              <w:t>ë</w:t>
            </w:r>
            <w:r w:rsidR="00DD12E9" w:rsidRPr="00E80AD5">
              <w:rPr>
                <w:rFonts w:ascii="Times New Roman" w:eastAsia="Times New Roman" w:hAnsi="Times New Roman" w:cs="Times New Roman"/>
                <w:sz w:val="24"/>
                <w:szCs w:val="24"/>
              </w:rPr>
              <w:t xml:space="preserve"> </w:t>
            </w:r>
            <w:r w:rsidR="00950003" w:rsidRPr="00E80AD5">
              <w:rPr>
                <w:rFonts w:ascii="Times New Roman" w:eastAsia="Times New Roman" w:hAnsi="Times New Roman" w:cs="Times New Roman"/>
                <w:sz w:val="24"/>
                <w:szCs w:val="24"/>
              </w:rPr>
              <w:t>të</w:t>
            </w:r>
            <w:r w:rsidR="00DD12E9" w:rsidRPr="00E80AD5">
              <w:rPr>
                <w:rFonts w:ascii="Times New Roman" w:eastAsia="Times New Roman" w:hAnsi="Times New Roman" w:cs="Times New Roman"/>
                <w:sz w:val="24"/>
                <w:szCs w:val="24"/>
              </w:rPr>
              <w:t xml:space="preserve"> kodit civil </w:t>
            </w:r>
            <w:r w:rsidR="001572A7" w:rsidRPr="00E80AD5">
              <w:rPr>
                <w:rFonts w:ascii="Times New Roman" w:eastAsia="Times New Roman" w:hAnsi="Times New Roman" w:cs="Times New Roman"/>
                <w:sz w:val="24"/>
                <w:szCs w:val="24"/>
              </w:rPr>
              <w:t>është</w:t>
            </w:r>
            <w:r w:rsidR="00DD12E9" w:rsidRPr="00E80AD5">
              <w:rPr>
                <w:rFonts w:ascii="Times New Roman" w:eastAsia="Times New Roman" w:hAnsi="Times New Roman" w:cs="Times New Roman"/>
                <w:sz w:val="24"/>
                <w:szCs w:val="24"/>
              </w:rPr>
              <w:t xml:space="preserve">  </w:t>
            </w:r>
            <w:r w:rsidR="001572A7" w:rsidRPr="00E80AD5">
              <w:rPr>
                <w:rFonts w:ascii="Times New Roman" w:eastAsia="Times New Roman" w:hAnsi="Times New Roman" w:cs="Times New Roman"/>
                <w:sz w:val="24"/>
                <w:szCs w:val="24"/>
              </w:rPr>
              <w:t>L</w:t>
            </w:r>
            <w:r w:rsidR="00DD12E9" w:rsidRPr="00E80AD5">
              <w:rPr>
                <w:rFonts w:ascii="Times New Roman" w:eastAsia="Times New Roman" w:hAnsi="Times New Roman" w:cs="Times New Roman"/>
                <w:sz w:val="24"/>
                <w:szCs w:val="24"/>
              </w:rPr>
              <w:t xml:space="preserve">igji </w:t>
            </w:r>
            <w:r w:rsidR="001572A7" w:rsidRPr="00E80AD5">
              <w:rPr>
                <w:rFonts w:ascii="Times New Roman" w:eastAsia="Times New Roman" w:hAnsi="Times New Roman" w:cs="Times New Roman"/>
                <w:sz w:val="24"/>
                <w:szCs w:val="24"/>
              </w:rPr>
              <w:t>për</w:t>
            </w:r>
            <w:r w:rsidR="00DD12E9" w:rsidRPr="00E80AD5">
              <w:rPr>
                <w:rFonts w:ascii="Times New Roman" w:eastAsia="Times New Roman" w:hAnsi="Times New Roman" w:cs="Times New Roman"/>
                <w:sz w:val="24"/>
                <w:szCs w:val="24"/>
              </w:rPr>
              <w:t xml:space="preserve"> </w:t>
            </w:r>
            <w:r w:rsidR="001572A7" w:rsidRPr="00E80AD5">
              <w:rPr>
                <w:rFonts w:ascii="Times New Roman" w:eastAsia="Times New Roman" w:hAnsi="Times New Roman" w:cs="Times New Roman"/>
                <w:sz w:val="24"/>
                <w:szCs w:val="24"/>
              </w:rPr>
              <w:t>marrëdhëniet</w:t>
            </w:r>
            <w:r w:rsidR="00DD12E9" w:rsidRPr="00E80AD5">
              <w:rPr>
                <w:rFonts w:ascii="Times New Roman" w:eastAsia="Times New Roman" w:hAnsi="Times New Roman" w:cs="Times New Roman"/>
                <w:sz w:val="24"/>
                <w:szCs w:val="24"/>
              </w:rPr>
              <w:t xml:space="preserve"> detyrimore</w:t>
            </w:r>
            <w:r w:rsidR="00950003" w:rsidRPr="00E80AD5">
              <w:rPr>
                <w:rFonts w:ascii="Times New Roman" w:eastAsia="Times New Roman" w:hAnsi="Times New Roman" w:cs="Times New Roman"/>
                <w:sz w:val="24"/>
                <w:szCs w:val="24"/>
              </w:rPr>
              <w:t>,</w:t>
            </w:r>
            <w:r w:rsidRPr="00E80AD5">
              <w:rPr>
                <w:rFonts w:ascii="Times New Roman" w:eastAsia="Times New Roman" w:hAnsi="Times New Roman" w:cs="Times New Roman"/>
                <w:sz w:val="24"/>
                <w:szCs w:val="24"/>
              </w:rPr>
              <w:t xml:space="preserve"> ku rregullon aspektet e garanci</w:t>
            </w:r>
            <w:r w:rsidR="00950003" w:rsidRPr="00E80AD5">
              <w:rPr>
                <w:rFonts w:ascii="Times New Roman" w:eastAsia="Times New Roman" w:hAnsi="Times New Roman" w:cs="Times New Roman"/>
                <w:sz w:val="24"/>
                <w:szCs w:val="24"/>
              </w:rPr>
              <w:t>së</w:t>
            </w:r>
            <w:r w:rsidRPr="00E80AD5">
              <w:rPr>
                <w:rFonts w:ascii="Times New Roman" w:eastAsia="Times New Roman" w:hAnsi="Times New Roman" w:cs="Times New Roman"/>
                <w:sz w:val="24"/>
                <w:szCs w:val="24"/>
              </w:rPr>
              <w:t xml:space="preserve"> </w:t>
            </w:r>
            <w:r w:rsidR="00950003" w:rsidRPr="00E80AD5">
              <w:rPr>
                <w:rFonts w:ascii="Times New Roman" w:eastAsia="Times New Roman" w:hAnsi="Times New Roman" w:cs="Times New Roman"/>
                <w:sz w:val="24"/>
                <w:szCs w:val="24"/>
              </w:rPr>
              <w:t>së</w:t>
            </w:r>
            <w:r w:rsidRPr="00E80AD5">
              <w:rPr>
                <w:rFonts w:ascii="Times New Roman" w:eastAsia="Times New Roman" w:hAnsi="Times New Roman" w:cs="Times New Roman"/>
                <w:sz w:val="24"/>
                <w:szCs w:val="24"/>
              </w:rPr>
              <w:t xml:space="preserve"> produkteve për konsumator</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695A22" w:rsidRPr="00E80AD5" w:rsidRDefault="00695A22" w:rsidP="003141D8">
            <w:pPr>
              <w:spacing w:before="100" w:beforeAutospacing="1" w:after="100" w:afterAutospacing="1" w:line="102" w:lineRule="atLeast"/>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2016 / 2020</w:t>
            </w:r>
          </w:p>
        </w:tc>
        <w:tc>
          <w:tcPr>
            <w:tcW w:w="3150" w:type="dxa"/>
            <w:tcBorders>
              <w:top w:val="single" w:sz="4" w:space="0" w:color="auto"/>
              <w:left w:val="single" w:sz="4" w:space="0" w:color="auto"/>
              <w:bottom w:val="single" w:sz="4" w:space="0" w:color="auto"/>
              <w:right w:val="single" w:sz="4" w:space="0" w:color="auto"/>
            </w:tcBorders>
            <w:hideMark/>
          </w:tcPr>
          <w:p w:rsidR="00695A22" w:rsidRPr="00E80AD5" w:rsidRDefault="00885BEC" w:rsidP="00F849D3">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Burimet e rregullta buxhetore të </w:t>
            </w:r>
            <w:r w:rsidR="004460AD" w:rsidRPr="00E80AD5">
              <w:rPr>
                <w:rFonts w:ascii="Times New Roman" w:eastAsia="Times New Roman" w:hAnsi="Times New Roman" w:cs="Times New Roman"/>
                <w:sz w:val="24"/>
                <w:szCs w:val="24"/>
              </w:rPr>
              <w:t>Ministrisë s</w:t>
            </w:r>
            <w:r w:rsidR="00F849D3" w:rsidRPr="00E80AD5">
              <w:rPr>
                <w:rFonts w:ascii="Times New Roman" w:eastAsia="Times New Roman" w:hAnsi="Times New Roman" w:cs="Times New Roman"/>
                <w:sz w:val="24"/>
                <w:szCs w:val="24"/>
              </w:rPr>
              <w:t>ë</w:t>
            </w:r>
            <w:r w:rsidR="004460AD" w:rsidRPr="00E80AD5">
              <w:rPr>
                <w:rFonts w:ascii="Times New Roman" w:eastAsia="Times New Roman" w:hAnsi="Times New Roman" w:cs="Times New Roman"/>
                <w:sz w:val="24"/>
                <w:szCs w:val="24"/>
              </w:rPr>
              <w:t xml:space="preserve"> Drejtësisë</w:t>
            </w:r>
          </w:p>
        </w:tc>
      </w:tr>
      <w:tr w:rsidR="001B6917" w:rsidRPr="00E80AD5" w:rsidTr="003141D8">
        <w:trPr>
          <w:trHeight w:val="102"/>
        </w:trPr>
        <w:tc>
          <w:tcPr>
            <w:tcW w:w="1818" w:type="dxa"/>
            <w:tcBorders>
              <w:top w:val="single" w:sz="4" w:space="0" w:color="auto"/>
              <w:left w:val="single" w:sz="4" w:space="0" w:color="auto"/>
              <w:bottom w:val="single" w:sz="4" w:space="0" w:color="auto"/>
              <w:right w:val="single" w:sz="4" w:space="0" w:color="auto"/>
            </w:tcBorders>
            <w:hideMark/>
          </w:tcPr>
          <w:p w:rsidR="001B6917" w:rsidRPr="00E80AD5" w:rsidRDefault="001B6917" w:rsidP="00DD12E9">
            <w:pPr>
              <w:tabs>
                <w:tab w:val="num" w:pos="180"/>
                <w:tab w:val="num" w:pos="692"/>
              </w:tabs>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Autoriteti </w:t>
            </w:r>
            <w:r w:rsidR="00477D1A" w:rsidRPr="00E80AD5">
              <w:rPr>
                <w:rFonts w:ascii="Times New Roman" w:eastAsia="Times New Roman" w:hAnsi="Times New Roman" w:cs="Times New Roman"/>
                <w:sz w:val="24"/>
                <w:szCs w:val="24"/>
              </w:rPr>
              <w:t xml:space="preserve">Rregullativ </w:t>
            </w:r>
            <w:r w:rsidR="00DD12E9" w:rsidRPr="00E80AD5">
              <w:rPr>
                <w:rFonts w:ascii="Times New Roman" w:eastAsia="Times New Roman" w:hAnsi="Times New Roman" w:cs="Times New Roman"/>
                <w:sz w:val="24"/>
                <w:szCs w:val="24"/>
              </w:rPr>
              <w:t>i</w:t>
            </w:r>
            <w:r w:rsidRPr="00E80AD5">
              <w:rPr>
                <w:rFonts w:ascii="Times New Roman" w:eastAsia="Times New Roman" w:hAnsi="Times New Roman" w:cs="Times New Roman"/>
                <w:sz w:val="24"/>
                <w:szCs w:val="24"/>
              </w:rPr>
              <w:t xml:space="preserve"> Komunikim</w:t>
            </w:r>
            <w:r w:rsidR="00477D1A" w:rsidRPr="00E80AD5">
              <w:rPr>
                <w:rFonts w:ascii="Times New Roman" w:eastAsia="Times New Roman" w:hAnsi="Times New Roman" w:cs="Times New Roman"/>
                <w:sz w:val="24"/>
                <w:szCs w:val="24"/>
              </w:rPr>
              <w:t>e</w:t>
            </w:r>
            <w:r w:rsidR="00DD12E9" w:rsidRPr="00E80AD5">
              <w:rPr>
                <w:rFonts w:ascii="Times New Roman" w:eastAsia="Times New Roman" w:hAnsi="Times New Roman" w:cs="Times New Roman"/>
                <w:sz w:val="24"/>
                <w:szCs w:val="24"/>
              </w:rPr>
              <w:t>ve</w:t>
            </w:r>
            <w:r w:rsidRPr="00E80AD5">
              <w:rPr>
                <w:rFonts w:ascii="Times New Roman" w:eastAsia="Times New Roman" w:hAnsi="Times New Roman" w:cs="Times New Roman"/>
                <w:sz w:val="24"/>
                <w:szCs w:val="24"/>
              </w:rPr>
              <w:t xml:space="preserve"> Elektronik</w:t>
            </w:r>
            <w:r w:rsidR="00477D1A" w:rsidRPr="00E80AD5">
              <w:rPr>
                <w:rFonts w:ascii="Times New Roman" w:eastAsia="Times New Roman" w:hAnsi="Times New Roman" w:cs="Times New Roman"/>
                <w:sz w:val="24"/>
                <w:szCs w:val="24"/>
              </w:rPr>
              <w:t>e</w:t>
            </w:r>
            <w:r w:rsidRPr="00E80AD5">
              <w:rPr>
                <w:rFonts w:ascii="Times New Roman" w:eastAsia="Times New Roman" w:hAnsi="Times New Roman" w:cs="Times New Roman"/>
                <w:sz w:val="24"/>
                <w:szCs w:val="24"/>
              </w:rPr>
              <w:t xml:space="preserve"> dhe Postar</w:t>
            </w:r>
            <w:r w:rsidR="00477D1A" w:rsidRPr="00E80AD5">
              <w:rPr>
                <w:rFonts w:ascii="Times New Roman" w:eastAsia="Times New Roman" w:hAnsi="Times New Roman" w:cs="Times New Roman"/>
                <w:sz w:val="24"/>
                <w:szCs w:val="24"/>
              </w:rPr>
              <w:t>e</w:t>
            </w:r>
            <w:r w:rsidRPr="00E80AD5">
              <w:rPr>
                <w:rFonts w:ascii="Times New Roman" w:eastAsia="Times New Roman" w:hAnsi="Times New Roman" w:cs="Times New Roman"/>
                <w:sz w:val="24"/>
                <w:szCs w:val="24"/>
              </w:rPr>
              <w:t xml:space="preserve">  </w:t>
            </w:r>
          </w:p>
        </w:tc>
        <w:tc>
          <w:tcPr>
            <w:tcW w:w="2970" w:type="dxa"/>
            <w:tcBorders>
              <w:top w:val="single" w:sz="4" w:space="0" w:color="auto"/>
              <w:left w:val="single" w:sz="4" w:space="0" w:color="auto"/>
              <w:bottom w:val="single" w:sz="4" w:space="0" w:color="auto"/>
              <w:right w:val="single" w:sz="4" w:space="0" w:color="auto"/>
            </w:tcBorders>
            <w:hideMark/>
          </w:tcPr>
          <w:p w:rsidR="00DD12E9" w:rsidRPr="00E80AD5" w:rsidRDefault="00DD12E9" w:rsidP="00DD12E9">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1.</w:t>
            </w:r>
            <w:r w:rsidRPr="00E80AD5">
              <w:rPr>
                <w:rFonts w:ascii="Times New Roman" w:hAnsi="Times New Roman" w:cs="Times New Roman"/>
                <w:sz w:val="24"/>
                <w:szCs w:val="24"/>
                <w:lang w:val="it-IT"/>
              </w:rPr>
              <w:t xml:space="preserve"> </w:t>
            </w:r>
            <w:r w:rsidRPr="00E80AD5">
              <w:rPr>
                <w:rFonts w:ascii="Times New Roman" w:eastAsia="Times New Roman" w:hAnsi="Times New Roman" w:cs="Times New Roman"/>
                <w:sz w:val="24"/>
                <w:szCs w:val="24"/>
              </w:rPr>
              <w:t xml:space="preserve">Miratimi i </w:t>
            </w:r>
            <w:r w:rsidR="00950003" w:rsidRPr="00E80AD5">
              <w:rPr>
                <w:rFonts w:ascii="Times New Roman" w:eastAsia="Times New Roman" w:hAnsi="Times New Roman" w:cs="Times New Roman"/>
                <w:sz w:val="24"/>
                <w:szCs w:val="24"/>
              </w:rPr>
              <w:t>R</w:t>
            </w:r>
            <w:r w:rsidRPr="00E80AD5">
              <w:rPr>
                <w:rFonts w:ascii="Times New Roman" w:eastAsia="Times New Roman" w:hAnsi="Times New Roman" w:cs="Times New Roman"/>
                <w:sz w:val="24"/>
                <w:szCs w:val="24"/>
              </w:rPr>
              <w:t>regullores për  përmbajtjen e kontratës, publikimin e informacionit dhe mbrojtjen e interesave tjera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konsumatorit</w:t>
            </w:r>
            <w:r w:rsidR="00715917" w:rsidRPr="00E80AD5">
              <w:rPr>
                <w:rFonts w:ascii="Times New Roman" w:eastAsia="Times New Roman" w:hAnsi="Times New Roman" w:cs="Times New Roman"/>
                <w:sz w:val="24"/>
                <w:szCs w:val="24"/>
              </w:rPr>
              <w:t>;</w:t>
            </w:r>
          </w:p>
          <w:p w:rsidR="00DD12E9" w:rsidRPr="00E80AD5" w:rsidRDefault="00DD12E9" w:rsidP="00DD12E9">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w:t>
            </w:r>
            <w:r w:rsidRPr="00E80AD5">
              <w:rPr>
                <w:rFonts w:ascii="Times New Roman" w:hAnsi="Times New Roman" w:cs="Times New Roman"/>
                <w:sz w:val="24"/>
                <w:szCs w:val="24"/>
              </w:rPr>
              <w:t xml:space="preserve"> </w:t>
            </w:r>
            <w:r w:rsidRPr="00E80AD5">
              <w:rPr>
                <w:rFonts w:ascii="Times New Roman" w:eastAsia="Times New Roman" w:hAnsi="Times New Roman" w:cs="Times New Roman"/>
                <w:sz w:val="24"/>
                <w:szCs w:val="24"/>
              </w:rPr>
              <w:t>Deri në fund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vitit 2016, 70% e banor</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ve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Republikës s</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Kosovës</w:t>
            </w:r>
            <w:r w:rsidR="00950003" w:rsidRPr="00E80AD5">
              <w:rPr>
                <w:rFonts w:ascii="Times New Roman" w:eastAsia="Times New Roman" w:hAnsi="Times New Roman" w:cs="Times New Roman"/>
                <w:sz w:val="24"/>
                <w:szCs w:val="24"/>
              </w:rPr>
              <w:t>,</w:t>
            </w:r>
            <w:r w:rsidRPr="00E80AD5">
              <w:rPr>
                <w:rFonts w:ascii="Times New Roman" w:eastAsia="Times New Roman" w:hAnsi="Times New Roman" w:cs="Times New Roman"/>
                <w:sz w:val="24"/>
                <w:szCs w:val="24"/>
              </w:rPr>
              <w:t xml:space="preserve"> duhet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kenë mundësi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shfrytëzojnë lidhje interneti prej 30Mbps apo me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shpejt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respektivisht 100</w:t>
            </w:r>
            <w:r w:rsidR="00715917" w:rsidRPr="00E80AD5">
              <w:rPr>
                <w:rFonts w:ascii="Times New Roman" w:eastAsia="Times New Roman" w:hAnsi="Times New Roman" w:cs="Times New Roman"/>
                <w:sz w:val="24"/>
                <w:szCs w:val="24"/>
              </w:rPr>
              <w:t>% e banor</w:t>
            </w:r>
            <w:r w:rsidR="00950003" w:rsidRPr="00E80AD5">
              <w:rPr>
                <w:rFonts w:ascii="Times New Roman" w:eastAsia="Times New Roman" w:hAnsi="Times New Roman" w:cs="Times New Roman"/>
                <w:sz w:val="24"/>
                <w:szCs w:val="24"/>
              </w:rPr>
              <w:t>ë</w:t>
            </w:r>
            <w:r w:rsidR="00715917" w:rsidRPr="00E80AD5">
              <w:rPr>
                <w:rFonts w:ascii="Times New Roman" w:eastAsia="Times New Roman" w:hAnsi="Times New Roman" w:cs="Times New Roman"/>
                <w:sz w:val="24"/>
                <w:szCs w:val="24"/>
              </w:rPr>
              <w:t>ve deri n</w:t>
            </w:r>
            <w:r w:rsidR="00950003" w:rsidRPr="00E80AD5">
              <w:rPr>
                <w:rFonts w:ascii="Times New Roman" w:eastAsia="Times New Roman" w:hAnsi="Times New Roman" w:cs="Times New Roman"/>
                <w:sz w:val="24"/>
                <w:szCs w:val="24"/>
              </w:rPr>
              <w:t>ë</w:t>
            </w:r>
            <w:r w:rsidR="00715917" w:rsidRPr="00E80AD5">
              <w:rPr>
                <w:rFonts w:ascii="Times New Roman" w:eastAsia="Times New Roman" w:hAnsi="Times New Roman" w:cs="Times New Roman"/>
                <w:sz w:val="24"/>
                <w:szCs w:val="24"/>
              </w:rPr>
              <w:t xml:space="preserve"> vitin 2020;</w:t>
            </w:r>
          </w:p>
          <w:p w:rsidR="005651D0" w:rsidRPr="00E80AD5" w:rsidRDefault="00DD12E9" w:rsidP="00950003">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3.</w:t>
            </w:r>
            <w:r w:rsidRPr="00E80AD5">
              <w:rPr>
                <w:rFonts w:ascii="Times New Roman" w:hAnsi="Times New Roman" w:cs="Times New Roman"/>
                <w:sz w:val="24"/>
                <w:szCs w:val="24"/>
              </w:rPr>
              <w:t xml:space="preserve"> </w:t>
            </w:r>
            <w:r w:rsidR="00950003" w:rsidRPr="00E80AD5">
              <w:rPr>
                <w:rFonts w:ascii="Times New Roman" w:hAnsi="Times New Roman" w:cs="Times New Roman"/>
                <w:sz w:val="24"/>
                <w:szCs w:val="24"/>
              </w:rPr>
              <w:t>K</w:t>
            </w:r>
            <w:r w:rsidRPr="00E80AD5">
              <w:rPr>
                <w:rFonts w:ascii="Times New Roman" w:eastAsia="Times New Roman" w:hAnsi="Times New Roman" w:cs="Times New Roman"/>
                <w:sz w:val="24"/>
                <w:szCs w:val="24"/>
              </w:rPr>
              <w:t xml:space="preserve">rijimi </w:t>
            </w:r>
            <w:r w:rsidR="00950003" w:rsidRPr="00E80AD5">
              <w:rPr>
                <w:rFonts w:ascii="Times New Roman" w:eastAsia="Times New Roman" w:hAnsi="Times New Roman" w:cs="Times New Roman"/>
                <w:sz w:val="24"/>
                <w:szCs w:val="24"/>
              </w:rPr>
              <w:t>i</w:t>
            </w:r>
            <w:r w:rsidRPr="00E80AD5">
              <w:rPr>
                <w:rFonts w:ascii="Times New Roman" w:eastAsia="Times New Roman" w:hAnsi="Times New Roman" w:cs="Times New Roman"/>
                <w:sz w:val="24"/>
                <w:szCs w:val="24"/>
              </w:rPr>
              <w:t xml:space="preserve"> platformës për t</w:t>
            </w:r>
            <w:r w:rsidR="00950003" w:rsidRPr="00E80AD5">
              <w:rPr>
                <w:rFonts w:ascii="Times New Roman" w:eastAsia="Times New Roman" w:hAnsi="Times New Roman" w:cs="Times New Roman"/>
                <w:sz w:val="24"/>
                <w:szCs w:val="24"/>
              </w:rPr>
              <w:t>[</w:t>
            </w:r>
            <w:r w:rsidRPr="00E80AD5">
              <w:rPr>
                <w:rFonts w:ascii="Times New Roman" w:eastAsia="Times New Roman" w:hAnsi="Times New Roman" w:cs="Times New Roman"/>
                <w:sz w:val="24"/>
                <w:szCs w:val="24"/>
              </w:rPr>
              <w:t>u mundësuar përdoruesve fundor</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bëjnë vlerësim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pavarur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kostos s</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pakove alternative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shërbimeve</w:t>
            </w:r>
            <w:r w:rsidR="00715917" w:rsidRPr="00E80AD5">
              <w:rPr>
                <w:rFonts w:ascii="Times New Roman" w:eastAsia="Times New Roman" w:hAnsi="Times New Roman" w:cs="Times New Roman"/>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1B6917" w:rsidRPr="00E80AD5" w:rsidRDefault="001B6917" w:rsidP="003141D8">
            <w:pPr>
              <w:spacing w:before="100" w:beforeAutospacing="1" w:after="100" w:afterAutospacing="1" w:line="102" w:lineRule="atLeast"/>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2016 / 2020</w:t>
            </w:r>
          </w:p>
        </w:tc>
        <w:tc>
          <w:tcPr>
            <w:tcW w:w="3150" w:type="dxa"/>
            <w:tcBorders>
              <w:top w:val="single" w:sz="4" w:space="0" w:color="auto"/>
              <w:left w:val="single" w:sz="4" w:space="0" w:color="auto"/>
              <w:bottom w:val="single" w:sz="4" w:space="0" w:color="auto"/>
              <w:right w:val="single" w:sz="4" w:space="0" w:color="auto"/>
            </w:tcBorders>
            <w:hideMark/>
          </w:tcPr>
          <w:p w:rsidR="001B6917" w:rsidRPr="00E80AD5" w:rsidRDefault="00885BEC" w:rsidP="00F849D3">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Burimet e rregullta buxhetore të </w:t>
            </w:r>
            <w:r w:rsidR="004460AD" w:rsidRPr="00E80AD5">
              <w:rPr>
                <w:rFonts w:ascii="Times New Roman" w:eastAsia="Times New Roman" w:hAnsi="Times New Roman" w:cs="Times New Roman"/>
                <w:sz w:val="24"/>
                <w:szCs w:val="24"/>
              </w:rPr>
              <w:t>Autoritetit Rregullativ t</w:t>
            </w:r>
            <w:r w:rsidR="00F849D3" w:rsidRPr="00E80AD5">
              <w:rPr>
                <w:rFonts w:ascii="Times New Roman" w:eastAsia="Times New Roman" w:hAnsi="Times New Roman" w:cs="Times New Roman"/>
                <w:sz w:val="24"/>
                <w:szCs w:val="24"/>
              </w:rPr>
              <w:t>ë</w:t>
            </w:r>
            <w:r w:rsidR="004460AD" w:rsidRPr="00E80AD5">
              <w:rPr>
                <w:rFonts w:ascii="Times New Roman" w:eastAsia="Times New Roman" w:hAnsi="Times New Roman" w:cs="Times New Roman"/>
                <w:sz w:val="24"/>
                <w:szCs w:val="24"/>
              </w:rPr>
              <w:t xml:space="preserve"> Komunikimeve Elektronike dhe Postare </w:t>
            </w:r>
            <w:r w:rsidRPr="00E80AD5">
              <w:rPr>
                <w:rFonts w:ascii="Times New Roman" w:eastAsia="Times New Roman" w:hAnsi="Times New Roman" w:cs="Times New Roman"/>
                <w:sz w:val="24"/>
                <w:szCs w:val="24"/>
              </w:rPr>
              <w:t>.</w:t>
            </w:r>
          </w:p>
        </w:tc>
      </w:tr>
      <w:tr w:rsidR="00DF027D" w:rsidRPr="00E80AD5" w:rsidTr="000E012E">
        <w:trPr>
          <w:trHeight w:val="102"/>
        </w:trPr>
        <w:tc>
          <w:tcPr>
            <w:tcW w:w="1818" w:type="dxa"/>
            <w:tcBorders>
              <w:top w:val="single" w:sz="4" w:space="0" w:color="auto"/>
              <w:left w:val="single" w:sz="4" w:space="0" w:color="auto"/>
              <w:bottom w:val="single" w:sz="4" w:space="0" w:color="auto"/>
              <w:right w:val="single" w:sz="4" w:space="0" w:color="auto"/>
            </w:tcBorders>
            <w:hideMark/>
          </w:tcPr>
          <w:p w:rsidR="00DF027D" w:rsidRPr="00E80AD5" w:rsidRDefault="00DF027D" w:rsidP="000E012E">
            <w:pPr>
              <w:tabs>
                <w:tab w:val="num" w:pos="180"/>
                <w:tab w:val="num" w:pos="692"/>
              </w:tabs>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lastRenderedPageBreak/>
              <w:t xml:space="preserve">Zyra e Rregullatorit për Energji </w:t>
            </w:r>
          </w:p>
        </w:tc>
        <w:tc>
          <w:tcPr>
            <w:tcW w:w="2970" w:type="dxa"/>
            <w:tcBorders>
              <w:top w:val="single" w:sz="4" w:space="0" w:color="auto"/>
              <w:left w:val="single" w:sz="4" w:space="0" w:color="auto"/>
              <w:bottom w:val="single" w:sz="4" w:space="0" w:color="auto"/>
              <w:right w:val="single" w:sz="4" w:space="0" w:color="auto"/>
            </w:tcBorders>
            <w:hideMark/>
          </w:tcPr>
          <w:p w:rsidR="00DF027D" w:rsidRPr="00E80AD5" w:rsidRDefault="00DF027D" w:rsidP="000E012E">
            <w:pPr>
              <w:spacing w:before="100" w:beforeAutospacing="1" w:after="100" w:afterAutospacing="1" w:line="102" w:lineRule="atLeast"/>
              <w:rPr>
                <w:rFonts w:ascii="Times New Roman" w:hAnsi="Times New Roman" w:cs="Times New Roman"/>
                <w:sz w:val="24"/>
                <w:szCs w:val="24"/>
              </w:rPr>
            </w:pPr>
            <w:r w:rsidRPr="00E80AD5">
              <w:rPr>
                <w:rFonts w:ascii="Times New Roman" w:hAnsi="Times New Roman" w:cs="Times New Roman"/>
                <w:sz w:val="24"/>
                <w:szCs w:val="24"/>
              </w:rPr>
              <w:t xml:space="preserve">1.Rishikimi dhe plotësimi i mundshëm i </w:t>
            </w:r>
            <w:r w:rsidR="00693C16" w:rsidRPr="00E80AD5">
              <w:rPr>
                <w:rFonts w:ascii="Times New Roman" w:hAnsi="Times New Roman" w:cs="Times New Roman"/>
                <w:sz w:val="24"/>
                <w:szCs w:val="24"/>
              </w:rPr>
              <w:t>r</w:t>
            </w:r>
            <w:r w:rsidRPr="00E80AD5">
              <w:rPr>
                <w:rFonts w:ascii="Times New Roman" w:hAnsi="Times New Roman" w:cs="Times New Roman"/>
                <w:sz w:val="24"/>
                <w:szCs w:val="24"/>
              </w:rPr>
              <w:t>regullës për zgjidhjen e ankesave dhe kontesteve në sektorin e energjisë;</w:t>
            </w:r>
          </w:p>
          <w:p w:rsidR="00DF027D" w:rsidRPr="00E80AD5" w:rsidRDefault="00DF027D" w:rsidP="00F2777E">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hAnsi="Times New Roman" w:cs="Times New Roman"/>
                <w:sz w:val="24"/>
                <w:szCs w:val="24"/>
              </w:rPr>
              <w:t>2.</w:t>
            </w:r>
            <w:r w:rsidRPr="00E80AD5">
              <w:rPr>
                <w:rFonts w:ascii="Times New Roman" w:hAnsi="Times New Roman" w:cs="Times New Roman"/>
                <w:sz w:val="24"/>
                <w:szCs w:val="24"/>
                <w:lang w:val="en-US"/>
              </w:rPr>
              <w:t xml:space="preserve"> Rishqyrtimi i standardeve të kualitetit të furnizmit dhe shërbimit me energji elektrike</w:t>
            </w:r>
            <w:r w:rsidR="00F2777E" w:rsidRPr="00E80AD5">
              <w:rPr>
                <w:rFonts w:ascii="Times New Roman" w:hAnsi="Times New Roman" w:cs="Times New Roman"/>
                <w:sz w:val="24"/>
                <w:szCs w:val="24"/>
                <w:lang w:val="en-US"/>
              </w:rPr>
              <w:t>.</w:t>
            </w:r>
          </w:p>
        </w:tc>
        <w:tc>
          <w:tcPr>
            <w:tcW w:w="810" w:type="dxa"/>
            <w:tcBorders>
              <w:top w:val="single" w:sz="4" w:space="0" w:color="auto"/>
              <w:left w:val="single" w:sz="4" w:space="0" w:color="auto"/>
              <w:bottom w:val="single" w:sz="4" w:space="0" w:color="auto"/>
              <w:right w:val="single" w:sz="4" w:space="0" w:color="auto"/>
            </w:tcBorders>
            <w:hideMark/>
          </w:tcPr>
          <w:p w:rsidR="00DF027D" w:rsidRPr="00E80AD5" w:rsidRDefault="00DF027D" w:rsidP="000E012E">
            <w:pPr>
              <w:spacing w:before="100" w:beforeAutospacing="1" w:after="100" w:afterAutospacing="1" w:line="102" w:lineRule="atLeast"/>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2016 / 2020</w:t>
            </w:r>
          </w:p>
        </w:tc>
        <w:tc>
          <w:tcPr>
            <w:tcW w:w="3150" w:type="dxa"/>
            <w:tcBorders>
              <w:top w:val="single" w:sz="4" w:space="0" w:color="auto"/>
              <w:left w:val="single" w:sz="4" w:space="0" w:color="auto"/>
              <w:bottom w:val="single" w:sz="4" w:space="0" w:color="auto"/>
              <w:right w:val="single" w:sz="4" w:space="0" w:color="auto"/>
            </w:tcBorders>
            <w:hideMark/>
          </w:tcPr>
          <w:p w:rsidR="00DF027D" w:rsidRPr="00E80AD5" w:rsidRDefault="00DF027D" w:rsidP="000E012E">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hAnsi="Times New Roman" w:cs="Times New Roman"/>
                <w:sz w:val="24"/>
                <w:szCs w:val="24"/>
              </w:rPr>
              <w:t>Burimet e rregullta buxhetore të Zyrës së Rregullatorit për Energji</w:t>
            </w:r>
          </w:p>
        </w:tc>
      </w:tr>
      <w:tr w:rsidR="001B6917" w:rsidRPr="00E80AD5" w:rsidTr="003141D8">
        <w:trPr>
          <w:trHeight w:val="102"/>
        </w:trPr>
        <w:tc>
          <w:tcPr>
            <w:tcW w:w="1818" w:type="dxa"/>
            <w:tcBorders>
              <w:top w:val="single" w:sz="4" w:space="0" w:color="auto"/>
              <w:left w:val="single" w:sz="4" w:space="0" w:color="auto"/>
              <w:bottom w:val="single" w:sz="4" w:space="0" w:color="auto"/>
              <w:right w:val="single" w:sz="4" w:space="0" w:color="auto"/>
            </w:tcBorders>
            <w:hideMark/>
          </w:tcPr>
          <w:p w:rsidR="001B6917" w:rsidRPr="00E80AD5" w:rsidRDefault="00477D1A" w:rsidP="00477D1A">
            <w:pPr>
              <w:tabs>
                <w:tab w:val="num" w:pos="180"/>
                <w:tab w:val="num" w:pos="692"/>
              </w:tabs>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Zyra e Rregullatorit </w:t>
            </w:r>
            <w:r w:rsidR="001B6917" w:rsidRPr="00E80AD5">
              <w:rPr>
                <w:rFonts w:ascii="Times New Roman" w:eastAsia="Times New Roman" w:hAnsi="Times New Roman" w:cs="Times New Roman"/>
                <w:sz w:val="24"/>
                <w:szCs w:val="24"/>
              </w:rPr>
              <w:t>për Ujësjellës dhe Mbeturina</w:t>
            </w:r>
          </w:p>
        </w:tc>
        <w:tc>
          <w:tcPr>
            <w:tcW w:w="2970" w:type="dxa"/>
            <w:tcBorders>
              <w:top w:val="single" w:sz="4" w:space="0" w:color="auto"/>
              <w:left w:val="single" w:sz="4" w:space="0" w:color="auto"/>
              <w:bottom w:val="single" w:sz="4" w:space="0" w:color="auto"/>
              <w:right w:val="single" w:sz="4" w:space="0" w:color="auto"/>
            </w:tcBorders>
            <w:hideMark/>
          </w:tcPr>
          <w:p w:rsidR="001B6917" w:rsidRPr="00E80AD5" w:rsidRDefault="00F8188D" w:rsidP="003141D8">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Zbatimi i </w:t>
            </w:r>
            <w:r w:rsidR="00950003" w:rsidRPr="00E80AD5">
              <w:rPr>
                <w:rFonts w:ascii="Times New Roman" w:eastAsia="Times New Roman" w:hAnsi="Times New Roman" w:cs="Times New Roman"/>
                <w:sz w:val="24"/>
                <w:szCs w:val="24"/>
              </w:rPr>
              <w:t>L</w:t>
            </w:r>
            <w:r w:rsidRPr="00E80AD5">
              <w:rPr>
                <w:rFonts w:ascii="Times New Roman" w:eastAsia="Times New Roman" w:hAnsi="Times New Roman" w:cs="Times New Roman"/>
                <w:sz w:val="24"/>
                <w:szCs w:val="24"/>
              </w:rPr>
              <w:t xml:space="preserve">igjit 03/L-086 </w:t>
            </w:r>
            <w:r w:rsidR="00351B06" w:rsidRPr="00E80AD5">
              <w:rPr>
                <w:rFonts w:ascii="Times New Roman" w:eastAsia="Times New Roman" w:hAnsi="Times New Roman" w:cs="Times New Roman"/>
                <w:sz w:val="24"/>
                <w:szCs w:val="24"/>
              </w:rPr>
              <w:t>për</w:t>
            </w:r>
            <w:r w:rsidRPr="00E80AD5">
              <w:rPr>
                <w:rFonts w:ascii="Times New Roman" w:eastAsia="Times New Roman" w:hAnsi="Times New Roman" w:cs="Times New Roman"/>
                <w:sz w:val="24"/>
                <w:szCs w:val="24"/>
              </w:rPr>
              <w:t xml:space="preserve"> </w:t>
            </w:r>
            <w:r w:rsidR="00351B06" w:rsidRPr="00E80AD5">
              <w:rPr>
                <w:rFonts w:ascii="Times New Roman" w:eastAsia="Times New Roman" w:hAnsi="Times New Roman" w:cs="Times New Roman"/>
                <w:sz w:val="24"/>
                <w:szCs w:val="24"/>
              </w:rPr>
              <w:t>veprimtaritë</w:t>
            </w:r>
            <w:r w:rsidRPr="00E80AD5">
              <w:rPr>
                <w:rFonts w:ascii="Times New Roman" w:eastAsia="Times New Roman" w:hAnsi="Times New Roman" w:cs="Times New Roman"/>
                <w:sz w:val="24"/>
                <w:szCs w:val="24"/>
              </w:rPr>
              <w:t xml:space="preserve"> e ofruesve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shërbimeve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w:t>
            </w:r>
            <w:r w:rsidR="00351B06" w:rsidRPr="00E80AD5">
              <w:rPr>
                <w:rFonts w:ascii="Times New Roman" w:eastAsia="Times New Roman" w:hAnsi="Times New Roman" w:cs="Times New Roman"/>
                <w:sz w:val="24"/>
                <w:szCs w:val="24"/>
              </w:rPr>
              <w:t>ujësjellësit</w:t>
            </w:r>
            <w:r w:rsidRPr="00E80AD5">
              <w:rPr>
                <w:rFonts w:ascii="Times New Roman" w:eastAsia="Times New Roman" w:hAnsi="Times New Roman" w:cs="Times New Roman"/>
                <w:sz w:val="24"/>
                <w:szCs w:val="24"/>
              </w:rPr>
              <w:t>, kanalizimeve dhe mbeturinave;</w:t>
            </w:r>
          </w:p>
          <w:p w:rsidR="00F8188D" w:rsidRPr="00E80AD5" w:rsidRDefault="00F8188D" w:rsidP="003141D8">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Hartimi i Rregullores </w:t>
            </w:r>
            <w:r w:rsidR="00351B06" w:rsidRPr="00E80AD5">
              <w:rPr>
                <w:rFonts w:ascii="Times New Roman" w:eastAsia="Times New Roman" w:hAnsi="Times New Roman" w:cs="Times New Roman"/>
                <w:sz w:val="24"/>
                <w:szCs w:val="24"/>
              </w:rPr>
              <w:t>për</w:t>
            </w:r>
            <w:r w:rsidRPr="00E80AD5">
              <w:rPr>
                <w:rFonts w:ascii="Times New Roman" w:eastAsia="Times New Roman" w:hAnsi="Times New Roman" w:cs="Times New Roman"/>
                <w:sz w:val="24"/>
                <w:szCs w:val="24"/>
              </w:rPr>
              <w:t xml:space="preserve"> Mbrojtjen e Konsumatorit;</w:t>
            </w:r>
          </w:p>
          <w:p w:rsidR="00F8188D" w:rsidRPr="00E80AD5" w:rsidRDefault="00F8188D" w:rsidP="003141D8">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Rishqyrtimi i </w:t>
            </w:r>
            <w:r w:rsidR="00950003" w:rsidRPr="00E80AD5">
              <w:rPr>
                <w:rFonts w:ascii="Times New Roman" w:eastAsia="Times New Roman" w:hAnsi="Times New Roman" w:cs="Times New Roman"/>
                <w:sz w:val="24"/>
                <w:szCs w:val="24"/>
              </w:rPr>
              <w:t>r</w:t>
            </w:r>
            <w:r w:rsidRPr="00E80AD5">
              <w:rPr>
                <w:rFonts w:ascii="Times New Roman" w:eastAsia="Times New Roman" w:hAnsi="Times New Roman" w:cs="Times New Roman"/>
                <w:sz w:val="24"/>
                <w:szCs w:val="24"/>
              </w:rPr>
              <w:t xml:space="preserve">regullave </w:t>
            </w:r>
            <w:r w:rsidR="00351B06" w:rsidRPr="00E80AD5">
              <w:rPr>
                <w:rFonts w:ascii="Times New Roman" w:eastAsia="Times New Roman" w:hAnsi="Times New Roman" w:cs="Times New Roman"/>
                <w:sz w:val="24"/>
                <w:szCs w:val="24"/>
              </w:rPr>
              <w:t>për</w:t>
            </w:r>
            <w:r w:rsidRPr="00E80AD5">
              <w:rPr>
                <w:rFonts w:ascii="Times New Roman" w:eastAsia="Times New Roman" w:hAnsi="Times New Roman" w:cs="Times New Roman"/>
                <w:sz w:val="24"/>
                <w:szCs w:val="24"/>
              </w:rPr>
              <w:t xml:space="preserve"> Komisionin </w:t>
            </w:r>
            <w:r w:rsidR="00351B06" w:rsidRPr="00E80AD5">
              <w:rPr>
                <w:rFonts w:ascii="Times New Roman" w:eastAsia="Times New Roman" w:hAnsi="Times New Roman" w:cs="Times New Roman"/>
                <w:sz w:val="24"/>
                <w:szCs w:val="24"/>
              </w:rPr>
              <w:t>Këshillues</w:t>
            </w:r>
            <w:r w:rsidRPr="00E80AD5">
              <w:rPr>
                <w:rFonts w:ascii="Times New Roman" w:eastAsia="Times New Roman" w:hAnsi="Times New Roman" w:cs="Times New Roman"/>
                <w:sz w:val="24"/>
                <w:szCs w:val="24"/>
              </w:rPr>
              <w:t xml:space="preserve">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Konsumator</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ve;</w:t>
            </w:r>
          </w:p>
          <w:p w:rsidR="00F8188D" w:rsidRPr="00E80AD5" w:rsidRDefault="00F8188D" w:rsidP="003141D8">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Rishqyrtimi i </w:t>
            </w:r>
            <w:r w:rsidR="00950003" w:rsidRPr="00E80AD5">
              <w:rPr>
                <w:rFonts w:ascii="Times New Roman" w:eastAsia="Times New Roman" w:hAnsi="Times New Roman" w:cs="Times New Roman"/>
                <w:sz w:val="24"/>
                <w:szCs w:val="24"/>
              </w:rPr>
              <w:t>r</w:t>
            </w:r>
            <w:r w:rsidRPr="00E80AD5">
              <w:rPr>
                <w:rFonts w:ascii="Times New Roman" w:eastAsia="Times New Roman" w:hAnsi="Times New Roman" w:cs="Times New Roman"/>
                <w:sz w:val="24"/>
                <w:szCs w:val="24"/>
              </w:rPr>
              <w:t xml:space="preserve">regullave </w:t>
            </w:r>
            <w:r w:rsidR="00351B06" w:rsidRPr="00E80AD5">
              <w:rPr>
                <w:rFonts w:ascii="Times New Roman" w:eastAsia="Times New Roman" w:hAnsi="Times New Roman" w:cs="Times New Roman"/>
                <w:sz w:val="24"/>
                <w:szCs w:val="24"/>
              </w:rPr>
              <w:t>për</w:t>
            </w:r>
            <w:r w:rsidRPr="00E80AD5">
              <w:rPr>
                <w:rFonts w:ascii="Times New Roman" w:eastAsia="Times New Roman" w:hAnsi="Times New Roman" w:cs="Times New Roman"/>
                <w:sz w:val="24"/>
                <w:szCs w:val="24"/>
              </w:rPr>
              <w:t xml:space="preserve"> </w:t>
            </w:r>
            <w:r w:rsidR="00351B06" w:rsidRPr="00E80AD5">
              <w:rPr>
                <w:rFonts w:ascii="Times New Roman" w:eastAsia="Times New Roman" w:hAnsi="Times New Roman" w:cs="Times New Roman"/>
                <w:sz w:val="24"/>
                <w:szCs w:val="24"/>
              </w:rPr>
              <w:t>Kartën</w:t>
            </w:r>
            <w:r w:rsidRPr="00E80AD5">
              <w:rPr>
                <w:rFonts w:ascii="Times New Roman" w:eastAsia="Times New Roman" w:hAnsi="Times New Roman" w:cs="Times New Roman"/>
                <w:sz w:val="24"/>
                <w:szCs w:val="24"/>
              </w:rPr>
              <w:t xml:space="preserve"> e Konsumator</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ve;</w:t>
            </w:r>
          </w:p>
          <w:p w:rsidR="00F8188D" w:rsidRPr="00E80AD5" w:rsidRDefault="00F8188D" w:rsidP="003141D8">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Rishqyrtimi i </w:t>
            </w:r>
            <w:r w:rsidR="00950003" w:rsidRPr="00E80AD5">
              <w:rPr>
                <w:rFonts w:ascii="Times New Roman" w:eastAsia="Times New Roman" w:hAnsi="Times New Roman" w:cs="Times New Roman"/>
                <w:sz w:val="24"/>
                <w:szCs w:val="24"/>
              </w:rPr>
              <w:t>r</w:t>
            </w:r>
            <w:r w:rsidRPr="00E80AD5">
              <w:rPr>
                <w:rFonts w:ascii="Times New Roman" w:eastAsia="Times New Roman" w:hAnsi="Times New Roman" w:cs="Times New Roman"/>
                <w:sz w:val="24"/>
                <w:szCs w:val="24"/>
              </w:rPr>
              <w:t xml:space="preserve">Rregullave </w:t>
            </w:r>
            <w:r w:rsidR="00351B06" w:rsidRPr="00E80AD5">
              <w:rPr>
                <w:rFonts w:ascii="Times New Roman" w:eastAsia="Times New Roman" w:hAnsi="Times New Roman" w:cs="Times New Roman"/>
                <w:sz w:val="24"/>
                <w:szCs w:val="24"/>
              </w:rPr>
              <w:t>për</w:t>
            </w:r>
            <w:r w:rsidRPr="00E80AD5">
              <w:rPr>
                <w:rFonts w:ascii="Times New Roman" w:eastAsia="Times New Roman" w:hAnsi="Times New Roman" w:cs="Times New Roman"/>
                <w:sz w:val="24"/>
                <w:szCs w:val="24"/>
              </w:rPr>
              <w:t xml:space="preserve"> </w:t>
            </w:r>
            <w:r w:rsidR="00950003" w:rsidRPr="00E80AD5">
              <w:rPr>
                <w:rFonts w:ascii="Times New Roman" w:eastAsia="Times New Roman" w:hAnsi="Times New Roman" w:cs="Times New Roman"/>
                <w:sz w:val="24"/>
                <w:szCs w:val="24"/>
              </w:rPr>
              <w:t>s</w:t>
            </w:r>
            <w:r w:rsidRPr="00E80AD5">
              <w:rPr>
                <w:rFonts w:ascii="Times New Roman" w:eastAsia="Times New Roman" w:hAnsi="Times New Roman" w:cs="Times New Roman"/>
                <w:sz w:val="24"/>
                <w:szCs w:val="24"/>
              </w:rPr>
              <w:t>tandardet minimale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ofruesve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shërbimeve t</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ujit</w:t>
            </w:r>
          </w:p>
          <w:p w:rsidR="005651D0" w:rsidRPr="00E80AD5" w:rsidRDefault="00F8188D" w:rsidP="00950003">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Themelimi i Departamentit </w:t>
            </w:r>
            <w:r w:rsidR="00351B06" w:rsidRPr="00E80AD5">
              <w:rPr>
                <w:rFonts w:ascii="Times New Roman" w:eastAsia="Times New Roman" w:hAnsi="Times New Roman" w:cs="Times New Roman"/>
                <w:sz w:val="24"/>
                <w:szCs w:val="24"/>
              </w:rPr>
              <w:t>për</w:t>
            </w:r>
            <w:r w:rsidRPr="00E80AD5">
              <w:rPr>
                <w:rFonts w:ascii="Times New Roman" w:eastAsia="Times New Roman" w:hAnsi="Times New Roman" w:cs="Times New Roman"/>
                <w:sz w:val="24"/>
                <w:szCs w:val="24"/>
              </w:rPr>
              <w:t xml:space="preserve"> Mbrojtjen e Konsumator</w:t>
            </w:r>
            <w:r w:rsidR="00950003"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ve</w:t>
            </w:r>
            <w:r w:rsidR="00885BEC" w:rsidRPr="00E80AD5">
              <w:rPr>
                <w:rFonts w:ascii="Times New Roman" w:eastAsia="Times New Roman" w:hAnsi="Times New Roman" w:cs="Times New Roman"/>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1B6917" w:rsidRPr="00E80AD5" w:rsidRDefault="001B6917" w:rsidP="003141D8">
            <w:pPr>
              <w:spacing w:before="100" w:beforeAutospacing="1" w:after="100" w:afterAutospacing="1" w:line="102" w:lineRule="atLeast"/>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2016 / 2020</w:t>
            </w:r>
          </w:p>
        </w:tc>
        <w:tc>
          <w:tcPr>
            <w:tcW w:w="3150" w:type="dxa"/>
            <w:tcBorders>
              <w:top w:val="single" w:sz="4" w:space="0" w:color="auto"/>
              <w:left w:val="single" w:sz="4" w:space="0" w:color="auto"/>
              <w:bottom w:val="single" w:sz="4" w:space="0" w:color="auto"/>
              <w:right w:val="single" w:sz="4" w:space="0" w:color="auto"/>
            </w:tcBorders>
            <w:hideMark/>
          </w:tcPr>
          <w:p w:rsidR="001B6917" w:rsidRPr="00E80AD5" w:rsidRDefault="00885BEC" w:rsidP="00886A2C">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 xml:space="preserve">Burimet e rregullta buxhetore të </w:t>
            </w:r>
            <w:r w:rsidR="004460AD" w:rsidRPr="00E80AD5">
              <w:rPr>
                <w:rFonts w:ascii="Times New Roman" w:eastAsia="Times New Roman" w:hAnsi="Times New Roman" w:cs="Times New Roman"/>
                <w:sz w:val="24"/>
                <w:szCs w:val="24"/>
              </w:rPr>
              <w:t>Zyrës s</w:t>
            </w:r>
            <w:r w:rsidR="00886A2C" w:rsidRPr="00E80AD5">
              <w:rPr>
                <w:rFonts w:ascii="Times New Roman" w:eastAsia="Times New Roman" w:hAnsi="Times New Roman" w:cs="Times New Roman"/>
                <w:sz w:val="24"/>
                <w:szCs w:val="24"/>
              </w:rPr>
              <w:t>ë</w:t>
            </w:r>
            <w:r w:rsidR="004460AD" w:rsidRPr="00E80AD5">
              <w:rPr>
                <w:rFonts w:ascii="Times New Roman" w:eastAsia="Times New Roman" w:hAnsi="Times New Roman" w:cs="Times New Roman"/>
                <w:sz w:val="24"/>
                <w:szCs w:val="24"/>
              </w:rPr>
              <w:t xml:space="preserve"> Rregullatorit për Ujësjellës dhe Mbeturina</w:t>
            </w:r>
            <w:r w:rsidRPr="00E80AD5">
              <w:rPr>
                <w:rFonts w:ascii="Times New Roman" w:eastAsia="Times New Roman" w:hAnsi="Times New Roman" w:cs="Times New Roman"/>
                <w:sz w:val="24"/>
                <w:szCs w:val="24"/>
              </w:rPr>
              <w:t>.</w:t>
            </w:r>
          </w:p>
        </w:tc>
      </w:tr>
      <w:tr w:rsidR="00712045" w:rsidRPr="00E80AD5" w:rsidTr="00712045">
        <w:trPr>
          <w:trHeight w:val="102"/>
        </w:trPr>
        <w:tc>
          <w:tcPr>
            <w:tcW w:w="1818" w:type="dxa"/>
            <w:tcBorders>
              <w:top w:val="single" w:sz="4" w:space="0" w:color="auto"/>
              <w:left w:val="single" w:sz="4" w:space="0" w:color="auto"/>
              <w:bottom w:val="single" w:sz="4" w:space="0" w:color="auto"/>
              <w:right w:val="single" w:sz="4" w:space="0" w:color="auto"/>
            </w:tcBorders>
            <w:hideMark/>
          </w:tcPr>
          <w:p w:rsidR="00712045" w:rsidRPr="00E80AD5" w:rsidRDefault="00712045" w:rsidP="00A160D9">
            <w:pPr>
              <w:tabs>
                <w:tab w:val="num" w:pos="180"/>
                <w:tab w:val="num" w:pos="692"/>
              </w:tabs>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Banka Qendrore e Kosovës</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712045" w:rsidRPr="00E80AD5" w:rsidRDefault="00712045" w:rsidP="00712045">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Inicimi dhe kontribuimi në rishikimin dhe plotësimin e Ligjit për Bankat;</w:t>
            </w:r>
          </w:p>
          <w:p w:rsidR="00712045" w:rsidRPr="00E80AD5" w:rsidRDefault="00712045" w:rsidP="00712045">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Kontribuimi në përgatitjen e Ligjit për Institucione</w:t>
            </w:r>
            <w:r w:rsidR="00950003" w:rsidRPr="00E80AD5">
              <w:rPr>
                <w:rFonts w:ascii="Times New Roman" w:eastAsia="Times New Roman" w:hAnsi="Times New Roman" w:cs="Times New Roman"/>
                <w:sz w:val="24"/>
                <w:szCs w:val="24"/>
              </w:rPr>
              <w:t>t</w:t>
            </w:r>
            <w:r w:rsidRPr="00E80AD5">
              <w:rPr>
                <w:rFonts w:ascii="Times New Roman" w:eastAsia="Times New Roman" w:hAnsi="Times New Roman" w:cs="Times New Roman"/>
                <w:sz w:val="24"/>
                <w:szCs w:val="24"/>
              </w:rPr>
              <w:t xml:space="preserve"> Mikrofinanciare dhe Institucioneve Financiare Jobankare;</w:t>
            </w:r>
          </w:p>
          <w:p w:rsidR="00712045" w:rsidRPr="00E80AD5" w:rsidRDefault="00712045" w:rsidP="00712045">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lastRenderedPageBreak/>
              <w:t>Rishikimi dhe plotësimi i procedurës së trajtimit të ankesave;</w:t>
            </w:r>
          </w:p>
          <w:p w:rsidR="00712045" w:rsidRPr="00E80AD5" w:rsidRDefault="00712045" w:rsidP="00712045">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Kontribuimi në rishikimin dhe plotësimin e Ligjit për Sigurimet;</w:t>
            </w:r>
          </w:p>
          <w:p w:rsidR="00712045" w:rsidRPr="00E80AD5" w:rsidRDefault="00712045" w:rsidP="00712045">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Inicimi dhe kontribuimi në rishikimin dhe plotësimin e Ligjit për Fondet Pensionale;</w:t>
            </w:r>
          </w:p>
          <w:p w:rsidR="00712045" w:rsidRPr="00E80AD5" w:rsidRDefault="00712045" w:rsidP="00712045">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Rishikimi dhe plotësimi i rregulloreve të fondeve pensionale;</w:t>
            </w:r>
          </w:p>
          <w:p w:rsidR="00712045" w:rsidRPr="00E80AD5" w:rsidRDefault="00712045" w:rsidP="00712045">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Hartimi i rregulloreve të mbrojtjes së shfrytëzuesve të shërbimeve financiare;</w:t>
            </w:r>
          </w:p>
        </w:tc>
        <w:tc>
          <w:tcPr>
            <w:tcW w:w="810" w:type="dxa"/>
            <w:tcBorders>
              <w:top w:val="single" w:sz="4" w:space="0" w:color="auto"/>
              <w:left w:val="single" w:sz="4" w:space="0" w:color="auto"/>
              <w:bottom w:val="single" w:sz="4" w:space="0" w:color="auto"/>
              <w:right w:val="single" w:sz="4" w:space="0" w:color="auto"/>
            </w:tcBorders>
            <w:hideMark/>
          </w:tcPr>
          <w:p w:rsidR="00712045" w:rsidRPr="00E80AD5" w:rsidRDefault="00712045" w:rsidP="00A160D9">
            <w:pPr>
              <w:spacing w:before="100" w:beforeAutospacing="1" w:after="100" w:afterAutospacing="1" w:line="102" w:lineRule="atLeast"/>
              <w:jc w:val="center"/>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lastRenderedPageBreak/>
              <w:t>2016 / 2020</w:t>
            </w:r>
          </w:p>
        </w:tc>
        <w:tc>
          <w:tcPr>
            <w:tcW w:w="3150" w:type="dxa"/>
            <w:tcBorders>
              <w:top w:val="single" w:sz="4" w:space="0" w:color="auto"/>
              <w:left w:val="single" w:sz="4" w:space="0" w:color="auto"/>
              <w:bottom w:val="single" w:sz="4" w:space="0" w:color="auto"/>
              <w:right w:val="single" w:sz="4" w:space="0" w:color="auto"/>
            </w:tcBorders>
            <w:hideMark/>
          </w:tcPr>
          <w:p w:rsidR="00712045" w:rsidRPr="00E80AD5" w:rsidRDefault="00712045" w:rsidP="00886A2C">
            <w:pPr>
              <w:spacing w:before="100" w:beforeAutospacing="1" w:after="100" w:afterAutospacing="1" w:line="102" w:lineRule="atLeast"/>
              <w:rPr>
                <w:rFonts w:ascii="Times New Roman" w:eastAsia="Times New Roman" w:hAnsi="Times New Roman" w:cs="Times New Roman"/>
                <w:sz w:val="24"/>
                <w:szCs w:val="24"/>
              </w:rPr>
            </w:pPr>
            <w:r w:rsidRPr="00E80AD5">
              <w:rPr>
                <w:rFonts w:ascii="Times New Roman" w:eastAsia="Times New Roman" w:hAnsi="Times New Roman" w:cs="Times New Roman"/>
                <w:sz w:val="24"/>
                <w:szCs w:val="24"/>
              </w:rPr>
              <w:t>Burimet e rregullta buxhetore të Bankës Qendrore t</w:t>
            </w:r>
            <w:r w:rsidR="00886A2C" w:rsidRPr="00E80AD5">
              <w:rPr>
                <w:rFonts w:ascii="Times New Roman" w:eastAsia="Times New Roman" w:hAnsi="Times New Roman" w:cs="Times New Roman"/>
                <w:sz w:val="24"/>
                <w:szCs w:val="24"/>
              </w:rPr>
              <w:t>ë</w:t>
            </w:r>
            <w:r w:rsidRPr="00E80AD5">
              <w:rPr>
                <w:rFonts w:ascii="Times New Roman" w:eastAsia="Times New Roman" w:hAnsi="Times New Roman" w:cs="Times New Roman"/>
                <w:sz w:val="24"/>
                <w:szCs w:val="24"/>
              </w:rPr>
              <w:t xml:space="preserve"> Kosovës.</w:t>
            </w:r>
          </w:p>
        </w:tc>
      </w:tr>
    </w:tbl>
    <w:p w:rsidR="00C16E5C" w:rsidRPr="00E80AD5" w:rsidRDefault="00C16E5C" w:rsidP="00BD726E">
      <w:pPr>
        <w:autoSpaceDE w:val="0"/>
        <w:autoSpaceDN w:val="0"/>
        <w:adjustRightInd w:val="0"/>
        <w:spacing w:after="0" w:line="240" w:lineRule="auto"/>
        <w:rPr>
          <w:rFonts w:ascii="Times New Roman" w:hAnsi="Times New Roman" w:cs="Times New Roman"/>
          <w:b/>
          <w:bCs/>
          <w:color w:val="000000"/>
          <w:sz w:val="24"/>
          <w:szCs w:val="24"/>
        </w:rPr>
      </w:pPr>
    </w:p>
    <w:p w:rsidR="00C16E5C" w:rsidRPr="00E80AD5" w:rsidRDefault="00C16E5C" w:rsidP="00BD726E">
      <w:pPr>
        <w:autoSpaceDE w:val="0"/>
        <w:autoSpaceDN w:val="0"/>
        <w:adjustRightInd w:val="0"/>
        <w:spacing w:after="0" w:line="240" w:lineRule="auto"/>
        <w:rPr>
          <w:rFonts w:ascii="Times New Roman" w:hAnsi="Times New Roman" w:cs="Times New Roman"/>
          <w:b/>
          <w:bCs/>
          <w:color w:val="000000"/>
          <w:sz w:val="24"/>
          <w:szCs w:val="24"/>
        </w:rPr>
      </w:pPr>
    </w:p>
    <w:p w:rsidR="00C16E5C" w:rsidRPr="00E80AD5" w:rsidRDefault="00C16E5C" w:rsidP="00BD726E">
      <w:pPr>
        <w:autoSpaceDE w:val="0"/>
        <w:autoSpaceDN w:val="0"/>
        <w:adjustRightInd w:val="0"/>
        <w:spacing w:after="0" w:line="240" w:lineRule="auto"/>
        <w:rPr>
          <w:rFonts w:ascii="Times New Roman" w:hAnsi="Times New Roman" w:cs="Times New Roman"/>
          <w:b/>
          <w:bCs/>
          <w:color w:val="000000"/>
          <w:sz w:val="24"/>
          <w:szCs w:val="24"/>
        </w:rPr>
      </w:pPr>
    </w:p>
    <w:p w:rsidR="00BD726E" w:rsidRPr="00E80AD5" w:rsidRDefault="006C35B8" w:rsidP="00BD726E">
      <w:pPr>
        <w:autoSpaceDE w:val="0"/>
        <w:autoSpaceDN w:val="0"/>
        <w:adjustRightInd w:val="0"/>
        <w:spacing w:after="0" w:line="240" w:lineRule="auto"/>
        <w:rPr>
          <w:rFonts w:ascii="Times New Roman" w:hAnsi="Times New Roman" w:cs="Times New Roman"/>
          <w:b/>
          <w:bCs/>
          <w:sz w:val="24"/>
          <w:szCs w:val="24"/>
        </w:rPr>
      </w:pPr>
      <w:r w:rsidRPr="00E80AD5">
        <w:rPr>
          <w:rFonts w:ascii="Times New Roman" w:hAnsi="Times New Roman" w:cs="Times New Roman"/>
          <w:b/>
          <w:bCs/>
          <w:sz w:val="24"/>
          <w:szCs w:val="24"/>
        </w:rPr>
        <w:t>VIII</w:t>
      </w:r>
      <w:r w:rsidR="00BD726E" w:rsidRPr="00E80AD5">
        <w:rPr>
          <w:rFonts w:ascii="Times New Roman" w:hAnsi="Times New Roman" w:cs="Times New Roman"/>
          <w:b/>
          <w:bCs/>
          <w:sz w:val="24"/>
          <w:szCs w:val="24"/>
        </w:rPr>
        <w:t>. SYNIMET DHE MASAT MBI FUQIZIMIN E MËTUTJESHËM TË KAPACITETEVE ADMINISTRATIVE</w:t>
      </w:r>
    </w:p>
    <w:p w:rsidR="00BD726E" w:rsidRPr="00E80AD5" w:rsidRDefault="00BD726E" w:rsidP="002C199A">
      <w:pPr>
        <w:autoSpaceDE w:val="0"/>
        <w:autoSpaceDN w:val="0"/>
        <w:adjustRightInd w:val="0"/>
        <w:spacing w:after="0" w:line="240" w:lineRule="auto"/>
        <w:rPr>
          <w:rFonts w:ascii="Times New Roman" w:hAnsi="Times New Roman" w:cs="Times New Roman"/>
          <w:sz w:val="24"/>
          <w:szCs w:val="24"/>
        </w:rPr>
      </w:pPr>
    </w:p>
    <w:p w:rsidR="0041416C" w:rsidRPr="00E80AD5" w:rsidRDefault="00C4406A" w:rsidP="002C199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Kur b</w:t>
      </w:r>
      <w:r w:rsidR="0011784D" w:rsidRPr="00E80AD5">
        <w:rPr>
          <w:rFonts w:ascii="Times New Roman" w:hAnsi="Times New Roman" w:cs="Times New Roman"/>
          <w:sz w:val="24"/>
          <w:szCs w:val="24"/>
        </w:rPr>
        <w:t>ë</w:t>
      </w:r>
      <w:r w:rsidRPr="00E80AD5">
        <w:rPr>
          <w:rFonts w:ascii="Times New Roman" w:hAnsi="Times New Roman" w:cs="Times New Roman"/>
          <w:sz w:val="24"/>
          <w:szCs w:val="24"/>
        </w:rPr>
        <w:t>het fjalë për fuqizimin e mëtutjeshëm t</w:t>
      </w:r>
      <w:r w:rsidR="0011784D" w:rsidRPr="00E80AD5">
        <w:rPr>
          <w:rFonts w:ascii="Times New Roman" w:hAnsi="Times New Roman" w:cs="Times New Roman"/>
          <w:sz w:val="24"/>
          <w:szCs w:val="24"/>
        </w:rPr>
        <w:t>ë</w:t>
      </w:r>
      <w:r w:rsidRPr="00E80AD5">
        <w:rPr>
          <w:rFonts w:ascii="Times New Roman" w:hAnsi="Times New Roman" w:cs="Times New Roman"/>
          <w:sz w:val="24"/>
          <w:szCs w:val="24"/>
        </w:rPr>
        <w:t xml:space="preserve"> kapaciteteve </w:t>
      </w:r>
      <w:r w:rsidR="0011784D" w:rsidRPr="00E80AD5">
        <w:rPr>
          <w:rFonts w:ascii="Times New Roman" w:hAnsi="Times New Roman" w:cs="Times New Roman"/>
          <w:sz w:val="24"/>
          <w:szCs w:val="24"/>
        </w:rPr>
        <w:t>a</w:t>
      </w:r>
      <w:r w:rsidRPr="00E80AD5">
        <w:rPr>
          <w:rFonts w:ascii="Times New Roman" w:hAnsi="Times New Roman" w:cs="Times New Roman"/>
          <w:sz w:val="24"/>
          <w:szCs w:val="24"/>
        </w:rPr>
        <w:t xml:space="preserve">dministrative, </w:t>
      </w:r>
      <w:r w:rsidR="0011784D" w:rsidRPr="00E80AD5">
        <w:rPr>
          <w:rFonts w:ascii="Times New Roman" w:hAnsi="Times New Roman" w:cs="Times New Roman"/>
          <w:sz w:val="24"/>
          <w:szCs w:val="24"/>
        </w:rPr>
        <w:t xml:space="preserve">duke </w:t>
      </w:r>
      <w:r w:rsidR="0041416C" w:rsidRPr="00E80AD5">
        <w:rPr>
          <w:rFonts w:ascii="Times New Roman" w:hAnsi="Times New Roman" w:cs="Times New Roman"/>
          <w:sz w:val="24"/>
          <w:szCs w:val="24"/>
        </w:rPr>
        <w:t>pasur parasysh kapacitetet aktuale t</w:t>
      </w:r>
      <w:r w:rsidR="0011784D" w:rsidRPr="00E80AD5">
        <w:rPr>
          <w:rFonts w:ascii="Times New Roman" w:hAnsi="Times New Roman" w:cs="Times New Roman"/>
          <w:sz w:val="24"/>
          <w:szCs w:val="24"/>
        </w:rPr>
        <w:t>ë</w:t>
      </w:r>
      <w:r w:rsidR="0041416C" w:rsidRPr="00E80AD5">
        <w:rPr>
          <w:rFonts w:ascii="Times New Roman" w:hAnsi="Times New Roman" w:cs="Times New Roman"/>
          <w:sz w:val="24"/>
          <w:szCs w:val="24"/>
        </w:rPr>
        <w:t xml:space="preserve"> limituara k</w:t>
      </w:r>
      <w:r w:rsidR="0011784D" w:rsidRPr="00E80AD5">
        <w:rPr>
          <w:rFonts w:ascii="Times New Roman" w:hAnsi="Times New Roman" w:cs="Times New Roman"/>
          <w:sz w:val="24"/>
          <w:szCs w:val="24"/>
        </w:rPr>
        <w:t>undruall</w:t>
      </w:r>
      <w:r w:rsidR="0041416C" w:rsidRPr="00E80AD5">
        <w:rPr>
          <w:rFonts w:ascii="Times New Roman" w:hAnsi="Times New Roman" w:cs="Times New Roman"/>
          <w:sz w:val="24"/>
          <w:szCs w:val="24"/>
        </w:rPr>
        <w:t xml:space="preserve"> kuadrove profesionale t</w:t>
      </w:r>
      <w:r w:rsidR="0011784D" w:rsidRPr="00E80AD5">
        <w:rPr>
          <w:rFonts w:ascii="Times New Roman" w:hAnsi="Times New Roman" w:cs="Times New Roman"/>
          <w:sz w:val="24"/>
          <w:szCs w:val="24"/>
        </w:rPr>
        <w:t>ë</w:t>
      </w:r>
      <w:r w:rsidR="0041416C" w:rsidRPr="00E80AD5">
        <w:rPr>
          <w:rFonts w:ascii="Times New Roman" w:hAnsi="Times New Roman" w:cs="Times New Roman"/>
          <w:sz w:val="24"/>
          <w:szCs w:val="24"/>
        </w:rPr>
        <w:t xml:space="preserve"> përqendruar drejtpërdrejt mbi t</w:t>
      </w:r>
      <w:r w:rsidR="0011784D" w:rsidRPr="00E80AD5">
        <w:rPr>
          <w:rFonts w:ascii="Times New Roman" w:hAnsi="Times New Roman" w:cs="Times New Roman"/>
          <w:sz w:val="24"/>
          <w:szCs w:val="24"/>
        </w:rPr>
        <w:t>ë</w:t>
      </w:r>
      <w:r w:rsidR="0041416C" w:rsidRPr="00E80AD5">
        <w:rPr>
          <w:rFonts w:ascii="Times New Roman" w:hAnsi="Times New Roman" w:cs="Times New Roman"/>
          <w:sz w:val="24"/>
          <w:szCs w:val="24"/>
        </w:rPr>
        <w:t xml:space="preserve"> drejtat e konsumatorit, p</w:t>
      </w:r>
      <w:r w:rsidRPr="00E80AD5">
        <w:rPr>
          <w:rFonts w:ascii="Times New Roman" w:hAnsi="Times New Roman" w:cs="Times New Roman"/>
          <w:sz w:val="24"/>
          <w:szCs w:val="24"/>
        </w:rPr>
        <w:t>rogrami për Mbrojtje</w:t>
      </w:r>
      <w:r w:rsidR="0011784D" w:rsidRPr="00E80AD5">
        <w:rPr>
          <w:rFonts w:ascii="Times New Roman" w:hAnsi="Times New Roman" w:cs="Times New Roman"/>
          <w:sz w:val="24"/>
          <w:szCs w:val="24"/>
        </w:rPr>
        <w:t>n</w:t>
      </w:r>
      <w:r w:rsidRPr="00E80AD5">
        <w:rPr>
          <w:rFonts w:ascii="Times New Roman" w:hAnsi="Times New Roman" w:cs="Times New Roman"/>
          <w:sz w:val="24"/>
          <w:szCs w:val="24"/>
        </w:rPr>
        <w:t xml:space="preserve"> e Konsumatorit 2016-2020</w:t>
      </w:r>
      <w:r w:rsidR="0011784D" w:rsidRPr="00E80AD5">
        <w:rPr>
          <w:rFonts w:ascii="Times New Roman" w:hAnsi="Times New Roman" w:cs="Times New Roman"/>
          <w:sz w:val="24"/>
          <w:szCs w:val="24"/>
        </w:rPr>
        <w:t>,</w:t>
      </w:r>
      <w:r w:rsidR="0041416C" w:rsidRPr="00E80AD5">
        <w:rPr>
          <w:rFonts w:ascii="Times New Roman" w:hAnsi="Times New Roman" w:cs="Times New Roman"/>
          <w:sz w:val="24"/>
          <w:szCs w:val="24"/>
        </w:rPr>
        <w:t xml:space="preserve"> </w:t>
      </w:r>
      <w:r w:rsidR="00327486" w:rsidRPr="00E80AD5">
        <w:rPr>
          <w:rFonts w:ascii="Times New Roman" w:hAnsi="Times New Roman" w:cs="Times New Roman"/>
          <w:sz w:val="24"/>
          <w:szCs w:val="24"/>
        </w:rPr>
        <w:t>parimisht</w:t>
      </w:r>
      <w:r w:rsidR="0041416C" w:rsidRPr="00E80AD5">
        <w:rPr>
          <w:rFonts w:ascii="Times New Roman" w:hAnsi="Times New Roman" w:cs="Times New Roman"/>
          <w:sz w:val="24"/>
          <w:szCs w:val="24"/>
        </w:rPr>
        <w:t xml:space="preserve"> është i përqendruar apo pretendon mundësin</w:t>
      </w:r>
      <w:r w:rsidR="0011784D" w:rsidRPr="00E80AD5">
        <w:rPr>
          <w:rFonts w:ascii="Times New Roman" w:hAnsi="Times New Roman" w:cs="Times New Roman"/>
          <w:sz w:val="24"/>
          <w:szCs w:val="24"/>
        </w:rPr>
        <w:t>ë</w:t>
      </w:r>
      <w:r w:rsidR="0041416C" w:rsidRPr="00E80AD5">
        <w:rPr>
          <w:rFonts w:ascii="Times New Roman" w:hAnsi="Times New Roman" w:cs="Times New Roman"/>
          <w:sz w:val="24"/>
          <w:szCs w:val="24"/>
        </w:rPr>
        <w:t xml:space="preserve"> e rritjes se</w:t>
      </w:r>
      <w:r w:rsidRPr="00E80AD5">
        <w:rPr>
          <w:rFonts w:ascii="Times New Roman" w:hAnsi="Times New Roman" w:cs="Times New Roman"/>
          <w:sz w:val="24"/>
          <w:szCs w:val="24"/>
        </w:rPr>
        <w:t xml:space="preserve"> kapacitet</w:t>
      </w:r>
      <w:r w:rsidR="0041416C" w:rsidRPr="00E80AD5">
        <w:rPr>
          <w:rFonts w:ascii="Times New Roman" w:hAnsi="Times New Roman" w:cs="Times New Roman"/>
          <w:sz w:val="24"/>
          <w:szCs w:val="24"/>
        </w:rPr>
        <w:t>eve</w:t>
      </w:r>
      <w:r w:rsidRPr="00E80AD5">
        <w:rPr>
          <w:rFonts w:ascii="Times New Roman" w:hAnsi="Times New Roman" w:cs="Times New Roman"/>
          <w:sz w:val="24"/>
          <w:szCs w:val="24"/>
        </w:rPr>
        <w:t xml:space="preserve"> njerëzore dhe profesionale </w:t>
      </w:r>
      <w:r w:rsidR="0041416C" w:rsidRPr="00E80AD5">
        <w:rPr>
          <w:rFonts w:ascii="Times New Roman" w:hAnsi="Times New Roman" w:cs="Times New Roman"/>
          <w:sz w:val="24"/>
          <w:szCs w:val="24"/>
        </w:rPr>
        <w:t>n</w:t>
      </w:r>
      <w:r w:rsidR="0011784D" w:rsidRPr="00E80AD5">
        <w:rPr>
          <w:rFonts w:ascii="Times New Roman" w:hAnsi="Times New Roman" w:cs="Times New Roman"/>
          <w:sz w:val="24"/>
          <w:szCs w:val="24"/>
        </w:rPr>
        <w:t>ë</w:t>
      </w:r>
      <w:r w:rsidR="0041416C" w:rsidRPr="00E80AD5">
        <w:rPr>
          <w:rFonts w:ascii="Times New Roman" w:hAnsi="Times New Roman" w:cs="Times New Roman"/>
          <w:sz w:val="24"/>
          <w:szCs w:val="24"/>
        </w:rPr>
        <w:t xml:space="preserve"> relacion t</w:t>
      </w:r>
      <w:r w:rsidR="0011784D" w:rsidRPr="00E80AD5">
        <w:rPr>
          <w:rFonts w:ascii="Times New Roman" w:hAnsi="Times New Roman" w:cs="Times New Roman"/>
          <w:sz w:val="24"/>
          <w:szCs w:val="24"/>
        </w:rPr>
        <w:t>ë</w:t>
      </w:r>
      <w:r w:rsidR="00FF4AAB" w:rsidRPr="00E80AD5">
        <w:rPr>
          <w:rFonts w:ascii="Times New Roman" w:hAnsi="Times New Roman" w:cs="Times New Roman"/>
          <w:sz w:val="24"/>
          <w:szCs w:val="24"/>
        </w:rPr>
        <w:t xml:space="preserve"> po</w:t>
      </w:r>
      <w:r w:rsidR="0011784D" w:rsidRPr="00E80AD5">
        <w:rPr>
          <w:rFonts w:ascii="Times New Roman" w:hAnsi="Times New Roman" w:cs="Times New Roman"/>
          <w:sz w:val="24"/>
          <w:szCs w:val="24"/>
        </w:rPr>
        <w:t xml:space="preserve"> </w:t>
      </w:r>
      <w:r w:rsidR="0041416C" w:rsidRPr="00E80AD5">
        <w:rPr>
          <w:rFonts w:ascii="Times New Roman" w:hAnsi="Times New Roman" w:cs="Times New Roman"/>
          <w:sz w:val="24"/>
          <w:szCs w:val="24"/>
        </w:rPr>
        <w:t>këtyre institu</w:t>
      </w:r>
      <w:r w:rsidR="004851D3" w:rsidRPr="00E80AD5">
        <w:rPr>
          <w:rFonts w:ascii="Times New Roman" w:hAnsi="Times New Roman" w:cs="Times New Roman"/>
          <w:sz w:val="24"/>
          <w:szCs w:val="24"/>
        </w:rPr>
        <w:t>cioneve,</w:t>
      </w:r>
      <w:r w:rsidR="0041416C" w:rsidRPr="00E80AD5">
        <w:rPr>
          <w:rFonts w:ascii="Times New Roman" w:hAnsi="Times New Roman" w:cs="Times New Roman"/>
          <w:sz w:val="24"/>
          <w:szCs w:val="24"/>
        </w:rPr>
        <w:t xml:space="preserve"> </w:t>
      </w:r>
      <w:r w:rsidR="004851D3" w:rsidRPr="00E80AD5">
        <w:rPr>
          <w:rFonts w:ascii="Times New Roman" w:hAnsi="Times New Roman" w:cs="Times New Roman"/>
          <w:sz w:val="24"/>
          <w:szCs w:val="24"/>
        </w:rPr>
        <w:t>m</w:t>
      </w:r>
      <w:r w:rsidR="0041416C" w:rsidRPr="00E80AD5">
        <w:rPr>
          <w:rFonts w:ascii="Times New Roman" w:hAnsi="Times New Roman" w:cs="Times New Roman"/>
          <w:sz w:val="24"/>
          <w:szCs w:val="24"/>
        </w:rPr>
        <w:t xml:space="preserve">e </w:t>
      </w:r>
      <w:r w:rsidR="00FF4AAB" w:rsidRPr="00E80AD5">
        <w:rPr>
          <w:rFonts w:ascii="Times New Roman" w:hAnsi="Times New Roman" w:cs="Times New Roman"/>
          <w:sz w:val="24"/>
          <w:szCs w:val="24"/>
        </w:rPr>
        <w:t>k</w:t>
      </w:r>
      <w:r w:rsidR="0011784D" w:rsidRPr="00E80AD5">
        <w:rPr>
          <w:rFonts w:ascii="Times New Roman" w:hAnsi="Times New Roman" w:cs="Times New Roman"/>
          <w:sz w:val="24"/>
          <w:szCs w:val="24"/>
        </w:rPr>
        <w:t>ë</w:t>
      </w:r>
      <w:r w:rsidR="00FF4AAB" w:rsidRPr="00E80AD5">
        <w:rPr>
          <w:rFonts w:ascii="Times New Roman" w:hAnsi="Times New Roman" w:cs="Times New Roman"/>
          <w:sz w:val="24"/>
          <w:szCs w:val="24"/>
        </w:rPr>
        <w:t>të</w:t>
      </w:r>
      <w:r w:rsidR="0041416C" w:rsidRPr="00E80AD5">
        <w:rPr>
          <w:rFonts w:ascii="Times New Roman" w:hAnsi="Times New Roman" w:cs="Times New Roman"/>
          <w:sz w:val="24"/>
          <w:szCs w:val="24"/>
        </w:rPr>
        <w:t xml:space="preserve"> rast sikurse kur kemi t</w:t>
      </w:r>
      <w:r w:rsidR="0011784D" w:rsidRPr="00E80AD5">
        <w:rPr>
          <w:rFonts w:ascii="Times New Roman" w:hAnsi="Times New Roman" w:cs="Times New Roman"/>
          <w:sz w:val="24"/>
          <w:szCs w:val="24"/>
        </w:rPr>
        <w:t>ë</w:t>
      </w:r>
      <w:r w:rsidR="0041416C" w:rsidRPr="00E80AD5">
        <w:rPr>
          <w:rFonts w:ascii="Times New Roman" w:hAnsi="Times New Roman" w:cs="Times New Roman"/>
          <w:sz w:val="24"/>
          <w:szCs w:val="24"/>
        </w:rPr>
        <w:t xml:space="preserve"> bëjmë me: </w:t>
      </w:r>
    </w:p>
    <w:p w:rsidR="00C4406A" w:rsidRPr="00E80AD5" w:rsidRDefault="0041416C" w:rsidP="009E58D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Departamentin për Mbrojtjen e Konsumatorit;</w:t>
      </w:r>
    </w:p>
    <w:p w:rsidR="0041416C" w:rsidRPr="00E80AD5" w:rsidRDefault="00FF4AAB" w:rsidP="009E58D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Këshillin për Mbrojtjen e Konsumatorit;</w:t>
      </w:r>
    </w:p>
    <w:p w:rsidR="00FF4AAB" w:rsidRPr="00E80AD5" w:rsidRDefault="00FF4AAB" w:rsidP="009E58D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Shoqatat për Mbrojtjen e Konsumatorit.</w:t>
      </w:r>
    </w:p>
    <w:p w:rsidR="00C4406A" w:rsidRPr="00E80AD5" w:rsidRDefault="00C4406A" w:rsidP="002C199A">
      <w:pPr>
        <w:autoSpaceDE w:val="0"/>
        <w:autoSpaceDN w:val="0"/>
        <w:adjustRightInd w:val="0"/>
        <w:spacing w:after="0" w:line="240" w:lineRule="auto"/>
        <w:rPr>
          <w:rFonts w:ascii="Times New Roman" w:hAnsi="Times New Roman" w:cs="Times New Roman"/>
          <w:sz w:val="24"/>
          <w:szCs w:val="24"/>
        </w:rPr>
      </w:pPr>
    </w:p>
    <w:p w:rsidR="009A119A" w:rsidRPr="00E80AD5" w:rsidRDefault="009A119A" w:rsidP="009A119A">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lastRenderedPageBreak/>
        <w:t>1. Fuqizimi i Departamentit për Mbrojtjen e Konsumatorëve</w:t>
      </w:r>
    </w:p>
    <w:p w:rsidR="009A119A" w:rsidRPr="00E80AD5" w:rsidRDefault="009A119A" w:rsidP="009A119A">
      <w:pPr>
        <w:autoSpaceDE w:val="0"/>
        <w:autoSpaceDN w:val="0"/>
        <w:adjustRightInd w:val="0"/>
        <w:spacing w:after="0" w:line="240" w:lineRule="auto"/>
        <w:rPr>
          <w:rFonts w:ascii="Times New Roman" w:hAnsi="Times New Roman" w:cs="Times New Roman"/>
          <w:bCs/>
          <w:color w:val="000000"/>
          <w:sz w:val="24"/>
          <w:szCs w:val="24"/>
        </w:rPr>
      </w:pPr>
    </w:p>
    <w:p w:rsidR="00F10C85" w:rsidRPr="00E80AD5" w:rsidRDefault="00A14666" w:rsidP="009A119A">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Departamenti për Mbrojtjen e Konsumatorit paraqet një fushë relativisht t</w:t>
      </w:r>
      <w:r w:rsidR="0011784D"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re n</w:t>
      </w:r>
      <w:r w:rsidR="0011784D"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shtetin e ri t</w:t>
      </w:r>
      <w:r w:rsidR="0011784D"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Kosovës, respektivisht departamenti i fundit i krijuar nga fundi i vitit 2012</w:t>
      </w:r>
      <w:r w:rsidR="0011784D"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n</w:t>
      </w:r>
      <w:r w:rsidR="0011784D"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kuadër t</w:t>
      </w:r>
      <w:r w:rsidR="0011784D"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327486" w:rsidRPr="00E80AD5">
        <w:rPr>
          <w:rFonts w:ascii="Times New Roman" w:hAnsi="Times New Roman" w:cs="Times New Roman"/>
          <w:bCs/>
          <w:color w:val="000000"/>
          <w:sz w:val="24"/>
          <w:szCs w:val="24"/>
        </w:rPr>
        <w:t>institucionit t</w:t>
      </w:r>
      <w:r w:rsidR="0011784D" w:rsidRPr="00E80AD5">
        <w:rPr>
          <w:rFonts w:ascii="Times New Roman" w:hAnsi="Times New Roman" w:cs="Times New Roman"/>
          <w:bCs/>
          <w:color w:val="000000"/>
          <w:sz w:val="24"/>
          <w:szCs w:val="24"/>
        </w:rPr>
        <w:t>ë</w:t>
      </w:r>
      <w:r w:rsidR="00327486"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t>Ministrisë s</w:t>
      </w:r>
      <w:r w:rsidR="0011784D"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Tregtisë dhe Industrisë, </w:t>
      </w:r>
      <w:r w:rsidR="00327486" w:rsidRPr="00E80AD5">
        <w:rPr>
          <w:rFonts w:ascii="Times New Roman" w:hAnsi="Times New Roman" w:cs="Times New Roman"/>
          <w:bCs/>
          <w:color w:val="000000"/>
          <w:sz w:val="24"/>
          <w:szCs w:val="24"/>
        </w:rPr>
        <w:t xml:space="preserve">kjo kryesisht </w:t>
      </w:r>
      <w:r w:rsidRPr="00E80AD5">
        <w:rPr>
          <w:rFonts w:ascii="Times New Roman" w:hAnsi="Times New Roman" w:cs="Times New Roman"/>
          <w:bCs/>
          <w:color w:val="000000"/>
          <w:sz w:val="24"/>
          <w:szCs w:val="24"/>
        </w:rPr>
        <w:t>rezultat i rrethanave dhe kërkesave t</w:t>
      </w:r>
      <w:r w:rsidR="0011784D"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reja t</w:t>
      </w:r>
      <w:r w:rsidR="0011784D"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kohës. </w:t>
      </w:r>
      <w:r w:rsidR="007F1D0D" w:rsidRPr="00E80AD5">
        <w:rPr>
          <w:rFonts w:ascii="Times New Roman" w:hAnsi="Times New Roman" w:cs="Times New Roman"/>
          <w:bCs/>
          <w:color w:val="000000"/>
          <w:sz w:val="24"/>
          <w:szCs w:val="24"/>
        </w:rPr>
        <w:t>N</w:t>
      </w:r>
      <w:r w:rsidR="0011784D" w:rsidRPr="00E80AD5">
        <w:rPr>
          <w:rFonts w:ascii="Times New Roman" w:hAnsi="Times New Roman" w:cs="Times New Roman"/>
          <w:bCs/>
          <w:color w:val="000000"/>
          <w:sz w:val="24"/>
          <w:szCs w:val="24"/>
        </w:rPr>
        <w:t>ë</w:t>
      </w:r>
      <w:r w:rsidR="007F1D0D" w:rsidRPr="00E80AD5">
        <w:rPr>
          <w:rFonts w:ascii="Times New Roman" w:hAnsi="Times New Roman" w:cs="Times New Roman"/>
          <w:bCs/>
          <w:color w:val="000000"/>
          <w:sz w:val="24"/>
          <w:szCs w:val="24"/>
        </w:rPr>
        <w:t xml:space="preserve"> gjendjen aktuale, </w:t>
      </w:r>
      <w:r w:rsidR="002A1665" w:rsidRPr="00E80AD5">
        <w:rPr>
          <w:rFonts w:ascii="Times New Roman" w:hAnsi="Times New Roman" w:cs="Times New Roman"/>
          <w:bCs/>
          <w:color w:val="000000"/>
          <w:sz w:val="24"/>
          <w:szCs w:val="24"/>
        </w:rPr>
        <w:t xml:space="preserve">struktura e </w:t>
      </w:r>
      <w:r w:rsidR="007F1D0D" w:rsidRPr="00E80AD5">
        <w:rPr>
          <w:rFonts w:ascii="Times New Roman" w:hAnsi="Times New Roman" w:cs="Times New Roman"/>
          <w:bCs/>
          <w:color w:val="000000"/>
          <w:sz w:val="24"/>
          <w:szCs w:val="24"/>
        </w:rPr>
        <w:t xml:space="preserve">Departamenti </w:t>
      </w:r>
      <w:r w:rsidR="002A1665" w:rsidRPr="00E80AD5">
        <w:rPr>
          <w:rFonts w:ascii="Times New Roman" w:hAnsi="Times New Roman" w:cs="Times New Roman"/>
          <w:bCs/>
          <w:color w:val="000000"/>
          <w:sz w:val="24"/>
          <w:szCs w:val="24"/>
        </w:rPr>
        <w:t>për</w:t>
      </w:r>
      <w:r w:rsidR="007F1D0D" w:rsidRPr="00E80AD5">
        <w:rPr>
          <w:rFonts w:ascii="Times New Roman" w:hAnsi="Times New Roman" w:cs="Times New Roman"/>
          <w:bCs/>
          <w:color w:val="000000"/>
          <w:sz w:val="24"/>
          <w:szCs w:val="24"/>
        </w:rPr>
        <w:t xml:space="preserve"> Mbrojtjen e Konsumatorit </w:t>
      </w:r>
      <w:r w:rsidR="002A1665" w:rsidRPr="00E80AD5">
        <w:rPr>
          <w:rFonts w:ascii="Times New Roman" w:hAnsi="Times New Roman" w:cs="Times New Roman"/>
          <w:bCs/>
          <w:color w:val="000000"/>
          <w:sz w:val="24"/>
          <w:szCs w:val="24"/>
        </w:rPr>
        <w:t xml:space="preserve">ka </w:t>
      </w:r>
      <w:r w:rsidR="00F10C85" w:rsidRPr="00E80AD5">
        <w:rPr>
          <w:rFonts w:ascii="Times New Roman" w:hAnsi="Times New Roman" w:cs="Times New Roman"/>
          <w:bCs/>
          <w:color w:val="000000"/>
          <w:sz w:val="24"/>
          <w:szCs w:val="24"/>
        </w:rPr>
        <w:t>përbërje</w:t>
      </w:r>
      <w:r w:rsidR="002A1665" w:rsidRPr="00E80AD5">
        <w:rPr>
          <w:rFonts w:ascii="Times New Roman" w:hAnsi="Times New Roman" w:cs="Times New Roman"/>
          <w:bCs/>
          <w:color w:val="000000"/>
          <w:sz w:val="24"/>
          <w:szCs w:val="24"/>
        </w:rPr>
        <w:t xml:space="preserve"> prej tre zyrtar</w:t>
      </w:r>
      <w:r w:rsidR="0011784D" w:rsidRPr="00E80AD5">
        <w:rPr>
          <w:rFonts w:ascii="Times New Roman" w:hAnsi="Times New Roman" w:cs="Times New Roman"/>
          <w:bCs/>
          <w:color w:val="000000"/>
          <w:sz w:val="24"/>
          <w:szCs w:val="24"/>
        </w:rPr>
        <w:t>ë</w:t>
      </w:r>
      <w:r w:rsidR="002A1665" w:rsidRPr="00E80AD5">
        <w:rPr>
          <w:rFonts w:ascii="Times New Roman" w:hAnsi="Times New Roman" w:cs="Times New Roman"/>
          <w:bCs/>
          <w:color w:val="000000"/>
          <w:sz w:val="24"/>
          <w:szCs w:val="24"/>
        </w:rPr>
        <w:t>sh administrativ</w:t>
      </w:r>
      <w:r w:rsidR="0011784D" w:rsidRPr="00E80AD5">
        <w:rPr>
          <w:rFonts w:ascii="Times New Roman" w:hAnsi="Times New Roman" w:cs="Times New Roman"/>
          <w:bCs/>
          <w:color w:val="000000"/>
          <w:sz w:val="24"/>
          <w:szCs w:val="24"/>
        </w:rPr>
        <w:t>ë</w:t>
      </w:r>
      <w:r w:rsidR="002A1665" w:rsidRPr="00E80AD5">
        <w:rPr>
          <w:rFonts w:ascii="Times New Roman" w:hAnsi="Times New Roman" w:cs="Times New Roman"/>
          <w:bCs/>
          <w:color w:val="000000"/>
          <w:sz w:val="24"/>
          <w:szCs w:val="24"/>
        </w:rPr>
        <w:t>, respektivisht</w:t>
      </w:r>
      <w:r w:rsidR="00F10C85" w:rsidRPr="00E80AD5">
        <w:rPr>
          <w:rFonts w:ascii="Times New Roman" w:hAnsi="Times New Roman" w:cs="Times New Roman"/>
          <w:bCs/>
          <w:color w:val="000000"/>
          <w:sz w:val="24"/>
          <w:szCs w:val="24"/>
        </w:rPr>
        <w:t xml:space="preserve"> sipas renditjes n</w:t>
      </w:r>
      <w:r w:rsidR="0011784D" w:rsidRPr="00E80AD5">
        <w:rPr>
          <w:rFonts w:ascii="Times New Roman" w:hAnsi="Times New Roman" w:cs="Times New Roman"/>
          <w:bCs/>
          <w:color w:val="000000"/>
          <w:sz w:val="24"/>
          <w:szCs w:val="24"/>
        </w:rPr>
        <w:t>ë</w:t>
      </w:r>
      <w:r w:rsidR="00F10C85" w:rsidRPr="00E80AD5">
        <w:rPr>
          <w:rFonts w:ascii="Times New Roman" w:hAnsi="Times New Roman" w:cs="Times New Roman"/>
          <w:bCs/>
          <w:color w:val="000000"/>
          <w:sz w:val="24"/>
          <w:szCs w:val="24"/>
        </w:rPr>
        <w:t xml:space="preserve"> vijim:</w:t>
      </w:r>
      <w:r w:rsidR="002A1665" w:rsidRPr="00E80AD5">
        <w:rPr>
          <w:rFonts w:ascii="Times New Roman" w:hAnsi="Times New Roman" w:cs="Times New Roman"/>
          <w:bCs/>
          <w:color w:val="000000"/>
          <w:sz w:val="24"/>
          <w:szCs w:val="24"/>
        </w:rPr>
        <w:t xml:space="preserve"> </w:t>
      </w:r>
    </w:p>
    <w:p w:rsidR="007F1D0D" w:rsidRPr="00E80AD5" w:rsidRDefault="00F10C85" w:rsidP="009E58D5">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Udhëheqësit t</w:t>
      </w:r>
      <w:r w:rsidR="0011784D"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11784D" w:rsidRPr="00E80AD5">
        <w:rPr>
          <w:rFonts w:ascii="Times New Roman" w:hAnsi="Times New Roman" w:cs="Times New Roman"/>
          <w:bCs/>
          <w:color w:val="000000"/>
          <w:sz w:val="24"/>
          <w:szCs w:val="24"/>
        </w:rPr>
        <w:t>D</w:t>
      </w:r>
      <w:r w:rsidRPr="00E80AD5">
        <w:rPr>
          <w:rFonts w:ascii="Times New Roman" w:hAnsi="Times New Roman" w:cs="Times New Roman"/>
          <w:bCs/>
          <w:color w:val="000000"/>
          <w:sz w:val="24"/>
          <w:szCs w:val="24"/>
        </w:rPr>
        <w:t>epartamentit për Mbrojtën e Konsumatorit;</w:t>
      </w:r>
    </w:p>
    <w:p w:rsidR="00F10C85" w:rsidRPr="00E80AD5" w:rsidRDefault="00F10C85" w:rsidP="009E58D5">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Një zyrtari t</w:t>
      </w:r>
      <w:r w:rsidR="0011784D"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lart</w:t>
      </w:r>
      <w:r w:rsidR="0011784D"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për Mbrojtjen e Konsumatorit, si dhe;</w:t>
      </w:r>
    </w:p>
    <w:p w:rsidR="00F10C85" w:rsidRPr="00E80AD5" w:rsidRDefault="00F10C85" w:rsidP="009E58D5">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Një zyrtari për Mbrojtën e Konsumatorit. </w:t>
      </w:r>
    </w:p>
    <w:p w:rsidR="00D1080A" w:rsidRPr="00E80AD5" w:rsidRDefault="001566CA" w:rsidP="00327486">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N</w:t>
      </w:r>
      <w:r w:rsidR="0011784D" w:rsidRPr="00E80AD5">
        <w:rPr>
          <w:rFonts w:ascii="Times New Roman" w:hAnsi="Times New Roman" w:cs="Times New Roman"/>
          <w:sz w:val="24"/>
          <w:szCs w:val="24"/>
        </w:rPr>
        <w:t>ë</w:t>
      </w:r>
      <w:r w:rsidRPr="00E80AD5">
        <w:rPr>
          <w:rFonts w:ascii="Times New Roman" w:hAnsi="Times New Roman" w:cs="Times New Roman"/>
          <w:sz w:val="24"/>
          <w:szCs w:val="24"/>
        </w:rPr>
        <w:t xml:space="preserve"> relacion me detyrat dhe përgjegjësit</w:t>
      </w:r>
      <w:r w:rsidR="0011784D" w:rsidRPr="00E80AD5">
        <w:rPr>
          <w:rFonts w:ascii="Times New Roman" w:hAnsi="Times New Roman" w:cs="Times New Roman"/>
          <w:sz w:val="24"/>
          <w:szCs w:val="24"/>
        </w:rPr>
        <w:t>ë</w:t>
      </w:r>
      <w:r w:rsidRPr="00E80AD5">
        <w:rPr>
          <w:rFonts w:ascii="Times New Roman" w:hAnsi="Times New Roman" w:cs="Times New Roman"/>
          <w:sz w:val="24"/>
          <w:szCs w:val="24"/>
        </w:rPr>
        <w:t xml:space="preserve"> e departamentit ato renditen sikurse n</w:t>
      </w:r>
      <w:r w:rsidR="0011784D" w:rsidRPr="00E80AD5">
        <w:rPr>
          <w:rFonts w:ascii="Times New Roman" w:hAnsi="Times New Roman" w:cs="Times New Roman"/>
          <w:sz w:val="24"/>
          <w:szCs w:val="24"/>
        </w:rPr>
        <w:t>ë</w:t>
      </w:r>
      <w:r w:rsidRPr="00E80AD5">
        <w:rPr>
          <w:rFonts w:ascii="Times New Roman" w:hAnsi="Times New Roman" w:cs="Times New Roman"/>
          <w:sz w:val="24"/>
          <w:szCs w:val="24"/>
        </w:rPr>
        <w:t xml:space="preserve"> vijim:</w:t>
      </w:r>
    </w:p>
    <w:p w:rsidR="001566CA" w:rsidRPr="00E80AD5" w:rsidRDefault="001566CA" w:rsidP="00327486">
      <w:pPr>
        <w:autoSpaceDE w:val="0"/>
        <w:autoSpaceDN w:val="0"/>
        <w:adjustRightInd w:val="0"/>
        <w:spacing w:after="0" w:line="240" w:lineRule="auto"/>
        <w:rPr>
          <w:rFonts w:ascii="Times New Roman" w:hAnsi="Times New Roman" w:cs="Times New Roman"/>
          <w:sz w:val="24"/>
          <w:szCs w:val="24"/>
        </w:rPr>
      </w:pPr>
    </w:p>
    <w:p w:rsidR="006E4E0E" w:rsidRPr="00E80AD5" w:rsidRDefault="006E4E0E" w:rsidP="00255B36">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Paraqet propozime për hartimin dhe zhvillimin e politikës shtetërore p</w:t>
      </w:r>
      <w:r w:rsidR="0011784D" w:rsidRPr="00E80AD5">
        <w:rPr>
          <w:rFonts w:ascii="Times New Roman" w:hAnsi="Times New Roman" w:cs="Times New Roman"/>
          <w:sz w:val="24"/>
          <w:szCs w:val="24"/>
        </w:rPr>
        <w:t>ë</w:t>
      </w:r>
      <w:r w:rsidRPr="00E80AD5">
        <w:rPr>
          <w:rFonts w:ascii="Times New Roman" w:hAnsi="Times New Roman" w:cs="Times New Roman"/>
          <w:sz w:val="24"/>
          <w:szCs w:val="24"/>
        </w:rPr>
        <w:t>r</w:t>
      </w:r>
    </w:p>
    <w:p w:rsidR="006E4E0E" w:rsidRPr="00E80AD5" w:rsidRDefault="006E4E0E" w:rsidP="006E4E0E">
      <w:pPr>
        <w:pStyle w:val="ListParagraph"/>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mbrojtjen e konsumator</w:t>
      </w:r>
      <w:r w:rsidR="0011784D" w:rsidRPr="00E80AD5">
        <w:rPr>
          <w:rFonts w:ascii="Times New Roman" w:hAnsi="Times New Roman" w:cs="Times New Roman"/>
          <w:sz w:val="24"/>
          <w:szCs w:val="24"/>
        </w:rPr>
        <w:t>ë</w:t>
      </w:r>
      <w:r w:rsidRPr="00E80AD5">
        <w:rPr>
          <w:rFonts w:ascii="Times New Roman" w:hAnsi="Times New Roman" w:cs="Times New Roman"/>
          <w:sz w:val="24"/>
          <w:szCs w:val="24"/>
        </w:rPr>
        <w:t>ve;</w:t>
      </w:r>
    </w:p>
    <w:p w:rsidR="006E4E0E" w:rsidRPr="00E80AD5" w:rsidRDefault="006E4E0E" w:rsidP="006E4E0E">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Përgatit dhe shqyrton aktet ligjore dhe masave të tjera rregulluese, që lidhen me</w:t>
      </w:r>
      <w:r w:rsidR="0011784D" w:rsidRPr="00E80AD5">
        <w:rPr>
          <w:rFonts w:ascii="Times New Roman" w:hAnsi="Times New Roman" w:cs="Times New Roman"/>
          <w:sz w:val="24"/>
          <w:szCs w:val="24"/>
        </w:rPr>
        <w:t xml:space="preserve"> </w:t>
      </w:r>
      <w:r w:rsidRPr="00E80AD5">
        <w:rPr>
          <w:rFonts w:ascii="Times New Roman" w:hAnsi="Times New Roman" w:cs="Times New Roman"/>
          <w:sz w:val="24"/>
          <w:szCs w:val="24"/>
        </w:rPr>
        <w:t>mbrojtjen e konsumatorit;</w:t>
      </w:r>
    </w:p>
    <w:p w:rsidR="006E4E0E" w:rsidRPr="00E80AD5" w:rsidRDefault="006E4E0E" w:rsidP="00255B36">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Bashkërendon politikat dhe veprimtaritë për mbrojtjen e konsumatorit me</w:t>
      </w:r>
    </w:p>
    <w:p w:rsidR="006E4E0E" w:rsidRPr="00E80AD5" w:rsidRDefault="006E4E0E" w:rsidP="006E4E0E">
      <w:pPr>
        <w:pStyle w:val="ListParagraph"/>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Ministri dhe institucionet e tjera shtetërore, si dhe marrja e masave bashkërenduese</w:t>
      </w:r>
      <w:r w:rsidR="0011784D" w:rsidRPr="00E80AD5">
        <w:rPr>
          <w:rFonts w:ascii="Times New Roman" w:hAnsi="Times New Roman" w:cs="Times New Roman"/>
          <w:sz w:val="24"/>
          <w:szCs w:val="24"/>
        </w:rPr>
        <w:t xml:space="preserve"> </w:t>
      </w:r>
      <w:r w:rsidRPr="00E80AD5">
        <w:rPr>
          <w:rFonts w:ascii="Times New Roman" w:hAnsi="Times New Roman" w:cs="Times New Roman"/>
          <w:sz w:val="24"/>
          <w:szCs w:val="24"/>
        </w:rPr>
        <w:t>për zbatimin e dokumenteve strategjike në fushën e mbrojtjes së konsumatorëve;</w:t>
      </w:r>
    </w:p>
    <w:p w:rsidR="006E4E0E" w:rsidRPr="00E80AD5" w:rsidRDefault="006E4E0E" w:rsidP="00255B36">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Bashkëpunon me organet qendrore e vendore për mbrojtjen e konsumatorëve;</w:t>
      </w:r>
    </w:p>
    <w:p w:rsidR="006E4E0E" w:rsidRPr="00E80AD5" w:rsidRDefault="006E4E0E" w:rsidP="006E4E0E">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lastRenderedPageBreak/>
        <w:t>Bashkëpunon me shoqatat e konsumatorëve dhe mbështetja e veprimtarive të ketyre</w:t>
      </w:r>
      <w:r w:rsidR="0011784D" w:rsidRPr="00E80AD5">
        <w:rPr>
          <w:rFonts w:ascii="Times New Roman" w:hAnsi="Times New Roman" w:cs="Times New Roman"/>
          <w:sz w:val="24"/>
          <w:szCs w:val="24"/>
        </w:rPr>
        <w:t xml:space="preserve"> </w:t>
      </w:r>
      <w:r w:rsidRPr="00E80AD5">
        <w:rPr>
          <w:rFonts w:ascii="Times New Roman" w:hAnsi="Times New Roman" w:cs="Times New Roman"/>
          <w:sz w:val="24"/>
          <w:szCs w:val="24"/>
        </w:rPr>
        <w:t>shoqatave;</w:t>
      </w:r>
    </w:p>
    <w:p w:rsidR="006E4E0E" w:rsidRPr="00E80AD5" w:rsidRDefault="006E4E0E" w:rsidP="00255B36">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Zhvillon sisteme të trajtimit të ankesave të konsumatorëve dhe </w:t>
      </w:r>
      <w:r w:rsidR="00CE2165" w:rsidRPr="00E80AD5">
        <w:rPr>
          <w:rFonts w:ascii="Times New Roman" w:hAnsi="Times New Roman" w:cs="Times New Roman"/>
          <w:sz w:val="24"/>
          <w:szCs w:val="24"/>
        </w:rPr>
        <w:t>mjeteve</w:t>
      </w:r>
    </w:p>
    <w:p w:rsidR="006E4E0E" w:rsidRPr="00E80AD5" w:rsidRDefault="006E4E0E" w:rsidP="006E4E0E">
      <w:pPr>
        <w:pStyle w:val="ListParagraph"/>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alternative për zgjidhjen mosmarrëveshjeve;</w:t>
      </w:r>
    </w:p>
    <w:p w:rsidR="006E4E0E" w:rsidRPr="00E80AD5" w:rsidRDefault="006E4E0E" w:rsidP="00255B36">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Bashkëpunon dhe shkëmben përvoja me institucionet analoge, europiane dhe</w:t>
      </w:r>
    </w:p>
    <w:p w:rsidR="006E4E0E" w:rsidRPr="00E80AD5" w:rsidRDefault="006E4E0E" w:rsidP="006E4E0E">
      <w:pPr>
        <w:pStyle w:val="ListParagraph"/>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ndërkombëtare;</w:t>
      </w:r>
    </w:p>
    <w:p w:rsidR="006E4E0E" w:rsidRPr="00E80AD5" w:rsidRDefault="006E4E0E" w:rsidP="00255B36">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Zhvillon fushata për ndërgjegjësimin e konsumatorëve, sensibilizimi</w:t>
      </w:r>
      <w:r w:rsidR="0011784D" w:rsidRPr="00E80AD5">
        <w:rPr>
          <w:rFonts w:ascii="Times New Roman" w:hAnsi="Times New Roman" w:cs="Times New Roman"/>
          <w:sz w:val="24"/>
          <w:szCs w:val="24"/>
        </w:rPr>
        <w:t>n</w:t>
      </w:r>
      <w:r w:rsidRPr="00E80AD5">
        <w:rPr>
          <w:rFonts w:ascii="Times New Roman" w:hAnsi="Times New Roman" w:cs="Times New Roman"/>
          <w:sz w:val="24"/>
          <w:szCs w:val="24"/>
        </w:rPr>
        <w:t xml:space="preserve"> dhe njoftimi</w:t>
      </w:r>
      <w:r w:rsidR="0011784D" w:rsidRPr="00E80AD5">
        <w:rPr>
          <w:rFonts w:ascii="Times New Roman" w:hAnsi="Times New Roman" w:cs="Times New Roman"/>
          <w:sz w:val="24"/>
          <w:szCs w:val="24"/>
        </w:rPr>
        <w:t>n</w:t>
      </w:r>
      <w:r w:rsidRPr="00E80AD5">
        <w:rPr>
          <w:rFonts w:ascii="Times New Roman" w:hAnsi="Times New Roman" w:cs="Times New Roman"/>
          <w:sz w:val="24"/>
          <w:szCs w:val="24"/>
        </w:rPr>
        <w:t xml:space="preserve"> </w:t>
      </w:r>
      <w:r w:rsidR="0011784D" w:rsidRPr="00E80AD5">
        <w:rPr>
          <w:rFonts w:ascii="Times New Roman" w:hAnsi="Times New Roman" w:cs="Times New Roman"/>
          <w:sz w:val="24"/>
          <w:szCs w:val="24"/>
        </w:rPr>
        <w:t>e</w:t>
      </w:r>
      <w:r w:rsidRPr="00E80AD5">
        <w:rPr>
          <w:rFonts w:ascii="Times New Roman" w:hAnsi="Times New Roman" w:cs="Times New Roman"/>
          <w:sz w:val="24"/>
          <w:szCs w:val="24"/>
        </w:rPr>
        <w:t xml:space="preserve"> </w:t>
      </w:r>
      <w:r w:rsidR="00400F3D" w:rsidRPr="00E80AD5">
        <w:rPr>
          <w:rFonts w:ascii="Times New Roman" w:hAnsi="Times New Roman" w:cs="Times New Roman"/>
          <w:sz w:val="24"/>
          <w:szCs w:val="24"/>
        </w:rPr>
        <w:t>vazhdueshëm</w:t>
      </w:r>
      <w:r w:rsidRPr="00E80AD5">
        <w:rPr>
          <w:rFonts w:ascii="Times New Roman" w:hAnsi="Times New Roman" w:cs="Times New Roman"/>
          <w:sz w:val="24"/>
          <w:szCs w:val="24"/>
        </w:rPr>
        <w:t xml:space="preserve"> </w:t>
      </w:r>
      <w:r w:rsidR="0011784D" w:rsidRPr="00E80AD5">
        <w:rPr>
          <w:rFonts w:ascii="Times New Roman" w:hAnsi="Times New Roman" w:cs="Times New Roman"/>
          <w:sz w:val="24"/>
          <w:szCs w:val="24"/>
        </w:rPr>
        <w:t>të</w:t>
      </w:r>
      <w:r w:rsidRPr="00E80AD5">
        <w:rPr>
          <w:rFonts w:ascii="Times New Roman" w:hAnsi="Times New Roman" w:cs="Times New Roman"/>
          <w:sz w:val="24"/>
          <w:szCs w:val="24"/>
        </w:rPr>
        <w:t>konsumatoreve.</w:t>
      </w:r>
    </w:p>
    <w:p w:rsidR="001566CA" w:rsidRPr="00E80AD5" w:rsidRDefault="001566CA" w:rsidP="00327486">
      <w:pPr>
        <w:autoSpaceDE w:val="0"/>
        <w:autoSpaceDN w:val="0"/>
        <w:adjustRightInd w:val="0"/>
        <w:spacing w:after="0" w:line="240" w:lineRule="auto"/>
        <w:rPr>
          <w:rFonts w:ascii="Times New Roman" w:hAnsi="Times New Roman" w:cs="Times New Roman"/>
          <w:sz w:val="24"/>
          <w:szCs w:val="24"/>
        </w:rPr>
      </w:pPr>
    </w:p>
    <w:p w:rsidR="00F10C85" w:rsidRPr="00E80AD5" w:rsidRDefault="004851D3" w:rsidP="00F10C85">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Duke pasur parasysh</w:t>
      </w:r>
      <w:r w:rsidR="00F10C85"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t>d</w:t>
      </w:r>
      <w:r w:rsidR="00F10C85" w:rsidRPr="00E80AD5">
        <w:rPr>
          <w:rFonts w:ascii="Times New Roman" w:hAnsi="Times New Roman" w:cs="Times New Roman"/>
          <w:bCs/>
          <w:color w:val="000000"/>
          <w:sz w:val="24"/>
          <w:szCs w:val="24"/>
        </w:rPr>
        <w:t>etyrat dhe përgjegjësit</w:t>
      </w:r>
      <w:r w:rsidR="00746DB9" w:rsidRPr="00E80AD5">
        <w:rPr>
          <w:rFonts w:ascii="Times New Roman" w:hAnsi="Times New Roman" w:cs="Times New Roman"/>
          <w:bCs/>
          <w:color w:val="000000"/>
          <w:sz w:val="24"/>
          <w:szCs w:val="24"/>
        </w:rPr>
        <w:t>ë</w:t>
      </w:r>
      <w:r w:rsidR="00F10C85" w:rsidRPr="00E80AD5">
        <w:rPr>
          <w:rFonts w:ascii="Times New Roman" w:hAnsi="Times New Roman" w:cs="Times New Roman"/>
          <w:bCs/>
          <w:color w:val="000000"/>
          <w:sz w:val="24"/>
          <w:szCs w:val="24"/>
        </w:rPr>
        <w:t xml:space="preserve"> e</w:t>
      </w:r>
      <w:r w:rsidRPr="00E80AD5">
        <w:rPr>
          <w:rFonts w:ascii="Times New Roman" w:hAnsi="Times New Roman" w:cs="Times New Roman"/>
          <w:bCs/>
          <w:color w:val="000000"/>
          <w:sz w:val="24"/>
          <w:szCs w:val="24"/>
        </w:rPr>
        <w:t xml:space="preserve"> </w:t>
      </w:r>
      <w:r w:rsidR="00F10C85" w:rsidRPr="00E80AD5">
        <w:rPr>
          <w:rFonts w:ascii="Times New Roman" w:hAnsi="Times New Roman" w:cs="Times New Roman"/>
          <w:bCs/>
          <w:color w:val="000000"/>
          <w:sz w:val="24"/>
          <w:szCs w:val="24"/>
        </w:rPr>
        <w:t>departamentit</w:t>
      </w:r>
      <w:r w:rsidR="00F80E95" w:rsidRPr="00E80AD5">
        <w:rPr>
          <w:rFonts w:ascii="Times New Roman" w:hAnsi="Times New Roman" w:cs="Times New Roman"/>
          <w:bCs/>
          <w:color w:val="000000"/>
          <w:sz w:val="24"/>
          <w:szCs w:val="24"/>
        </w:rPr>
        <w:t xml:space="preserve"> për Mbrojtjen e Konsumatorit kërkojnë njohurin</w:t>
      </w:r>
      <w:r w:rsidR="00746DB9" w:rsidRPr="00E80AD5">
        <w:rPr>
          <w:rFonts w:ascii="Times New Roman" w:hAnsi="Times New Roman" w:cs="Times New Roman"/>
          <w:bCs/>
          <w:color w:val="000000"/>
          <w:sz w:val="24"/>
          <w:szCs w:val="24"/>
        </w:rPr>
        <w:t>ë</w:t>
      </w:r>
      <w:r w:rsidR="00F80E95" w:rsidRPr="00E80AD5">
        <w:rPr>
          <w:rFonts w:ascii="Times New Roman" w:hAnsi="Times New Roman" w:cs="Times New Roman"/>
          <w:bCs/>
          <w:color w:val="000000"/>
          <w:sz w:val="24"/>
          <w:szCs w:val="24"/>
        </w:rPr>
        <w:t xml:space="preserve"> dhe kapacitetet</w:t>
      </w:r>
      <w:r w:rsidRPr="00E80AD5">
        <w:rPr>
          <w:rFonts w:ascii="Times New Roman" w:hAnsi="Times New Roman" w:cs="Times New Roman"/>
          <w:bCs/>
          <w:color w:val="000000"/>
          <w:sz w:val="24"/>
          <w:szCs w:val="24"/>
        </w:rPr>
        <w:t>, respektivisht</w:t>
      </w:r>
      <w:r w:rsidR="00746DB9"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duke njohur faktin se kemi t</w:t>
      </w:r>
      <w:r w:rsidR="00746DB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bëjmë me një fushë relativisht t</w:t>
      </w:r>
      <w:r w:rsidR="00746DB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gjer</w:t>
      </w:r>
      <w:r w:rsidR="00746DB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e cila n</w:t>
      </w:r>
      <w:r w:rsidR="00746DB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suaza normale kërkon përkushtim t</w:t>
      </w:r>
      <w:r w:rsidR="00746DB9"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respektueshëm dhe dinjitoz brenda çdo shteti apo shoqërie, </w:t>
      </w:r>
      <w:r w:rsidR="00F80E95" w:rsidRPr="00E80AD5">
        <w:rPr>
          <w:rFonts w:ascii="Times New Roman" w:hAnsi="Times New Roman" w:cs="Times New Roman"/>
          <w:bCs/>
          <w:color w:val="000000"/>
          <w:sz w:val="24"/>
          <w:szCs w:val="24"/>
        </w:rPr>
        <w:t xml:space="preserve">atëherë, </w:t>
      </w:r>
      <w:r w:rsidR="00CD0942" w:rsidRPr="00E80AD5">
        <w:rPr>
          <w:rFonts w:ascii="Times New Roman" w:hAnsi="Times New Roman" w:cs="Times New Roman"/>
          <w:bCs/>
          <w:color w:val="000000"/>
          <w:sz w:val="24"/>
          <w:szCs w:val="24"/>
        </w:rPr>
        <w:t>si hap i par</w:t>
      </w:r>
      <w:r w:rsidR="00746DB9" w:rsidRPr="00E80AD5">
        <w:rPr>
          <w:rFonts w:ascii="Times New Roman" w:hAnsi="Times New Roman" w:cs="Times New Roman"/>
          <w:bCs/>
          <w:color w:val="000000"/>
          <w:sz w:val="24"/>
          <w:szCs w:val="24"/>
        </w:rPr>
        <w:t>ë</w:t>
      </w:r>
      <w:r w:rsidR="00CD0942" w:rsidRPr="00E80AD5">
        <w:rPr>
          <w:rFonts w:ascii="Times New Roman" w:hAnsi="Times New Roman" w:cs="Times New Roman"/>
          <w:bCs/>
          <w:color w:val="000000"/>
          <w:sz w:val="24"/>
          <w:szCs w:val="24"/>
        </w:rPr>
        <w:t xml:space="preserve">, është e nevojshme </w:t>
      </w:r>
      <w:r w:rsidR="00F80E95" w:rsidRPr="00E80AD5">
        <w:rPr>
          <w:rFonts w:ascii="Times New Roman" w:hAnsi="Times New Roman" w:cs="Times New Roman"/>
          <w:bCs/>
          <w:color w:val="000000"/>
          <w:sz w:val="24"/>
          <w:szCs w:val="24"/>
        </w:rPr>
        <w:t xml:space="preserve">rritja e kapaciteteve njerëzore administrative </w:t>
      </w:r>
      <w:r w:rsidR="00CD0942" w:rsidRPr="00E80AD5">
        <w:rPr>
          <w:rFonts w:ascii="Times New Roman" w:hAnsi="Times New Roman" w:cs="Times New Roman"/>
          <w:bCs/>
          <w:color w:val="000000"/>
          <w:sz w:val="24"/>
          <w:szCs w:val="24"/>
        </w:rPr>
        <w:t>n</w:t>
      </w:r>
      <w:r w:rsidR="00746DB9" w:rsidRPr="00E80AD5">
        <w:rPr>
          <w:rFonts w:ascii="Times New Roman" w:hAnsi="Times New Roman" w:cs="Times New Roman"/>
          <w:bCs/>
          <w:color w:val="000000"/>
          <w:sz w:val="24"/>
          <w:szCs w:val="24"/>
        </w:rPr>
        <w:t>ë</w:t>
      </w:r>
      <w:r w:rsidR="00CD0942" w:rsidRPr="00E80AD5">
        <w:rPr>
          <w:rFonts w:ascii="Times New Roman" w:hAnsi="Times New Roman" w:cs="Times New Roman"/>
          <w:bCs/>
          <w:color w:val="000000"/>
          <w:sz w:val="24"/>
          <w:szCs w:val="24"/>
        </w:rPr>
        <w:t xml:space="preserve"> kuadër t</w:t>
      </w:r>
      <w:r w:rsidR="00746DB9" w:rsidRPr="00E80AD5">
        <w:rPr>
          <w:rFonts w:ascii="Times New Roman" w:hAnsi="Times New Roman" w:cs="Times New Roman"/>
          <w:bCs/>
          <w:color w:val="000000"/>
          <w:sz w:val="24"/>
          <w:szCs w:val="24"/>
        </w:rPr>
        <w:t>ë</w:t>
      </w:r>
      <w:r w:rsidR="00CD0942" w:rsidRPr="00E80AD5">
        <w:rPr>
          <w:rFonts w:ascii="Times New Roman" w:hAnsi="Times New Roman" w:cs="Times New Roman"/>
          <w:bCs/>
          <w:color w:val="000000"/>
          <w:sz w:val="24"/>
          <w:szCs w:val="24"/>
        </w:rPr>
        <w:t xml:space="preserve"> po</w:t>
      </w:r>
      <w:r w:rsidR="00746DB9" w:rsidRPr="00E80AD5">
        <w:rPr>
          <w:rFonts w:ascii="Times New Roman" w:hAnsi="Times New Roman" w:cs="Times New Roman"/>
          <w:bCs/>
          <w:color w:val="000000"/>
          <w:sz w:val="24"/>
          <w:szCs w:val="24"/>
        </w:rPr>
        <w:t xml:space="preserve"> </w:t>
      </w:r>
      <w:r w:rsidR="00CD0942" w:rsidRPr="00E80AD5">
        <w:rPr>
          <w:rFonts w:ascii="Times New Roman" w:hAnsi="Times New Roman" w:cs="Times New Roman"/>
          <w:bCs/>
          <w:color w:val="000000"/>
          <w:sz w:val="24"/>
          <w:szCs w:val="24"/>
        </w:rPr>
        <w:t>këtij departamenti.</w:t>
      </w:r>
    </w:p>
    <w:p w:rsidR="00CD0942" w:rsidRPr="00E80AD5" w:rsidRDefault="00CD0942" w:rsidP="00F10C85">
      <w:pPr>
        <w:autoSpaceDE w:val="0"/>
        <w:autoSpaceDN w:val="0"/>
        <w:adjustRightInd w:val="0"/>
        <w:spacing w:after="0" w:line="240" w:lineRule="auto"/>
        <w:rPr>
          <w:rFonts w:ascii="Times New Roman" w:hAnsi="Times New Roman" w:cs="Times New Roman"/>
          <w:bCs/>
          <w:color w:val="000000"/>
          <w:sz w:val="24"/>
          <w:szCs w:val="24"/>
        </w:rPr>
      </w:pPr>
    </w:p>
    <w:p w:rsidR="00A14666" w:rsidRPr="00E80AD5" w:rsidRDefault="00746DB9" w:rsidP="009A119A">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Duke p</w:t>
      </w:r>
      <w:r w:rsidR="00F36B66" w:rsidRPr="00E80AD5">
        <w:rPr>
          <w:rFonts w:ascii="Times New Roman" w:hAnsi="Times New Roman" w:cs="Times New Roman"/>
          <w:bCs/>
          <w:color w:val="000000"/>
          <w:sz w:val="24"/>
          <w:szCs w:val="24"/>
        </w:rPr>
        <w:t>asur parasysh rendësin</w:t>
      </w:r>
      <w:r w:rsidRPr="00E80AD5">
        <w:rPr>
          <w:rFonts w:ascii="Times New Roman" w:hAnsi="Times New Roman" w:cs="Times New Roman"/>
          <w:bCs/>
          <w:color w:val="000000"/>
          <w:sz w:val="24"/>
          <w:szCs w:val="24"/>
        </w:rPr>
        <w:t>ë</w:t>
      </w:r>
      <w:r w:rsidR="00F36B66" w:rsidRPr="00E80AD5">
        <w:rPr>
          <w:rFonts w:ascii="Times New Roman" w:hAnsi="Times New Roman" w:cs="Times New Roman"/>
          <w:bCs/>
          <w:color w:val="000000"/>
          <w:sz w:val="24"/>
          <w:szCs w:val="24"/>
        </w:rPr>
        <w:t xml:space="preserve"> dhe vlerat kur kemi t</w:t>
      </w:r>
      <w:r w:rsidRPr="00E80AD5">
        <w:rPr>
          <w:rFonts w:ascii="Times New Roman" w:hAnsi="Times New Roman" w:cs="Times New Roman"/>
          <w:bCs/>
          <w:color w:val="000000"/>
          <w:sz w:val="24"/>
          <w:szCs w:val="24"/>
        </w:rPr>
        <w:t>ë</w:t>
      </w:r>
      <w:r w:rsidR="00F36B66" w:rsidRPr="00E80AD5">
        <w:rPr>
          <w:rFonts w:ascii="Times New Roman" w:hAnsi="Times New Roman" w:cs="Times New Roman"/>
          <w:bCs/>
          <w:color w:val="000000"/>
          <w:sz w:val="24"/>
          <w:szCs w:val="24"/>
        </w:rPr>
        <w:t xml:space="preserve"> bëjmë me rëndësinë kur b</w:t>
      </w:r>
      <w:r w:rsidRPr="00E80AD5">
        <w:rPr>
          <w:rFonts w:ascii="Times New Roman" w:hAnsi="Times New Roman" w:cs="Times New Roman"/>
          <w:bCs/>
          <w:color w:val="000000"/>
          <w:sz w:val="24"/>
          <w:szCs w:val="24"/>
        </w:rPr>
        <w:t>ë</w:t>
      </w:r>
      <w:r w:rsidR="00F36B66" w:rsidRPr="00E80AD5">
        <w:rPr>
          <w:rFonts w:ascii="Times New Roman" w:hAnsi="Times New Roman" w:cs="Times New Roman"/>
          <w:bCs/>
          <w:color w:val="000000"/>
          <w:sz w:val="24"/>
          <w:szCs w:val="24"/>
        </w:rPr>
        <w:t>het fjalë për t</w:t>
      </w:r>
      <w:r w:rsidRPr="00E80AD5">
        <w:rPr>
          <w:rFonts w:ascii="Times New Roman" w:hAnsi="Times New Roman" w:cs="Times New Roman"/>
          <w:bCs/>
          <w:color w:val="000000"/>
          <w:sz w:val="24"/>
          <w:szCs w:val="24"/>
        </w:rPr>
        <w:t>ë</w:t>
      </w:r>
      <w:r w:rsidR="00F36B66" w:rsidRPr="00E80AD5">
        <w:rPr>
          <w:rFonts w:ascii="Times New Roman" w:hAnsi="Times New Roman" w:cs="Times New Roman"/>
          <w:bCs/>
          <w:color w:val="000000"/>
          <w:sz w:val="24"/>
          <w:szCs w:val="24"/>
        </w:rPr>
        <w:t xml:space="preserve"> drejtën e </w:t>
      </w:r>
      <w:r w:rsidRPr="00E80AD5">
        <w:rPr>
          <w:rFonts w:ascii="Times New Roman" w:hAnsi="Times New Roman" w:cs="Times New Roman"/>
          <w:bCs/>
          <w:color w:val="000000"/>
          <w:sz w:val="24"/>
          <w:szCs w:val="24"/>
        </w:rPr>
        <w:t>k</w:t>
      </w:r>
      <w:r w:rsidR="00F36B66" w:rsidRPr="00E80AD5">
        <w:rPr>
          <w:rFonts w:ascii="Times New Roman" w:hAnsi="Times New Roman" w:cs="Times New Roman"/>
          <w:bCs/>
          <w:color w:val="000000"/>
          <w:sz w:val="24"/>
          <w:szCs w:val="24"/>
        </w:rPr>
        <w:t xml:space="preserve">onsumatorit, </w:t>
      </w:r>
      <w:r w:rsidR="00AB6E1C" w:rsidRPr="00E80AD5">
        <w:rPr>
          <w:rFonts w:ascii="Times New Roman" w:hAnsi="Times New Roman" w:cs="Times New Roman"/>
          <w:bCs/>
          <w:color w:val="000000"/>
          <w:sz w:val="24"/>
          <w:szCs w:val="24"/>
        </w:rPr>
        <w:t>çështje</w:t>
      </w:r>
      <w:r w:rsidR="00F36B66" w:rsidRPr="00E80AD5">
        <w:rPr>
          <w:rFonts w:ascii="Times New Roman" w:hAnsi="Times New Roman" w:cs="Times New Roman"/>
          <w:bCs/>
          <w:color w:val="000000"/>
          <w:sz w:val="24"/>
          <w:szCs w:val="24"/>
        </w:rPr>
        <w:t xml:space="preserve"> e cila u elaborua mjaft sidomos n</w:t>
      </w:r>
      <w:r w:rsidRPr="00E80AD5">
        <w:rPr>
          <w:rFonts w:ascii="Times New Roman" w:hAnsi="Times New Roman" w:cs="Times New Roman"/>
          <w:bCs/>
          <w:color w:val="000000"/>
          <w:sz w:val="24"/>
          <w:szCs w:val="24"/>
        </w:rPr>
        <w:t>ë</w:t>
      </w:r>
      <w:r w:rsidR="00F36B66" w:rsidRPr="00E80AD5">
        <w:rPr>
          <w:rFonts w:ascii="Times New Roman" w:hAnsi="Times New Roman" w:cs="Times New Roman"/>
          <w:bCs/>
          <w:color w:val="000000"/>
          <w:sz w:val="24"/>
          <w:szCs w:val="24"/>
        </w:rPr>
        <w:t xml:space="preserve"> dy kapitujt e par</w:t>
      </w:r>
      <w:r w:rsidRPr="00E80AD5">
        <w:rPr>
          <w:rFonts w:ascii="Times New Roman" w:hAnsi="Times New Roman" w:cs="Times New Roman"/>
          <w:bCs/>
          <w:color w:val="000000"/>
          <w:sz w:val="24"/>
          <w:szCs w:val="24"/>
        </w:rPr>
        <w:t>ë</w:t>
      </w:r>
      <w:r w:rsidR="00F36B66" w:rsidRPr="00E80AD5">
        <w:rPr>
          <w:rFonts w:ascii="Times New Roman" w:hAnsi="Times New Roman" w:cs="Times New Roman"/>
          <w:bCs/>
          <w:color w:val="000000"/>
          <w:sz w:val="24"/>
          <w:szCs w:val="24"/>
        </w:rPr>
        <w:t xml:space="preserve"> t</w:t>
      </w:r>
      <w:r w:rsidRPr="00E80AD5">
        <w:rPr>
          <w:rFonts w:ascii="Times New Roman" w:hAnsi="Times New Roman" w:cs="Times New Roman"/>
          <w:bCs/>
          <w:color w:val="000000"/>
          <w:sz w:val="24"/>
          <w:szCs w:val="24"/>
        </w:rPr>
        <w:t>ë</w:t>
      </w:r>
      <w:r w:rsidR="00F36B66" w:rsidRPr="00E80AD5">
        <w:rPr>
          <w:rFonts w:ascii="Times New Roman" w:hAnsi="Times New Roman" w:cs="Times New Roman"/>
          <w:bCs/>
          <w:color w:val="000000"/>
          <w:sz w:val="24"/>
          <w:szCs w:val="24"/>
        </w:rPr>
        <w:t xml:space="preserve"> këtij programi, r</w:t>
      </w:r>
      <w:r w:rsidR="00327486" w:rsidRPr="00E80AD5">
        <w:rPr>
          <w:rFonts w:ascii="Times New Roman" w:hAnsi="Times New Roman" w:cs="Times New Roman"/>
          <w:bCs/>
          <w:color w:val="000000"/>
          <w:sz w:val="24"/>
          <w:szCs w:val="24"/>
        </w:rPr>
        <w:t>ekomandimet e programit t</w:t>
      </w:r>
      <w:r w:rsidRPr="00E80AD5">
        <w:rPr>
          <w:rFonts w:ascii="Times New Roman" w:hAnsi="Times New Roman" w:cs="Times New Roman"/>
          <w:bCs/>
          <w:color w:val="000000"/>
          <w:sz w:val="24"/>
          <w:szCs w:val="24"/>
        </w:rPr>
        <w:t>ë</w:t>
      </w:r>
      <w:r w:rsidR="00327486" w:rsidRPr="00E80AD5">
        <w:rPr>
          <w:rFonts w:ascii="Times New Roman" w:hAnsi="Times New Roman" w:cs="Times New Roman"/>
          <w:bCs/>
          <w:color w:val="000000"/>
          <w:sz w:val="24"/>
          <w:szCs w:val="24"/>
        </w:rPr>
        <w:t xml:space="preserve"> Bashkësisë Evropiane IPA (</w:t>
      </w:r>
      <w:r w:rsidR="00327486" w:rsidRPr="00E80AD5">
        <w:rPr>
          <w:rFonts w:ascii="Times New Roman" w:hAnsi="Times New Roman" w:cs="Times New Roman"/>
          <w:bCs/>
          <w:i/>
          <w:color w:val="000000"/>
          <w:sz w:val="24"/>
          <w:szCs w:val="24"/>
        </w:rPr>
        <w:t>Instrument for pre-accession assistance</w:t>
      </w:r>
      <w:r w:rsidR="00327486" w:rsidRPr="00E80AD5">
        <w:rPr>
          <w:rFonts w:ascii="Times New Roman" w:hAnsi="Times New Roman" w:cs="Times New Roman"/>
          <w:bCs/>
          <w:color w:val="000000"/>
          <w:sz w:val="24"/>
          <w:szCs w:val="24"/>
        </w:rPr>
        <w:t xml:space="preserve"> – instrumentalizimi, përkrahja para-bashkimit) </w:t>
      </w:r>
      <w:r w:rsidR="00F36B66" w:rsidRPr="00E80AD5">
        <w:rPr>
          <w:rFonts w:ascii="Times New Roman" w:hAnsi="Times New Roman" w:cs="Times New Roman"/>
          <w:bCs/>
          <w:color w:val="000000"/>
          <w:sz w:val="24"/>
          <w:szCs w:val="24"/>
        </w:rPr>
        <w:t>‘Mbështetje mbi Lëvizjen e Lirë te Mallrave’, gjithashtu sugjeron rritjen e numrit dhe forcimin e kompetencave t</w:t>
      </w:r>
      <w:r w:rsidRPr="00E80AD5">
        <w:rPr>
          <w:rFonts w:ascii="Times New Roman" w:hAnsi="Times New Roman" w:cs="Times New Roman"/>
          <w:bCs/>
          <w:color w:val="000000"/>
          <w:sz w:val="24"/>
          <w:szCs w:val="24"/>
        </w:rPr>
        <w:t>ë</w:t>
      </w:r>
      <w:r w:rsidR="00F36B66" w:rsidRPr="00E80AD5">
        <w:rPr>
          <w:rFonts w:ascii="Times New Roman" w:hAnsi="Times New Roman" w:cs="Times New Roman"/>
          <w:bCs/>
          <w:color w:val="000000"/>
          <w:sz w:val="24"/>
          <w:szCs w:val="24"/>
        </w:rPr>
        <w:t xml:space="preserve"> punonjësve brenda </w:t>
      </w:r>
      <w:r w:rsidRPr="00E80AD5">
        <w:rPr>
          <w:rFonts w:ascii="Times New Roman" w:hAnsi="Times New Roman" w:cs="Times New Roman"/>
          <w:bCs/>
          <w:color w:val="000000"/>
          <w:sz w:val="24"/>
          <w:szCs w:val="24"/>
        </w:rPr>
        <w:t>D</w:t>
      </w:r>
      <w:r w:rsidR="00F36B66" w:rsidRPr="00E80AD5">
        <w:rPr>
          <w:rFonts w:ascii="Times New Roman" w:hAnsi="Times New Roman" w:cs="Times New Roman"/>
          <w:bCs/>
          <w:color w:val="000000"/>
          <w:sz w:val="24"/>
          <w:szCs w:val="24"/>
        </w:rPr>
        <w:t>epartamentit për Mbrojtjen e Konsumatorit. N</w:t>
      </w:r>
      <w:r w:rsidRPr="00E80AD5">
        <w:rPr>
          <w:rFonts w:ascii="Times New Roman" w:hAnsi="Times New Roman" w:cs="Times New Roman"/>
          <w:bCs/>
          <w:color w:val="000000"/>
          <w:sz w:val="24"/>
          <w:szCs w:val="24"/>
        </w:rPr>
        <w:t>ë</w:t>
      </w:r>
      <w:r w:rsidR="00F36B66" w:rsidRPr="00E80AD5">
        <w:rPr>
          <w:rFonts w:ascii="Times New Roman" w:hAnsi="Times New Roman" w:cs="Times New Roman"/>
          <w:bCs/>
          <w:color w:val="000000"/>
          <w:sz w:val="24"/>
          <w:szCs w:val="24"/>
        </w:rPr>
        <w:t xml:space="preserve"> </w:t>
      </w:r>
      <w:r w:rsidR="009E58D5"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ë</w:t>
      </w:r>
      <w:r w:rsidR="009E58D5" w:rsidRPr="00E80AD5">
        <w:rPr>
          <w:rFonts w:ascii="Times New Roman" w:hAnsi="Times New Roman" w:cs="Times New Roman"/>
          <w:bCs/>
          <w:color w:val="000000"/>
          <w:sz w:val="24"/>
          <w:szCs w:val="24"/>
        </w:rPr>
        <w:t>të</w:t>
      </w:r>
      <w:r w:rsidR="00F36B66" w:rsidRPr="00E80AD5">
        <w:rPr>
          <w:rFonts w:ascii="Times New Roman" w:hAnsi="Times New Roman" w:cs="Times New Roman"/>
          <w:bCs/>
          <w:color w:val="000000"/>
          <w:sz w:val="24"/>
          <w:szCs w:val="24"/>
        </w:rPr>
        <w:t xml:space="preserve"> drejtim, fillimisht, parashihet q</w:t>
      </w:r>
      <w:r w:rsidRPr="00E80AD5">
        <w:rPr>
          <w:rFonts w:ascii="Times New Roman" w:hAnsi="Times New Roman" w:cs="Times New Roman"/>
          <w:bCs/>
          <w:color w:val="000000"/>
          <w:sz w:val="24"/>
          <w:szCs w:val="24"/>
        </w:rPr>
        <w:t>ë</w:t>
      </w:r>
      <w:r w:rsidR="00F36B66" w:rsidRPr="00E80AD5">
        <w:rPr>
          <w:rFonts w:ascii="Times New Roman" w:hAnsi="Times New Roman" w:cs="Times New Roman"/>
          <w:bCs/>
          <w:color w:val="000000"/>
          <w:sz w:val="24"/>
          <w:szCs w:val="24"/>
        </w:rPr>
        <w:t xml:space="preserve"> departamenti t</w:t>
      </w:r>
      <w:r w:rsidRPr="00E80AD5">
        <w:rPr>
          <w:rFonts w:ascii="Times New Roman" w:hAnsi="Times New Roman" w:cs="Times New Roman"/>
          <w:bCs/>
          <w:color w:val="000000"/>
          <w:sz w:val="24"/>
          <w:szCs w:val="24"/>
        </w:rPr>
        <w:t>ë</w:t>
      </w:r>
      <w:r w:rsidR="00F36B66" w:rsidRPr="00E80AD5">
        <w:rPr>
          <w:rFonts w:ascii="Times New Roman" w:hAnsi="Times New Roman" w:cs="Times New Roman"/>
          <w:bCs/>
          <w:color w:val="000000"/>
          <w:sz w:val="24"/>
          <w:szCs w:val="24"/>
        </w:rPr>
        <w:t xml:space="preserve"> </w:t>
      </w:r>
      <w:r w:rsidR="009E58D5" w:rsidRPr="00E80AD5">
        <w:rPr>
          <w:rFonts w:ascii="Times New Roman" w:hAnsi="Times New Roman" w:cs="Times New Roman"/>
          <w:bCs/>
          <w:color w:val="000000"/>
          <w:sz w:val="24"/>
          <w:szCs w:val="24"/>
        </w:rPr>
        <w:t>ketë</w:t>
      </w:r>
      <w:r w:rsidR="00F36B66" w:rsidRPr="00E80AD5">
        <w:rPr>
          <w:rFonts w:ascii="Times New Roman" w:hAnsi="Times New Roman" w:cs="Times New Roman"/>
          <w:bCs/>
          <w:color w:val="000000"/>
          <w:sz w:val="24"/>
          <w:szCs w:val="24"/>
        </w:rPr>
        <w:t xml:space="preserve"> dy divizione t</w:t>
      </w:r>
      <w:r w:rsidRPr="00E80AD5">
        <w:rPr>
          <w:rFonts w:ascii="Times New Roman" w:hAnsi="Times New Roman" w:cs="Times New Roman"/>
          <w:bCs/>
          <w:color w:val="000000"/>
          <w:sz w:val="24"/>
          <w:szCs w:val="24"/>
        </w:rPr>
        <w:t>ë</w:t>
      </w:r>
      <w:r w:rsidR="00F36B66" w:rsidRPr="00E80AD5">
        <w:rPr>
          <w:rFonts w:ascii="Times New Roman" w:hAnsi="Times New Roman" w:cs="Times New Roman"/>
          <w:bCs/>
          <w:color w:val="000000"/>
          <w:sz w:val="24"/>
          <w:szCs w:val="24"/>
        </w:rPr>
        <w:t xml:space="preserve"> mirëfillta</w:t>
      </w:r>
      <w:r w:rsidR="009E58D5" w:rsidRPr="00E80AD5">
        <w:rPr>
          <w:rFonts w:ascii="Times New Roman" w:hAnsi="Times New Roman" w:cs="Times New Roman"/>
          <w:bCs/>
          <w:color w:val="000000"/>
          <w:sz w:val="24"/>
          <w:szCs w:val="24"/>
        </w:rPr>
        <w:t>:</w:t>
      </w:r>
    </w:p>
    <w:p w:rsidR="009E58D5" w:rsidRPr="00E80AD5" w:rsidRDefault="009E58D5" w:rsidP="00255B36">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lastRenderedPageBreak/>
        <w:t>Divizioni për hartimin dhe zbatimin e politikave dhe legjislacionit</w:t>
      </w:r>
    </w:p>
    <w:p w:rsidR="000A2279" w:rsidRPr="00E80AD5" w:rsidRDefault="009E58D5" w:rsidP="00255B36">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Divizioni për promovimin e </w:t>
      </w:r>
      <w:r w:rsidR="007D0A0D" w:rsidRPr="00E80AD5">
        <w:rPr>
          <w:rFonts w:ascii="Times New Roman" w:hAnsi="Times New Roman" w:cs="Times New Roman"/>
          <w:bCs/>
          <w:color w:val="000000"/>
          <w:sz w:val="24"/>
          <w:szCs w:val="24"/>
        </w:rPr>
        <w:t>vetëdijesim</w:t>
      </w:r>
      <w:r w:rsidRPr="00E80AD5">
        <w:rPr>
          <w:rFonts w:ascii="Times New Roman" w:hAnsi="Times New Roman" w:cs="Times New Roman"/>
          <w:bCs/>
          <w:color w:val="000000"/>
          <w:sz w:val="24"/>
          <w:szCs w:val="24"/>
        </w:rPr>
        <w:t>it dhe shqyrtimin e ankesave</w:t>
      </w:r>
    </w:p>
    <w:p w:rsidR="009E58D5" w:rsidRPr="00E80AD5" w:rsidRDefault="009E58D5" w:rsidP="009A119A">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sz w:val="24"/>
          <w:szCs w:val="24"/>
        </w:rPr>
        <w:t>Figura 1</w:t>
      </w:r>
      <w:r w:rsidRPr="00E80AD5">
        <w:rPr>
          <w:rFonts w:ascii="Times New Roman" w:hAnsi="Times New Roman" w:cs="Times New Roman"/>
          <w:i/>
          <w:sz w:val="24"/>
          <w:szCs w:val="24"/>
        </w:rPr>
        <w:t>: Kompetencat e Departamentit sipas rekomandimit t</w:t>
      </w:r>
      <w:r w:rsidR="00746DB9" w:rsidRPr="00E80AD5">
        <w:rPr>
          <w:rFonts w:ascii="Times New Roman" w:hAnsi="Times New Roman" w:cs="Times New Roman"/>
          <w:i/>
          <w:sz w:val="24"/>
          <w:szCs w:val="24"/>
        </w:rPr>
        <w:t>ë</w:t>
      </w:r>
      <w:r w:rsidRPr="00E80AD5">
        <w:rPr>
          <w:rFonts w:ascii="Times New Roman" w:hAnsi="Times New Roman" w:cs="Times New Roman"/>
          <w:i/>
          <w:sz w:val="24"/>
          <w:szCs w:val="24"/>
        </w:rPr>
        <w:t xml:space="preserve"> projektit t</w:t>
      </w:r>
      <w:r w:rsidR="00746DB9" w:rsidRPr="00E80AD5">
        <w:rPr>
          <w:rFonts w:ascii="Times New Roman" w:hAnsi="Times New Roman" w:cs="Times New Roman"/>
          <w:i/>
          <w:sz w:val="24"/>
          <w:szCs w:val="24"/>
        </w:rPr>
        <w:t>ë</w:t>
      </w:r>
      <w:r w:rsidRPr="00E80AD5">
        <w:rPr>
          <w:rFonts w:ascii="Times New Roman" w:hAnsi="Times New Roman" w:cs="Times New Roman"/>
          <w:i/>
          <w:sz w:val="24"/>
          <w:szCs w:val="24"/>
        </w:rPr>
        <w:t xml:space="preserve"> BE-s</w:t>
      </w:r>
      <w:r w:rsidR="00746DB9" w:rsidRPr="00E80AD5">
        <w:rPr>
          <w:rFonts w:ascii="Times New Roman" w:hAnsi="Times New Roman" w:cs="Times New Roman"/>
          <w:i/>
          <w:sz w:val="24"/>
          <w:szCs w:val="24"/>
        </w:rPr>
        <w:t>ë</w:t>
      </w:r>
      <w:r w:rsidR="00400F3D" w:rsidRPr="00E80AD5">
        <w:rPr>
          <w:rFonts w:ascii="Times New Roman" w:hAnsi="Times New Roman" w:cs="Times New Roman"/>
          <w:sz w:val="24"/>
          <w:szCs w:val="24"/>
        </w:rPr>
        <w:object w:dxaOrig="7136" w:dyaOrig="5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356.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owerPoint.Slide.12" ShapeID="_x0000_i1025" DrawAspect="Content" ObjectID="_1549798497" r:id="rId12"/>
        </w:object>
      </w:r>
    </w:p>
    <w:p w:rsidR="00400F3D" w:rsidRPr="00E80AD5" w:rsidRDefault="00400F3D" w:rsidP="009A119A">
      <w:pPr>
        <w:autoSpaceDE w:val="0"/>
        <w:autoSpaceDN w:val="0"/>
        <w:adjustRightInd w:val="0"/>
        <w:spacing w:after="0" w:line="240" w:lineRule="auto"/>
        <w:rPr>
          <w:rFonts w:ascii="Times New Roman" w:hAnsi="Times New Roman" w:cs="Times New Roman"/>
          <w:b/>
          <w:bCs/>
          <w:color w:val="000000"/>
          <w:sz w:val="24"/>
          <w:szCs w:val="24"/>
        </w:rPr>
      </w:pPr>
    </w:p>
    <w:p w:rsidR="009A119A" w:rsidRPr="00E80AD5" w:rsidRDefault="00967CEE" w:rsidP="009A119A">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2. Forcimi i rolit t</w:t>
      </w:r>
      <w:r w:rsidR="00F54221" w:rsidRPr="00E80AD5">
        <w:rPr>
          <w:rFonts w:ascii="Times New Roman" w:hAnsi="Times New Roman" w:cs="Times New Roman"/>
          <w:b/>
          <w:bCs/>
          <w:color w:val="000000"/>
          <w:sz w:val="24"/>
          <w:szCs w:val="24"/>
        </w:rPr>
        <w:t xml:space="preserve">ë </w:t>
      </w:r>
      <w:r w:rsidR="009A119A" w:rsidRPr="00E80AD5">
        <w:rPr>
          <w:rFonts w:ascii="Times New Roman" w:hAnsi="Times New Roman" w:cs="Times New Roman"/>
          <w:b/>
          <w:bCs/>
          <w:color w:val="000000"/>
          <w:sz w:val="24"/>
          <w:szCs w:val="24"/>
        </w:rPr>
        <w:t>Këshillit për Mbrojtjen e Konsumatorit</w:t>
      </w:r>
    </w:p>
    <w:p w:rsidR="009A119A" w:rsidRPr="00E80AD5" w:rsidRDefault="009A119A" w:rsidP="009A119A">
      <w:pPr>
        <w:autoSpaceDE w:val="0"/>
        <w:autoSpaceDN w:val="0"/>
        <w:adjustRightInd w:val="0"/>
        <w:spacing w:after="0" w:line="240" w:lineRule="auto"/>
        <w:rPr>
          <w:rFonts w:ascii="Times New Roman" w:hAnsi="Times New Roman" w:cs="Times New Roman"/>
          <w:bCs/>
          <w:color w:val="000000"/>
          <w:sz w:val="24"/>
          <w:szCs w:val="24"/>
        </w:rPr>
      </w:pPr>
    </w:p>
    <w:p w:rsidR="00967CEE" w:rsidRPr="00E80AD5" w:rsidRDefault="004F33C2" w:rsidP="009A119A">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Mbrojtja e </w:t>
      </w:r>
      <w:r w:rsidR="00F54221"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onsumatorit paraqet fushë</w:t>
      </w:r>
      <w:r w:rsidR="00B31E86" w:rsidRPr="00E80AD5">
        <w:rPr>
          <w:rFonts w:ascii="Times New Roman" w:hAnsi="Times New Roman" w:cs="Times New Roman"/>
          <w:bCs/>
          <w:color w:val="000000"/>
          <w:sz w:val="24"/>
          <w:szCs w:val="24"/>
        </w:rPr>
        <w:t xml:space="preserve"> me shumë</w:t>
      </w:r>
      <w:r w:rsidR="00F54221" w:rsidRPr="00E80AD5">
        <w:rPr>
          <w:rFonts w:ascii="Times New Roman" w:hAnsi="Times New Roman" w:cs="Times New Roman"/>
          <w:bCs/>
          <w:color w:val="000000"/>
          <w:sz w:val="24"/>
          <w:szCs w:val="24"/>
        </w:rPr>
        <w:t xml:space="preserve"> </w:t>
      </w:r>
      <w:r w:rsidR="00B31E86" w:rsidRPr="00E80AD5">
        <w:rPr>
          <w:rFonts w:ascii="Times New Roman" w:hAnsi="Times New Roman" w:cs="Times New Roman"/>
          <w:bCs/>
          <w:color w:val="000000"/>
          <w:sz w:val="24"/>
          <w:szCs w:val="24"/>
        </w:rPr>
        <w:t>disiplina</w:t>
      </w:r>
      <w:r w:rsidRPr="00E80AD5">
        <w:rPr>
          <w:rFonts w:ascii="Times New Roman" w:hAnsi="Times New Roman" w:cs="Times New Roman"/>
          <w:bCs/>
          <w:color w:val="000000"/>
          <w:sz w:val="24"/>
          <w:szCs w:val="24"/>
        </w:rPr>
        <w:t xml:space="preserve"> dhe </w:t>
      </w:r>
      <w:r w:rsidR="00B31E86" w:rsidRPr="00E80AD5">
        <w:rPr>
          <w:rFonts w:ascii="Times New Roman" w:hAnsi="Times New Roman" w:cs="Times New Roman"/>
          <w:bCs/>
          <w:color w:val="000000"/>
          <w:sz w:val="24"/>
          <w:szCs w:val="24"/>
        </w:rPr>
        <w:t>për</w:t>
      </w:r>
      <w:r w:rsidRPr="00E80AD5">
        <w:rPr>
          <w:rFonts w:ascii="Times New Roman" w:hAnsi="Times New Roman" w:cs="Times New Roman"/>
          <w:bCs/>
          <w:color w:val="000000"/>
          <w:sz w:val="24"/>
          <w:szCs w:val="24"/>
        </w:rPr>
        <w:t xml:space="preserve"> </w:t>
      </w:r>
      <w:r w:rsidR="00B31E86" w:rsidRPr="00E80AD5">
        <w:rPr>
          <w:rFonts w:ascii="Times New Roman" w:hAnsi="Times New Roman" w:cs="Times New Roman"/>
          <w:bCs/>
          <w:color w:val="000000"/>
          <w:sz w:val="24"/>
          <w:szCs w:val="24"/>
        </w:rPr>
        <w:t>k</w:t>
      </w:r>
      <w:r w:rsidR="00F54221" w:rsidRPr="00E80AD5">
        <w:rPr>
          <w:rFonts w:ascii="Times New Roman" w:hAnsi="Times New Roman" w:cs="Times New Roman"/>
          <w:bCs/>
          <w:color w:val="000000"/>
          <w:sz w:val="24"/>
          <w:szCs w:val="24"/>
        </w:rPr>
        <w:t>ë</w:t>
      </w:r>
      <w:r w:rsidR="00B31E86" w:rsidRPr="00E80AD5">
        <w:rPr>
          <w:rFonts w:ascii="Times New Roman" w:hAnsi="Times New Roman" w:cs="Times New Roman"/>
          <w:bCs/>
          <w:color w:val="000000"/>
          <w:sz w:val="24"/>
          <w:szCs w:val="24"/>
        </w:rPr>
        <w:t>të</w:t>
      </w:r>
      <w:r w:rsidRPr="00E80AD5">
        <w:rPr>
          <w:rFonts w:ascii="Times New Roman" w:hAnsi="Times New Roman" w:cs="Times New Roman"/>
          <w:bCs/>
          <w:color w:val="000000"/>
          <w:sz w:val="24"/>
          <w:szCs w:val="24"/>
        </w:rPr>
        <w:t xml:space="preserve"> parashihet si </w:t>
      </w:r>
      <w:r w:rsidR="00F54221" w:rsidRPr="00E80AD5">
        <w:rPr>
          <w:rFonts w:ascii="Times New Roman" w:hAnsi="Times New Roman" w:cs="Times New Roman"/>
          <w:bCs/>
          <w:color w:val="000000"/>
          <w:sz w:val="24"/>
          <w:szCs w:val="24"/>
        </w:rPr>
        <w:t>i</w:t>
      </w:r>
      <w:r w:rsidRPr="00E80AD5">
        <w:rPr>
          <w:rFonts w:ascii="Times New Roman" w:hAnsi="Times New Roman" w:cs="Times New Roman"/>
          <w:bCs/>
          <w:color w:val="000000"/>
          <w:sz w:val="24"/>
          <w:szCs w:val="24"/>
        </w:rPr>
        <w:t xml:space="preserve"> nevojsh</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m bashkëpunimi i politikave sektoriale. </w:t>
      </w:r>
      <w:r w:rsidR="00B31E86" w:rsidRPr="00E80AD5">
        <w:rPr>
          <w:rFonts w:ascii="Times New Roman" w:hAnsi="Times New Roman" w:cs="Times New Roman"/>
          <w:bCs/>
          <w:color w:val="000000"/>
          <w:sz w:val="24"/>
          <w:szCs w:val="24"/>
        </w:rPr>
        <w:t>Zgjerimi i Këshilli për Mbrojtjen e Konsumatorit</w:t>
      </w:r>
      <w:r w:rsidRPr="00E80AD5">
        <w:rPr>
          <w:rFonts w:ascii="Times New Roman" w:hAnsi="Times New Roman" w:cs="Times New Roman"/>
          <w:bCs/>
          <w:color w:val="000000"/>
          <w:sz w:val="24"/>
          <w:szCs w:val="24"/>
        </w:rPr>
        <w:t xml:space="preserve"> </w:t>
      </w:r>
      <w:r w:rsidR="00B31E86" w:rsidRPr="00E80AD5">
        <w:rPr>
          <w:rFonts w:ascii="Times New Roman" w:hAnsi="Times New Roman" w:cs="Times New Roman"/>
          <w:bCs/>
          <w:color w:val="000000"/>
          <w:sz w:val="24"/>
          <w:szCs w:val="24"/>
        </w:rPr>
        <w:t xml:space="preserve">parashihet si i nevojshëm </w:t>
      </w:r>
      <w:r w:rsidRPr="00E80AD5">
        <w:rPr>
          <w:rFonts w:ascii="Times New Roman" w:hAnsi="Times New Roman" w:cs="Times New Roman"/>
          <w:bCs/>
          <w:color w:val="000000"/>
          <w:sz w:val="24"/>
          <w:szCs w:val="24"/>
        </w:rPr>
        <w:t>n</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zhvillimin e </w:t>
      </w:r>
      <w:r w:rsidR="00B31E86" w:rsidRPr="00E80AD5">
        <w:rPr>
          <w:rFonts w:ascii="Times New Roman" w:hAnsi="Times New Roman" w:cs="Times New Roman"/>
          <w:bCs/>
          <w:color w:val="000000"/>
          <w:sz w:val="24"/>
          <w:szCs w:val="24"/>
        </w:rPr>
        <w:t>mëtutjeshëm t</w:t>
      </w:r>
      <w:r w:rsidR="00F54221" w:rsidRPr="00E80AD5">
        <w:rPr>
          <w:rFonts w:ascii="Times New Roman" w:hAnsi="Times New Roman" w:cs="Times New Roman"/>
          <w:bCs/>
          <w:color w:val="000000"/>
          <w:sz w:val="24"/>
          <w:szCs w:val="24"/>
        </w:rPr>
        <w:t>ë</w:t>
      </w:r>
      <w:r w:rsidR="00B31E86" w:rsidRPr="00E80AD5">
        <w:rPr>
          <w:rFonts w:ascii="Times New Roman" w:hAnsi="Times New Roman" w:cs="Times New Roman"/>
          <w:bCs/>
          <w:color w:val="000000"/>
          <w:sz w:val="24"/>
          <w:szCs w:val="24"/>
        </w:rPr>
        <w:t xml:space="preserve"> Mbrojtjes s</w:t>
      </w:r>
      <w:r w:rsidR="00F54221" w:rsidRPr="00E80AD5">
        <w:rPr>
          <w:rFonts w:ascii="Times New Roman" w:hAnsi="Times New Roman" w:cs="Times New Roman"/>
          <w:bCs/>
          <w:color w:val="000000"/>
          <w:sz w:val="24"/>
          <w:szCs w:val="24"/>
        </w:rPr>
        <w:t>ë</w:t>
      </w:r>
      <w:r w:rsidR="00B31E86" w:rsidRPr="00E80AD5">
        <w:rPr>
          <w:rFonts w:ascii="Times New Roman" w:hAnsi="Times New Roman" w:cs="Times New Roman"/>
          <w:bCs/>
          <w:color w:val="000000"/>
          <w:sz w:val="24"/>
          <w:szCs w:val="24"/>
        </w:rPr>
        <w:t xml:space="preserve"> Konsumatorit.</w:t>
      </w:r>
      <w:r w:rsidRPr="00E80AD5">
        <w:rPr>
          <w:rFonts w:ascii="Times New Roman" w:hAnsi="Times New Roman" w:cs="Times New Roman"/>
          <w:bCs/>
          <w:color w:val="000000"/>
          <w:sz w:val="24"/>
          <w:szCs w:val="24"/>
        </w:rPr>
        <w:t xml:space="preserve"> </w:t>
      </w:r>
      <w:r w:rsidR="00B31E86" w:rsidRPr="00E80AD5">
        <w:rPr>
          <w:rFonts w:ascii="Times New Roman" w:hAnsi="Times New Roman" w:cs="Times New Roman"/>
          <w:bCs/>
          <w:color w:val="000000"/>
          <w:sz w:val="24"/>
          <w:szCs w:val="24"/>
        </w:rPr>
        <w:t xml:space="preserve">Konkretisht </w:t>
      </w:r>
      <w:r w:rsidR="00B31E86" w:rsidRPr="00E80AD5">
        <w:rPr>
          <w:rFonts w:ascii="Times New Roman" w:hAnsi="Times New Roman" w:cs="Times New Roman"/>
          <w:bCs/>
          <w:color w:val="000000"/>
          <w:sz w:val="24"/>
          <w:szCs w:val="24"/>
        </w:rPr>
        <w:lastRenderedPageBreak/>
        <w:t>pretendohet</w:t>
      </w:r>
      <w:r w:rsidRPr="00E80AD5">
        <w:rPr>
          <w:rFonts w:ascii="Times New Roman" w:hAnsi="Times New Roman" w:cs="Times New Roman"/>
          <w:bCs/>
          <w:color w:val="000000"/>
          <w:sz w:val="24"/>
          <w:szCs w:val="24"/>
        </w:rPr>
        <w:t xml:space="preserve"> q</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B31E86" w:rsidRPr="00E80AD5">
        <w:rPr>
          <w:rFonts w:ascii="Times New Roman" w:hAnsi="Times New Roman" w:cs="Times New Roman"/>
          <w:bCs/>
          <w:color w:val="000000"/>
          <w:sz w:val="24"/>
          <w:szCs w:val="24"/>
        </w:rPr>
        <w:t>n</w:t>
      </w:r>
      <w:r w:rsidR="00F54221" w:rsidRPr="00E80AD5">
        <w:rPr>
          <w:rFonts w:ascii="Times New Roman" w:hAnsi="Times New Roman" w:cs="Times New Roman"/>
          <w:bCs/>
          <w:color w:val="000000"/>
          <w:sz w:val="24"/>
          <w:szCs w:val="24"/>
        </w:rPr>
        <w:t>ë</w:t>
      </w:r>
      <w:r w:rsidR="00B31E86" w:rsidRPr="00E80AD5">
        <w:rPr>
          <w:rFonts w:ascii="Times New Roman" w:hAnsi="Times New Roman" w:cs="Times New Roman"/>
          <w:bCs/>
          <w:color w:val="000000"/>
          <w:sz w:val="24"/>
          <w:szCs w:val="24"/>
        </w:rPr>
        <w:t xml:space="preserve"> t</w:t>
      </w:r>
      <w:r w:rsidR="00F54221" w:rsidRPr="00E80AD5">
        <w:rPr>
          <w:rFonts w:ascii="Times New Roman" w:hAnsi="Times New Roman" w:cs="Times New Roman"/>
          <w:bCs/>
          <w:color w:val="000000"/>
          <w:sz w:val="24"/>
          <w:szCs w:val="24"/>
        </w:rPr>
        <w:t>ë</w:t>
      </w:r>
      <w:r w:rsidR="00B31E86" w:rsidRPr="00E80AD5">
        <w:rPr>
          <w:rFonts w:ascii="Times New Roman" w:hAnsi="Times New Roman" w:cs="Times New Roman"/>
          <w:bCs/>
          <w:color w:val="000000"/>
          <w:sz w:val="24"/>
          <w:szCs w:val="24"/>
        </w:rPr>
        <w:t xml:space="preserve"> ardhmen, Këshilli për Mbrojtjen e Konsumatorit</w:t>
      </w:r>
      <w:r w:rsidRPr="00E80AD5">
        <w:rPr>
          <w:rFonts w:ascii="Times New Roman" w:hAnsi="Times New Roman" w:cs="Times New Roman"/>
          <w:bCs/>
          <w:color w:val="000000"/>
          <w:sz w:val="24"/>
          <w:szCs w:val="24"/>
        </w:rPr>
        <w:t xml:space="preserve"> t</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B31E86" w:rsidRPr="00E80AD5">
        <w:rPr>
          <w:rFonts w:ascii="Times New Roman" w:hAnsi="Times New Roman" w:cs="Times New Roman"/>
          <w:bCs/>
          <w:color w:val="000000"/>
          <w:sz w:val="24"/>
          <w:szCs w:val="24"/>
        </w:rPr>
        <w:t>jetë i përfaqësuar</w:t>
      </w:r>
      <w:r w:rsidRPr="00E80AD5">
        <w:rPr>
          <w:rFonts w:ascii="Times New Roman" w:hAnsi="Times New Roman" w:cs="Times New Roman"/>
          <w:bCs/>
          <w:color w:val="000000"/>
          <w:sz w:val="24"/>
          <w:szCs w:val="24"/>
        </w:rPr>
        <w:t xml:space="preserve"> nga t</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B31E86" w:rsidRPr="00E80AD5">
        <w:rPr>
          <w:rFonts w:ascii="Times New Roman" w:hAnsi="Times New Roman" w:cs="Times New Roman"/>
          <w:bCs/>
          <w:color w:val="000000"/>
          <w:sz w:val="24"/>
          <w:szCs w:val="24"/>
        </w:rPr>
        <w:t>gjithë</w:t>
      </w:r>
      <w:r w:rsidRPr="00E80AD5">
        <w:rPr>
          <w:rFonts w:ascii="Times New Roman" w:hAnsi="Times New Roman" w:cs="Times New Roman"/>
          <w:bCs/>
          <w:color w:val="000000"/>
          <w:sz w:val="24"/>
          <w:szCs w:val="24"/>
        </w:rPr>
        <w:t xml:space="preserve"> </w:t>
      </w:r>
      <w:r w:rsidR="003412B6" w:rsidRPr="00E80AD5">
        <w:rPr>
          <w:rFonts w:ascii="Times New Roman" w:hAnsi="Times New Roman" w:cs="Times New Roman"/>
          <w:bCs/>
          <w:color w:val="000000"/>
          <w:sz w:val="24"/>
          <w:szCs w:val="24"/>
        </w:rPr>
        <w:t>a</w:t>
      </w:r>
      <w:r w:rsidR="00F54221" w:rsidRPr="00E80AD5">
        <w:rPr>
          <w:rFonts w:ascii="Times New Roman" w:hAnsi="Times New Roman" w:cs="Times New Roman"/>
          <w:bCs/>
          <w:color w:val="000000"/>
          <w:sz w:val="24"/>
          <w:szCs w:val="24"/>
        </w:rPr>
        <w:t>o</w:t>
      </w:r>
      <w:r w:rsidR="003412B6" w:rsidRPr="00E80AD5">
        <w:rPr>
          <w:rFonts w:ascii="Times New Roman" w:hAnsi="Times New Roman" w:cs="Times New Roman"/>
          <w:bCs/>
          <w:color w:val="000000"/>
          <w:sz w:val="24"/>
          <w:szCs w:val="24"/>
        </w:rPr>
        <w:t>t</w:t>
      </w:r>
      <w:r w:rsidR="00F54221" w:rsidRPr="00E80AD5">
        <w:rPr>
          <w:rFonts w:ascii="Times New Roman" w:hAnsi="Times New Roman" w:cs="Times New Roman"/>
          <w:bCs/>
          <w:color w:val="000000"/>
          <w:sz w:val="24"/>
          <w:szCs w:val="24"/>
        </w:rPr>
        <w:t>o</w:t>
      </w:r>
      <w:r w:rsidR="008E3B9A" w:rsidRPr="00E80AD5">
        <w:rPr>
          <w:rFonts w:ascii="Times New Roman" w:hAnsi="Times New Roman" w:cs="Times New Roman"/>
          <w:bCs/>
          <w:color w:val="000000"/>
          <w:sz w:val="24"/>
          <w:szCs w:val="24"/>
        </w:rPr>
        <w:t>rë</w:t>
      </w:r>
      <w:r w:rsidR="00B31E86" w:rsidRPr="00E80AD5">
        <w:rPr>
          <w:rFonts w:ascii="Times New Roman" w:hAnsi="Times New Roman" w:cs="Times New Roman"/>
          <w:bCs/>
          <w:color w:val="000000"/>
          <w:sz w:val="24"/>
          <w:szCs w:val="24"/>
        </w:rPr>
        <w:t xml:space="preserve">t e fushës mbi </w:t>
      </w:r>
      <w:r w:rsidR="00F54221" w:rsidRPr="00E80AD5">
        <w:rPr>
          <w:rFonts w:ascii="Times New Roman" w:hAnsi="Times New Roman" w:cs="Times New Roman"/>
          <w:bCs/>
          <w:color w:val="000000"/>
          <w:sz w:val="24"/>
          <w:szCs w:val="24"/>
        </w:rPr>
        <w:t>m</w:t>
      </w:r>
      <w:r w:rsidR="00B31E86" w:rsidRPr="00E80AD5">
        <w:rPr>
          <w:rFonts w:ascii="Times New Roman" w:hAnsi="Times New Roman" w:cs="Times New Roman"/>
          <w:bCs/>
          <w:color w:val="000000"/>
          <w:sz w:val="24"/>
          <w:szCs w:val="24"/>
        </w:rPr>
        <w:t xml:space="preserve">brojtjen e </w:t>
      </w:r>
      <w:r w:rsidR="00F54221"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onsumatorit</w:t>
      </w:r>
      <w:r w:rsidR="00B31E86" w:rsidRPr="00E80AD5">
        <w:rPr>
          <w:rFonts w:ascii="Times New Roman" w:hAnsi="Times New Roman" w:cs="Times New Roman"/>
          <w:bCs/>
          <w:color w:val="000000"/>
          <w:sz w:val="24"/>
          <w:szCs w:val="24"/>
        </w:rPr>
        <w:t xml:space="preserve">. </w:t>
      </w:r>
    </w:p>
    <w:p w:rsidR="00351B06" w:rsidRPr="00E80AD5" w:rsidRDefault="00351B06" w:rsidP="009A119A">
      <w:pPr>
        <w:autoSpaceDE w:val="0"/>
        <w:autoSpaceDN w:val="0"/>
        <w:adjustRightInd w:val="0"/>
        <w:spacing w:after="0" w:line="240" w:lineRule="auto"/>
        <w:rPr>
          <w:rFonts w:ascii="Times New Roman" w:hAnsi="Times New Roman" w:cs="Times New Roman"/>
          <w:bCs/>
          <w:color w:val="000000"/>
          <w:sz w:val="24"/>
          <w:szCs w:val="24"/>
        </w:rPr>
      </w:pPr>
    </w:p>
    <w:p w:rsidR="00581835" w:rsidRPr="00E80AD5" w:rsidRDefault="00442627" w:rsidP="00823AB4">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Referuar ligjit aktual për </w:t>
      </w:r>
      <w:r w:rsidR="00693C16" w:rsidRPr="00E80AD5">
        <w:rPr>
          <w:rFonts w:ascii="Times New Roman" w:hAnsi="Times New Roman" w:cs="Times New Roman"/>
          <w:bCs/>
          <w:color w:val="000000"/>
          <w:sz w:val="24"/>
          <w:szCs w:val="24"/>
        </w:rPr>
        <w:t>m</w:t>
      </w:r>
      <w:r w:rsidRPr="00E80AD5">
        <w:rPr>
          <w:rFonts w:ascii="Times New Roman" w:hAnsi="Times New Roman" w:cs="Times New Roman"/>
          <w:bCs/>
          <w:color w:val="000000"/>
          <w:sz w:val="24"/>
          <w:szCs w:val="24"/>
        </w:rPr>
        <w:t xml:space="preserve">brojtjen e </w:t>
      </w:r>
      <w:r w:rsidR="00693C16"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 xml:space="preserve">onsumatorit, </w:t>
      </w:r>
      <w:r w:rsidR="009C6BE3" w:rsidRPr="00E80AD5">
        <w:rPr>
          <w:rFonts w:ascii="Times New Roman" w:hAnsi="Times New Roman" w:cs="Times New Roman"/>
          <w:bCs/>
          <w:color w:val="000000"/>
          <w:sz w:val="24"/>
          <w:szCs w:val="24"/>
        </w:rPr>
        <w:t>formuar me vendim t</w:t>
      </w:r>
      <w:r w:rsidR="00F54221" w:rsidRPr="00E80AD5">
        <w:rPr>
          <w:rFonts w:ascii="Times New Roman" w:hAnsi="Times New Roman" w:cs="Times New Roman"/>
          <w:bCs/>
          <w:color w:val="000000"/>
          <w:sz w:val="24"/>
          <w:szCs w:val="24"/>
        </w:rPr>
        <w:t>ë</w:t>
      </w:r>
      <w:r w:rsidR="009C6BE3" w:rsidRPr="00E80AD5">
        <w:rPr>
          <w:rFonts w:ascii="Times New Roman" w:hAnsi="Times New Roman" w:cs="Times New Roman"/>
          <w:bCs/>
          <w:color w:val="000000"/>
          <w:sz w:val="24"/>
          <w:szCs w:val="24"/>
        </w:rPr>
        <w:t xml:space="preserve"> Qeveris</w:t>
      </w:r>
      <w:r w:rsidR="00F54221" w:rsidRPr="00E80AD5">
        <w:rPr>
          <w:rFonts w:ascii="Times New Roman" w:hAnsi="Times New Roman" w:cs="Times New Roman"/>
          <w:bCs/>
          <w:color w:val="000000"/>
          <w:sz w:val="24"/>
          <w:szCs w:val="24"/>
        </w:rPr>
        <w:t>ë</w:t>
      </w:r>
      <w:r w:rsidR="009C6BE3" w:rsidRPr="00E80AD5">
        <w:rPr>
          <w:rFonts w:ascii="Times New Roman" w:hAnsi="Times New Roman" w:cs="Times New Roman"/>
          <w:bCs/>
          <w:color w:val="000000"/>
          <w:sz w:val="24"/>
          <w:szCs w:val="24"/>
        </w:rPr>
        <w:t xml:space="preserve"> s</w:t>
      </w:r>
      <w:r w:rsidR="00F54221" w:rsidRPr="00E80AD5">
        <w:rPr>
          <w:rFonts w:ascii="Times New Roman" w:hAnsi="Times New Roman" w:cs="Times New Roman"/>
          <w:bCs/>
          <w:color w:val="000000"/>
          <w:sz w:val="24"/>
          <w:szCs w:val="24"/>
        </w:rPr>
        <w:t>ë</w:t>
      </w:r>
      <w:r w:rsidR="009C6BE3" w:rsidRPr="00E80AD5">
        <w:rPr>
          <w:rFonts w:ascii="Times New Roman" w:hAnsi="Times New Roman" w:cs="Times New Roman"/>
          <w:bCs/>
          <w:color w:val="000000"/>
          <w:sz w:val="24"/>
          <w:szCs w:val="24"/>
        </w:rPr>
        <w:t xml:space="preserve"> </w:t>
      </w:r>
      <w:r w:rsidR="00581835" w:rsidRPr="00E80AD5">
        <w:rPr>
          <w:rFonts w:ascii="Times New Roman" w:hAnsi="Times New Roman" w:cs="Times New Roman"/>
          <w:bCs/>
          <w:color w:val="000000"/>
          <w:sz w:val="24"/>
          <w:szCs w:val="24"/>
        </w:rPr>
        <w:t>Republikës</w:t>
      </w:r>
      <w:r w:rsidR="009C6BE3" w:rsidRPr="00E80AD5">
        <w:rPr>
          <w:rFonts w:ascii="Times New Roman" w:hAnsi="Times New Roman" w:cs="Times New Roman"/>
          <w:bCs/>
          <w:color w:val="000000"/>
          <w:sz w:val="24"/>
          <w:szCs w:val="24"/>
        </w:rPr>
        <w:t xml:space="preserve"> s</w:t>
      </w:r>
      <w:r w:rsidR="00F54221" w:rsidRPr="00E80AD5">
        <w:rPr>
          <w:rFonts w:ascii="Times New Roman" w:hAnsi="Times New Roman" w:cs="Times New Roman"/>
          <w:bCs/>
          <w:color w:val="000000"/>
          <w:sz w:val="24"/>
          <w:szCs w:val="24"/>
        </w:rPr>
        <w:t>ë</w:t>
      </w:r>
      <w:r w:rsidR="009C6BE3" w:rsidRPr="00E80AD5">
        <w:rPr>
          <w:rFonts w:ascii="Times New Roman" w:hAnsi="Times New Roman" w:cs="Times New Roman"/>
          <w:bCs/>
          <w:color w:val="000000"/>
          <w:sz w:val="24"/>
          <w:szCs w:val="24"/>
        </w:rPr>
        <w:t xml:space="preserve"> </w:t>
      </w:r>
      <w:r w:rsidR="00581835" w:rsidRPr="00E80AD5">
        <w:rPr>
          <w:rFonts w:ascii="Times New Roman" w:hAnsi="Times New Roman" w:cs="Times New Roman"/>
          <w:bCs/>
          <w:color w:val="000000"/>
          <w:sz w:val="24"/>
          <w:szCs w:val="24"/>
        </w:rPr>
        <w:t>Kosovës</w:t>
      </w:r>
      <w:r w:rsidR="009C6BE3" w:rsidRPr="00E80AD5">
        <w:rPr>
          <w:rFonts w:ascii="Times New Roman" w:hAnsi="Times New Roman" w:cs="Times New Roman"/>
          <w:bCs/>
          <w:color w:val="000000"/>
          <w:sz w:val="24"/>
          <w:szCs w:val="24"/>
        </w:rPr>
        <w:t xml:space="preserve">, </w:t>
      </w:r>
      <w:r w:rsidRPr="00E80AD5">
        <w:rPr>
          <w:rFonts w:ascii="Times New Roman" w:hAnsi="Times New Roman" w:cs="Times New Roman"/>
          <w:bCs/>
          <w:color w:val="000000"/>
          <w:sz w:val="24"/>
          <w:szCs w:val="24"/>
        </w:rPr>
        <w:t>Këshill</w:t>
      </w:r>
      <w:r w:rsidR="009C6BE3" w:rsidRPr="00E80AD5">
        <w:rPr>
          <w:rFonts w:ascii="Times New Roman" w:hAnsi="Times New Roman" w:cs="Times New Roman"/>
          <w:bCs/>
          <w:color w:val="000000"/>
          <w:sz w:val="24"/>
          <w:szCs w:val="24"/>
        </w:rPr>
        <w:t>i për Mbrojtjen e Konsumatorit funksionon n</w:t>
      </w:r>
      <w:r w:rsidR="00F54221" w:rsidRPr="00E80AD5">
        <w:rPr>
          <w:rFonts w:ascii="Times New Roman" w:hAnsi="Times New Roman" w:cs="Times New Roman"/>
          <w:bCs/>
          <w:color w:val="000000"/>
          <w:sz w:val="24"/>
          <w:szCs w:val="24"/>
        </w:rPr>
        <w:t>ë</w:t>
      </w:r>
      <w:r w:rsidR="009C6BE3" w:rsidRPr="00E80AD5">
        <w:rPr>
          <w:rFonts w:ascii="Times New Roman" w:hAnsi="Times New Roman" w:cs="Times New Roman"/>
          <w:bCs/>
          <w:color w:val="000000"/>
          <w:sz w:val="24"/>
          <w:szCs w:val="24"/>
        </w:rPr>
        <w:t xml:space="preserve"> </w:t>
      </w:r>
      <w:r w:rsidR="00581835" w:rsidRPr="00E80AD5">
        <w:rPr>
          <w:rFonts w:ascii="Times New Roman" w:hAnsi="Times New Roman" w:cs="Times New Roman"/>
          <w:bCs/>
          <w:color w:val="000000"/>
          <w:sz w:val="24"/>
          <w:szCs w:val="24"/>
        </w:rPr>
        <w:t>bazë</w:t>
      </w:r>
      <w:r w:rsidR="00BD33AC" w:rsidRPr="00E80AD5">
        <w:rPr>
          <w:rFonts w:ascii="Times New Roman" w:hAnsi="Times New Roman" w:cs="Times New Roman"/>
          <w:bCs/>
          <w:color w:val="000000"/>
          <w:sz w:val="24"/>
          <w:szCs w:val="24"/>
        </w:rPr>
        <w:t xml:space="preserve"> t</w:t>
      </w:r>
      <w:r w:rsidR="00F54221" w:rsidRPr="00E80AD5">
        <w:rPr>
          <w:rFonts w:ascii="Times New Roman" w:hAnsi="Times New Roman" w:cs="Times New Roman"/>
          <w:bCs/>
          <w:color w:val="000000"/>
          <w:sz w:val="24"/>
          <w:szCs w:val="24"/>
        </w:rPr>
        <w:t>ë</w:t>
      </w:r>
      <w:r w:rsidR="00BD33AC" w:rsidRPr="00E80AD5">
        <w:rPr>
          <w:rFonts w:ascii="Times New Roman" w:hAnsi="Times New Roman" w:cs="Times New Roman"/>
          <w:bCs/>
          <w:color w:val="000000"/>
          <w:sz w:val="24"/>
          <w:szCs w:val="24"/>
        </w:rPr>
        <w:t xml:space="preserve"> </w:t>
      </w:r>
      <w:r w:rsidR="00F54221" w:rsidRPr="00E80AD5">
        <w:rPr>
          <w:rFonts w:ascii="Times New Roman" w:hAnsi="Times New Roman" w:cs="Times New Roman"/>
          <w:bCs/>
          <w:color w:val="000000"/>
          <w:sz w:val="24"/>
          <w:szCs w:val="24"/>
        </w:rPr>
        <w:t>R</w:t>
      </w:r>
      <w:r w:rsidR="00BD33AC" w:rsidRPr="00E80AD5">
        <w:rPr>
          <w:rFonts w:ascii="Times New Roman" w:hAnsi="Times New Roman" w:cs="Times New Roman"/>
          <w:bCs/>
          <w:color w:val="000000"/>
          <w:sz w:val="24"/>
          <w:szCs w:val="24"/>
        </w:rPr>
        <w:t>regullores</w:t>
      </w:r>
      <w:r w:rsidR="009C6BE3" w:rsidRPr="00E80AD5">
        <w:rPr>
          <w:rFonts w:ascii="Times New Roman" w:hAnsi="Times New Roman" w:cs="Times New Roman"/>
          <w:bCs/>
          <w:color w:val="000000"/>
          <w:sz w:val="24"/>
          <w:szCs w:val="24"/>
        </w:rPr>
        <w:t xml:space="preserve"> s</w:t>
      </w:r>
      <w:r w:rsidR="00F54221" w:rsidRPr="00E80AD5">
        <w:rPr>
          <w:rFonts w:ascii="Times New Roman" w:hAnsi="Times New Roman" w:cs="Times New Roman"/>
          <w:bCs/>
          <w:color w:val="000000"/>
          <w:sz w:val="24"/>
          <w:szCs w:val="24"/>
        </w:rPr>
        <w:t>ë</w:t>
      </w:r>
      <w:r w:rsidR="009C6BE3" w:rsidRPr="00E80AD5">
        <w:rPr>
          <w:rFonts w:ascii="Times New Roman" w:hAnsi="Times New Roman" w:cs="Times New Roman"/>
          <w:bCs/>
          <w:color w:val="000000"/>
          <w:sz w:val="24"/>
          <w:szCs w:val="24"/>
        </w:rPr>
        <w:t xml:space="preserve"> </w:t>
      </w:r>
      <w:r w:rsidR="00581835" w:rsidRPr="00E80AD5">
        <w:rPr>
          <w:rFonts w:ascii="Times New Roman" w:hAnsi="Times New Roman" w:cs="Times New Roman"/>
          <w:bCs/>
          <w:color w:val="000000"/>
          <w:sz w:val="24"/>
          <w:szCs w:val="24"/>
        </w:rPr>
        <w:t>punës</w:t>
      </w:r>
      <w:r w:rsidR="00F54221" w:rsidRPr="00E80AD5">
        <w:rPr>
          <w:rFonts w:ascii="Times New Roman" w:hAnsi="Times New Roman" w:cs="Times New Roman"/>
          <w:bCs/>
          <w:color w:val="000000"/>
          <w:sz w:val="24"/>
          <w:szCs w:val="24"/>
        </w:rPr>
        <w:t>,</w:t>
      </w:r>
      <w:r w:rsidR="009C6BE3" w:rsidRPr="00E80AD5">
        <w:rPr>
          <w:rFonts w:ascii="Times New Roman" w:hAnsi="Times New Roman" w:cs="Times New Roman"/>
          <w:bCs/>
          <w:color w:val="000000"/>
          <w:sz w:val="24"/>
          <w:szCs w:val="24"/>
        </w:rPr>
        <w:t xml:space="preserve"> hartuar nga vet</w:t>
      </w:r>
      <w:r w:rsidR="00F54221" w:rsidRPr="00E80AD5">
        <w:rPr>
          <w:rFonts w:ascii="Times New Roman" w:hAnsi="Times New Roman" w:cs="Times New Roman"/>
          <w:bCs/>
          <w:color w:val="000000"/>
          <w:sz w:val="24"/>
          <w:szCs w:val="24"/>
        </w:rPr>
        <w:t>ë</w:t>
      </w:r>
      <w:r w:rsidR="009C6BE3" w:rsidRPr="00E80AD5">
        <w:rPr>
          <w:rFonts w:ascii="Times New Roman" w:hAnsi="Times New Roman" w:cs="Times New Roman"/>
          <w:bCs/>
          <w:color w:val="000000"/>
          <w:sz w:val="24"/>
          <w:szCs w:val="24"/>
        </w:rPr>
        <w:t xml:space="preserve"> </w:t>
      </w:r>
      <w:r w:rsidR="00581835" w:rsidRPr="00E80AD5">
        <w:rPr>
          <w:rFonts w:ascii="Times New Roman" w:hAnsi="Times New Roman" w:cs="Times New Roman"/>
          <w:bCs/>
          <w:color w:val="000000"/>
          <w:sz w:val="24"/>
          <w:szCs w:val="24"/>
        </w:rPr>
        <w:t>Këshilli</w:t>
      </w:r>
      <w:r w:rsidR="009C6BE3" w:rsidRPr="00E80AD5">
        <w:rPr>
          <w:rFonts w:ascii="Times New Roman" w:hAnsi="Times New Roman" w:cs="Times New Roman"/>
          <w:bCs/>
          <w:color w:val="000000"/>
          <w:sz w:val="24"/>
          <w:szCs w:val="24"/>
        </w:rPr>
        <w:t xml:space="preserve">, ku </w:t>
      </w:r>
      <w:r w:rsidR="00823AB4" w:rsidRPr="00E80AD5">
        <w:rPr>
          <w:rFonts w:ascii="Times New Roman" w:hAnsi="Times New Roman" w:cs="Times New Roman"/>
          <w:bCs/>
          <w:color w:val="000000"/>
          <w:sz w:val="24"/>
          <w:szCs w:val="24"/>
        </w:rPr>
        <w:t>përcaktohet m</w:t>
      </w:r>
      <w:r w:rsidR="00F733CD" w:rsidRPr="00E80AD5">
        <w:rPr>
          <w:rFonts w:ascii="Times New Roman" w:hAnsi="Times New Roman" w:cs="Times New Roman"/>
          <w:bCs/>
          <w:color w:val="000000"/>
          <w:sz w:val="24"/>
          <w:szCs w:val="24"/>
        </w:rPr>
        <w:t>ënyra</w:t>
      </w:r>
      <w:r w:rsidR="00581835" w:rsidRPr="00E80AD5">
        <w:rPr>
          <w:rFonts w:ascii="Times New Roman" w:hAnsi="Times New Roman" w:cs="Times New Roman"/>
          <w:bCs/>
          <w:color w:val="000000"/>
          <w:sz w:val="24"/>
          <w:szCs w:val="24"/>
        </w:rPr>
        <w:t xml:space="preserve"> e punës, </w:t>
      </w:r>
      <w:r w:rsidR="00F733CD" w:rsidRPr="00E80AD5">
        <w:rPr>
          <w:rFonts w:ascii="Times New Roman" w:hAnsi="Times New Roman" w:cs="Times New Roman"/>
          <w:bCs/>
          <w:color w:val="000000"/>
          <w:sz w:val="24"/>
          <w:szCs w:val="24"/>
        </w:rPr>
        <w:t xml:space="preserve">fushëveprimi dhe organizimi </w:t>
      </w:r>
      <w:r w:rsidR="00F54221" w:rsidRPr="00E80AD5">
        <w:rPr>
          <w:rFonts w:ascii="Times New Roman" w:hAnsi="Times New Roman" w:cs="Times New Roman"/>
          <w:bCs/>
          <w:color w:val="000000"/>
          <w:sz w:val="24"/>
          <w:szCs w:val="24"/>
        </w:rPr>
        <w:t>i</w:t>
      </w:r>
      <w:r w:rsidR="00581835" w:rsidRPr="00E80AD5">
        <w:rPr>
          <w:rFonts w:ascii="Times New Roman" w:hAnsi="Times New Roman" w:cs="Times New Roman"/>
          <w:bCs/>
          <w:color w:val="000000"/>
          <w:sz w:val="24"/>
          <w:szCs w:val="24"/>
        </w:rPr>
        <w:t xml:space="preserve"> </w:t>
      </w:r>
      <w:r w:rsidR="00F54221" w:rsidRPr="00E80AD5">
        <w:rPr>
          <w:rFonts w:ascii="Times New Roman" w:hAnsi="Times New Roman" w:cs="Times New Roman"/>
          <w:bCs/>
          <w:color w:val="000000"/>
          <w:sz w:val="24"/>
          <w:szCs w:val="24"/>
        </w:rPr>
        <w:t>K</w:t>
      </w:r>
      <w:r w:rsidR="00581835" w:rsidRPr="00E80AD5">
        <w:rPr>
          <w:rFonts w:ascii="Times New Roman" w:hAnsi="Times New Roman" w:cs="Times New Roman"/>
          <w:bCs/>
          <w:color w:val="000000"/>
          <w:sz w:val="24"/>
          <w:szCs w:val="24"/>
        </w:rPr>
        <w:t>ëshillit</w:t>
      </w:r>
      <w:r w:rsidR="00823AB4" w:rsidRPr="00E80AD5">
        <w:rPr>
          <w:rFonts w:ascii="Times New Roman" w:hAnsi="Times New Roman" w:cs="Times New Roman"/>
          <w:bCs/>
          <w:color w:val="000000"/>
          <w:sz w:val="24"/>
          <w:szCs w:val="24"/>
        </w:rPr>
        <w:t xml:space="preserve">. </w:t>
      </w:r>
    </w:p>
    <w:p w:rsidR="00F733CD" w:rsidRPr="00E80AD5" w:rsidRDefault="00F733CD" w:rsidP="009A119A">
      <w:pPr>
        <w:autoSpaceDE w:val="0"/>
        <w:autoSpaceDN w:val="0"/>
        <w:adjustRightInd w:val="0"/>
        <w:spacing w:after="0" w:line="240" w:lineRule="auto"/>
        <w:rPr>
          <w:rFonts w:ascii="Times New Roman" w:hAnsi="Times New Roman" w:cs="Times New Roman"/>
          <w:bCs/>
          <w:color w:val="000000"/>
          <w:sz w:val="24"/>
          <w:szCs w:val="24"/>
        </w:rPr>
      </w:pPr>
    </w:p>
    <w:p w:rsidR="00AC29C9" w:rsidRPr="00E80AD5" w:rsidRDefault="00695158" w:rsidP="009A119A">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N</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relacion me mënyrën e punës</w:t>
      </w:r>
      <w:r w:rsidR="00F733CD" w:rsidRPr="00E80AD5">
        <w:rPr>
          <w:rFonts w:ascii="Times New Roman" w:hAnsi="Times New Roman" w:cs="Times New Roman"/>
          <w:bCs/>
          <w:color w:val="000000"/>
          <w:sz w:val="24"/>
          <w:szCs w:val="24"/>
        </w:rPr>
        <w:t xml:space="preserve"> dhe fushëveprimin</w:t>
      </w:r>
      <w:r w:rsidRPr="00E80AD5">
        <w:rPr>
          <w:rFonts w:ascii="Times New Roman" w:hAnsi="Times New Roman" w:cs="Times New Roman"/>
          <w:bCs/>
          <w:color w:val="000000"/>
          <w:sz w:val="24"/>
          <w:szCs w:val="24"/>
        </w:rPr>
        <w:t xml:space="preserve">, </w:t>
      </w:r>
      <w:r w:rsidR="00F54221"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ëshilli për Mbrojtjen e Konsumatorit</w:t>
      </w:r>
      <w:r w:rsidR="00F54221" w:rsidRPr="00E80AD5">
        <w:rPr>
          <w:rFonts w:ascii="Times New Roman" w:hAnsi="Times New Roman" w:cs="Times New Roman"/>
          <w:bCs/>
          <w:color w:val="000000"/>
          <w:sz w:val="24"/>
          <w:szCs w:val="24"/>
        </w:rPr>
        <w:t>,</w:t>
      </w:r>
      <w:r w:rsidR="00AC29C9" w:rsidRPr="00E80AD5">
        <w:rPr>
          <w:rFonts w:ascii="Times New Roman" w:hAnsi="Times New Roman" w:cs="Times New Roman"/>
          <w:bCs/>
          <w:color w:val="000000"/>
          <w:sz w:val="24"/>
          <w:szCs w:val="24"/>
        </w:rPr>
        <w:t xml:space="preserve"> mbi t</w:t>
      </w:r>
      <w:r w:rsidR="00F54221" w:rsidRPr="00E80AD5">
        <w:rPr>
          <w:rFonts w:ascii="Times New Roman" w:hAnsi="Times New Roman" w:cs="Times New Roman"/>
          <w:bCs/>
          <w:color w:val="000000"/>
          <w:sz w:val="24"/>
          <w:szCs w:val="24"/>
        </w:rPr>
        <w:t>ë</w:t>
      </w:r>
      <w:r w:rsidR="00AC29C9" w:rsidRPr="00E80AD5">
        <w:rPr>
          <w:rFonts w:ascii="Times New Roman" w:hAnsi="Times New Roman" w:cs="Times New Roman"/>
          <w:bCs/>
          <w:color w:val="000000"/>
          <w:sz w:val="24"/>
          <w:szCs w:val="24"/>
        </w:rPr>
        <w:t xml:space="preserve"> gjitha është përgjegjës mbi hartimin e </w:t>
      </w:r>
      <w:r w:rsidR="000B71BD" w:rsidRPr="00E80AD5">
        <w:rPr>
          <w:rFonts w:ascii="Times New Roman" w:hAnsi="Times New Roman" w:cs="Times New Roman"/>
          <w:bCs/>
          <w:color w:val="000000"/>
          <w:sz w:val="24"/>
          <w:szCs w:val="24"/>
        </w:rPr>
        <w:t>politikes apo programit (strategjisë</w:t>
      </w:r>
      <w:r w:rsidR="00AC29C9" w:rsidRPr="00E80AD5">
        <w:rPr>
          <w:rFonts w:ascii="Times New Roman" w:hAnsi="Times New Roman" w:cs="Times New Roman"/>
          <w:bCs/>
          <w:color w:val="000000"/>
          <w:sz w:val="24"/>
          <w:szCs w:val="24"/>
        </w:rPr>
        <w:t xml:space="preserve">) për </w:t>
      </w:r>
      <w:r w:rsidR="00F54221" w:rsidRPr="00E80AD5">
        <w:rPr>
          <w:rFonts w:ascii="Times New Roman" w:hAnsi="Times New Roman" w:cs="Times New Roman"/>
          <w:bCs/>
          <w:color w:val="000000"/>
          <w:sz w:val="24"/>
          <w:szCs w:val="24"/>
        </w:rPr>
        <w:t>m</w:t>
      </w:r>
      <w:r w:rsidR="00AC29C9" w:rsidRPr="00E80AD5">
        <w:rPr>
          <w:rFonts w:ascii="Times New Roman" w:hAnsi="Times New Roman" w:cs="Times New Roman"/>
          <w:bCs/>
          <w:color w:val="000000"/>
          <w:sz w:val="24"/>
          <w:szCs w:val="24"/>
        </w:rPr>
        <w:t xml:space="preserve">brojtjen e </w:t>
      </w:r>
      <w:r w:rsidR="00F54221" w:rsidRPr="00E80AD5">
        <w:rPr>
          <w:rFonts w:ascii="Times New Roman" w:hAnsi="Times New Roman" w:cs="Times New Roman"/>
          <w:bCs/>
          <w:color w:val="000000"/>
          <w:sz w:val="24"/>
          <w:szCs w:val="24"/>
        </w:rPr>
        <w:t>k</w:t>
      </w:r>
      <w:r w:rsidR="00AC29C9" w:rsidRPr="00E80AD5">
        <w:rPr>
          <w:rFonts w:ascii="Times New Roman" w:hAnsi="Times New Roman" w:cs="Times New Roman"/>
          <w:bCs/>
          <w:color w:val="000000"/>
          <w:sz w:val="24"/>
          <w:szCs w:val="24"/>
        </w:rPr>
        <w:t>onsumatorit, qe ka t</w:t>
      </w:r>
      <w:r w:rsidR="00F54221" w:rsidRPr="00E80AD5">
        <w:rPr>
          <w:rFonts w:ascii="Times New Roman" w:hAnsi="Times New Roman" w:cs="Times New Roman"/>
          <w:bCs/>
          <w:color w:val="000000"/>
          <w:sz w:val="24"/>
          <w:szCs w:val="24"/>
        </w:rPr>
        <w:t>ë</w:t>
      </w:r>
      <w:r w:rsidR="00AC29C9" w:rsidRPr="00E80AD5">
        <w:rPr>
          <w:rFonts w:ascii="Times New Roman" w:hAnsi="Times New Roman" w:cs="Times New Roman"/>
          <w:bCs/>
          <w:color w:val="000000"/>
          <w:sz w:val="24"/>
          <w:szCs w:val="24"/>
        </w:rPr>
        <w:t xml:space="preserve"> b</w:t>
      </w:r>
      <w:r w:rsidR="00F54221" w:rsidRPr="00E80AD5">
        <w:rPr>
          <w:rFonts w:ascii="Times New Roman" w:hAnsi="Times New Roman" w:cs="Times New Roman"/>
          <w:bCs/>
          <w:color w:val="000000"/>
          <w:sz w:val="24"/>
          <w:szCs w:val="24"/>
        </w:rPr>
        <w:t>ë</w:t>
      </w:r>
      <w:r w:rsidR="00AC29C9" w:rsidRPr="00E80AD5">
        <w:rPr>
          <w:rFonts w:ascii="Times New Roman" w:hAnsi="Times New Roman" w:cs="Times New Roman"/>
          <w:bCs/>
          <w:color w:val="000000"/>
          <w:sz w:val="24"/>
          <w:szCs w:val="24"/>
        </w:rPr>
        <w:t>j</w:t>
      </w:r>
      <w:r w:rsidR="00F54221" w:rsidRPr="00E80AD5">
        <w:rPr>
          <w:rFonts w:ascii="Times New Roman" w:hAnsi="Times New Roman" w:cs="Times New Roman"/>
          <w:bCs/>
          <w:color w:val="000000"/>
          <w:sz w:val="24"/>
          <w:szCs w:val="24"/>
        </w:rPr>
        <w:t>ë</w:t>
      </w:r>
      <w:r w:rsidR="00AC29C9" w:rsidRPr="00E80AD5">
        <w:rPr>
          <w:rFonts w:ascii="Times New Roman" w:hAnsi="Times New Roman" w:cs="Times New Roman"/>
          <w:bCs/>
          <w:color w:val="000000"/>
          <w:sz w:val="24"/>
          <w:szCs w:val="24"/>
        </w:rPr>
        <w:t xml:space="preserve"> me: </w:t>
      </w:r>
    </w:p>
    <w:p w:rsidR="000B71BD" w:rsidRPr="00E80AD5" w:rsidRDefault="000B71BD" w:rsidP="00B577F8">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A</w:t>
      </w:r>
      <w:r w:rsidR="00AC29C9" w:rsidRPr="00E80AD5">
        <w:rPr>
          <w:rFonts w:ascii="Times New Roman" w:hAnsi="Times New Roman" w:cs="Times New Roman"/>
          <w:bCs/>
          <w:color w:val="000000"/>
          <w:sz w:val="24"/>
          <w:szCs w:val="24"/>
        </w:rPr>
        <w:t>nalizimin dhe shqyrtimin e ecurive n</w:t>
      </w:r>
      <w:r w:rsidR="00F54221" w:rsidRPr="00E80AD5">
        <w:rPr>
          <w:rFonts w:ascii="Times New Roman" w:hAnsi="Times New Roman" w:cs="Times New Roman"/>
          <w:bCs/>
          <w:color w:val="000000"/>
          <w:sz w:val="24"/>
          <w:szCs w:val="24"/>
        </w:rPr>
        <w:t>ë</w:t>
      </w:r>
      <w:r w:rsidR="00AC29C9" w:rsidRPr="00E80AD5">
        <w:rPr>
          <w:rFonts w:ascii="Times New Roman" w:hAnsi="Times New Roman" w:cs="Times New Roman"/>
          <w:bCs/>
          <w:color w:val="000000"/>
          <w:sz w:val="24"/>
          <w:szCs w:val="24"/>
        </w:rPr>
        <w:t xml:space="preserve"> treg n</w:t>
      </w:r>
      <w:r w:rsidR="00F54221" w:rsidRPr="00E80AD5">
        <w:rPr>
          <w:rFonts w:ascii="Times New Roman" w:hAnsi="Times New Roman" w:cs="Times New Roman"/>
          <w:bCs/>
          <w:color w:val="000000"/>
          <w:sz w:val="24"/>
          <w:szCs w:val="24"/>
        </w:rPr>
        <w:t>ë</w:t>
      </w:r>
      <w:r w:rsidR="00AC29C9" w:rsidRPr="00E80AD5">
        <w:rPr>
          <w:rFonts w:ascii="Times New Roman" w:hAnsi="Times New Roman" w:cs="Times New Roman"/>
          <w:bCs/>
          <w:color w:val="000000"/>
          <w:sz w:val="24"/>
          <w:szCs w:val="24"/>
        </w:rPr>
        <w:t xml:space="preserve"> relacion me konsumatorin</w:t>
      </w:r>
      <w:r w:rsidR="00B577F8" w:rsidRPr="00E80AD5">
        <w:rPr>
          <w:rFonts w:ascii="Times New Roman" w:hAnsi="Times New Roman" w:cs="Times New Roman"/>
          <w:bCs/>
          <w:color w:val="000000"/>
          <w:sz w:val="24"/>
          <w:szCs w:val="24"/>
        </w:rPr>
        <w:t>, respektivisht p</w:t>
      </w:r>
      <w:r w:rsidRPr="00E80AD5">
        <w:rPr>
          <w:rFonts w:ascii="Times New Roman" w:hAnsi="Times New Roman" w:cs="Times New Roman"/>
          <w:bCs/>
          <w:color w:val="000000"/>
          <w:sz w:val="24"/>
          <w:szCs w:val="24"/>
        </w:rPr>
        <w:t xml:space="preserve">ropozimin e masave përkatëse për rregullimin e tregut dhe </w:t>
      </w:r>
      <w:r w:rsidR="00F54221" w:rsidRPr="00E80AD5">
        <w:rPr>
          <w:rFonts w:ascii="Times New Roman" w:hAnsi="Times New Roman" w:cs="Times New Roman"/>
          <w:bCs/>
          <w:color w:val="000000"/>
          <w:sz w:val="24"/>
          <w:szCs w:val="24"/>
        </w:rPr>
        <w:t>m</w:t>
      </w:r>
      <w:r w:rsidRPr="00E80AD5">
        <w:rPr>
          <w:rFonts w:ascii="Times New Roman" w:hAnsi="Times New Roman" w:cs="Times New Roman"/>
          <w:bCs/>
          <w:color w:val="000000"/>
          <w:sz w:val="24"/>
          <w:szCs w:val="24"/>
        </w:rPr>
        <w:t xml:space="preserve">brojtjen e </w:t>
      </w:r>
      <w:r w:rsidR="00F54221"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onsumatorit</w:t>
      </w:r>
      <w:r w:rsidR="009C10F8" w:rsidRPr="00E80AD5">
        <w:rPr>
          <w:rFonts w:ascii="Times New Roman" w:hAnsi="Times New Roman" w:cs="Times New Roman"/>
          <w:bCs/>
          <w:color w:val="000000"/>
          <w:sz w:val="24"/>
          <w:szCs w:val="24"/>
        </w:rPr>
        <w:t xml:space="preserve"> n</w:t>
      </w:r>
      <w:r w:rsidR="00F54221" w:rsidRPr="00E80AD5">
        <w:rPr>
          <w:rFonts w:ascii="Times New Roman" w:hAnsi="Times New Roman" w:cs="Times New Roman"/>
          <w:bCs/>
          <w:color w:val="000000"/>
          <w:sz w:val="24"/>
          <w:szCs w:val="24"/>
        </w:rPr>
        <w:t>ë</w:t>
      </w:r>
      <w:r w:rsidR="009C10F8" w:rsidRPr="00E80AD5">
        <w:rPr>
          <w:rFonts w:ascii="Times New Roman" w:hAnsi="Times New Roman" w:cs="Times New Roman"/>
          <w:bCs/>
          <w:color w:val="000000"/>
          <w:sz w:val="24"/>
          <w:szCs w:val="24"/>
        </w:rPr>
        <w:t xml:space="preserve"> relacion me politikat, legjislacionin, kapacitetet administrative dhe ngritjen e </w:t>
      </w:r>
      <w:r w:rsidR="007D0A0D" w:rsidRPr="00E80AD5">
        <w:rPr>
          <w:rFonts w:ascii="Times New Roman" w:hAnsi="Times New Roman" w:cs="Times New Roman"/>
          <w:bCs/>
          <w:color w:val="000000"/>
          <w:sz w:val="24"/>
          <w:szCs w:val="24"/>
        </w:rPr>
        <w:t>vetëdijesim</w:t>
      </w:r>
      <w:r w:rsidR="009C10F8" w:rsidRPr="00E80AD5">
        <w:rPr>
          <w:rFonts w:ascii="Times New Roman" w:hAnsi="Times New Roman" w:cs="Times New Roman"/>
          <w:bCs/>
          <w:color w:val="000000"/>
          <w:sz w:val="24"/>
          <w:szCs w:val="24"/>
        </w:rPr>
        <w:t>it.</w:t>
      </w:r>
    </w:p>
    <w:p w:rsidR="00B577F8" w:rsidRPr="00E80AD5" w:rsidRDefault="00B577F8" w:rsidP="00B577F8">
      <w:pPr>
        <w:autoSpaceDE w:val="0"/>
        <w:autoSpaceDN w:val="0"/>
        <w:adjustRightInd w:val="0"/>
        <w:spacing w:after="0" w:line="240" w:lineRule="auto"/>
        <w:rPr>
          <w:rFonts w:ascii="Times New Roman" w:hAnsi="Times New Roman" w:cs="Times New Roman"/>
          <w:bCs/>
          <w:color w:val="000000"/>
          <w:sz w:val="24"/>
          <w:szCs w:val="24"/>
        </w:rPr>
      </w:pPr>
    </w:p>
    <w:p w:rsidR="00B577F8" w:rsidRPr="00E80AD5" w:rsidRDefault="00B577F8" w:rsidP="00B577F8">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N</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relacion me zbatimin e Programit për Mbrojtjen e Konsumatorit</w:t>
      </w:r>
      <w:r w:rsidR="00F54221"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w:t>
      </w:r>
      <w:r w:rsidR="00DB18BB"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 xml:space="preserve">ëshilli për Mbrojtjen e Konsumatorit si përgjegjës </w:t>
      </w:r>
      <w:r w:rsidR="00D503D3" w:rsidRPr="00E80AD5">
        <w:rPr>
          <w:rFonts w:ascii="Times New Roman" w:hAnsi="Times New Roman" w:cs="Times New Roman"/>
          <w:bCs/>
          <w:color w:val="000000"/>
          <w:sz w:val="24"/>
          <w:szCs w:val="24"/>
        </w:rPr>
        <w:t>për</w:t>
      </w:r>
      <w:r w:rsidRPr="00E80AD5">
        <w:rPr>
          <w:rFonts w:ascii="Times New Roman" w:hAnsi="Times New Roman" w:cs="Times New Roman"/>
          <w:bCs/>
          <w:color w:val="000000"/>
          <w:sz w:val="24"/>
          <w:szCs w:val="24"/>
        </w:rPr>
        <w:t xml:space="preserve"> hartimin e këtij programi, është i obliguar t</w:t>
      </w:r>
      <w:r w:rsidR="00F54221" w:rsidRPr="00E80AD5">
        <w:rPr>
          <w:rFonts w:ascii="Times New Roman" w:hAnsi="Times New Roman" w:cs="Times New Roman"/>
          <w:bCs/>
          <w:color w:val="000000"/>
          <w:sz w:val="24"/>
          <w:szCs w:val="24"/>
        </w:rPr>
        <w:t>ë</w:t>
      </w:r>
      <w:r w:rsidR="00057D58" w:rsidRPr="00E80AD5">
        <w:rPr>
          <w:rFonts w:ascii="Times New Roman" w:hAnsi="Times New Roman" w:cs="Times New Roman"/>
          <w:bCs/>
          <w:color w:val="000000"/>
          <w:sz w:val="24"/>
          <w:szCs w:val="24"/>
        </w:rPr>
        <w:t xml:space="preserve"> monitoroj</w:t>
      </w:r>
      <w:r w:rsidR="00F54221" w:rsidRPr="00E80AD5">
        <w:rPr>
          <w:rFonts w:ascii="Times New Roman" w:hAnsi="Times New Roman" w:cs="Times New Roman"/>
          <w:bCs/>
          <w:color w:val="000000"/>
          <w:sz w:val="24"/>
          <w:szCs w:val="24"/>
        </w:rPr>
        <w:t>ë</w:t>
      </w:r>
      <w:r w:rsidR="00057D58" w:rsidRPr="00E80AD5">
        <w:rPr>
          <w:rFonts w:ascii="Times New Roman" w:hAnsi="Times New Roman" w:cs="Times New Roman"/>
          <w:bCs/>
          <w:color w:val="000000"/>
          <w:sz w:val="24"/>
          <w:szCs w:val="24"/>
        </w:rPr>
        <w:t xml:space="preserve"> zbatimin e programit </w:t>
      </w:r>
      <w:r w:rsidR="00F54221" w:rsidRPr="00E80AD5">
        <w:rPr>
          <w:rFonts w:ascii="Times New Roman" w:hAnsi="Times New Roman" w:cs="Times New Roman"/>
          <w:bCs/>
          <w:color w:val="000000"/>
          <w:sz w:val="24"/>
          <w:szCs w:val="24"/>
        </w:rPr>
        <w:t>dh</w:t>
      </w:r>
      <w:r w:rsidR="00057D58" w:rsidRPr="00E80AD5">
        <w:rPr>
          <w:rFonts w:ascii="Times New Roman" w:hAnsi="Times New Roman" w:cs="Times New Roman"/>
          <w:bCs/>
          <w:color w:val="000000"/>
          <w:sz w:val="24"/>
          <w:szCs w:val="24"/>
        </w:rPr>
        <w:t>e m</w:t>
      </w:r>
      <w:r w:rsidR="00F54221" w:rsidRPr="00E80AD5">
        <w:rPr>
          <w:rFonts w:ascii="Times New Roman" w:hAnsi="Times New Roman" w:cs="Times New Roman"/>
          <w:bCs/>
          <w:color w:val="000000"/>
          <w:sz w:val="24"/>
          <w:szCs w:val="24"/>
        </w:rPr>
        <w:t>ë</w:t>
      </w:r>
      <w:r w:rsidR="00057D58" w:rsidRPr="00E80AD5">
        <w:rPr>
          <w:rFonts w:ascii="Times New Roman" w:hAnsi="Times New Roman" w:cs="Times New Roman"/>
          <w:bCs/>
          <w:color w:val="000000"/>
          <w:sz w:val="24"/>
          <w:szCs w:val="24"/>
        </w:rPr>
        <w:t xml:space="preserve"> pas t’</w:t>
      </w:r>
      <w:r w:rsidRPr="00E80AD5">
        <w:rPr>
          <w:rFonts w:ascii="Times New Roman" w:hAnsi="Times New Roman" w:cs="Times New Roman"/>
          <w:bCs/>
          <w:color w:val="000000"/>
          <w:sz w:val="24"/>
          <w:szCs w:val="24"/>
        </w:rPr>
        <w:t>i raportoj</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w:t>
      </w:r>
    </w:p>
    <w:p w:rsidR="00B577F8" w:rsidRPr="00E80AD5" w:rsidRDefault="00B577F8" w:rsidP="00AC29C9">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Ministres s</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Ministrisë s</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Tregti</w:t>
      </w:r>
      <w:r w:rsidR="00F54221" w:rsidRPr="00E80AD5">
        <w:rPr>
          <w:rFonts w:ascii="Times New Roman" w:hAnsi="Times New Roman" w:cs="Times New Roman"/>
          <w:bCs/>
          <w:color w:val="000000"/>
          <w:sz w:val="24"/>
          <w:szCs w:val="24"/>
        </w:rPr>
        <w:t>së</w:t>
      </w:r>
      <w:r w:rsidRPr="00E80AD5">
        <w:rPr>
          <w:rFonts w:ascii="Times New Roman" w:hAnsi="Times New Roman" w:cs="Times New Roman"/>
          <w:bCs/>
          <w:color w:val="000000"/>
          <w:sz w:val="24"/>
          <w:szCs w:val="24"/>
        </w:rPr>
        <w:t xml:space="preserve"> dhe Industrisë; si dhe</w:t>
      </w:r>
    </w:p>
    <w:p w:rsidR="000B71BD" w:rsidRPr="00E80AD5" w:rsidRDefault="00B577F8" w:rsidP="00AC29C9">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Qeveris</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Kosovës </w:t>
      </w:r>
      <w:r w:rsidR="00F54221" w:rsidRPr="00E80AD5">
        <w:rPr>
          <w:rFonts w:ascii="Times New Roman" w:hAnsi="Times New Roman" w:cs="Times New Roman"/>
          <w:bCs/>
          <w:color w:val="000000"/>
          <w:sz w:val="24"/>
          <w:szCs w:val="24"/>
        </w:rPr>
        <w:t>në</w:t>
      </w:r>
      <w:r w:rsidRPr="00E80AD5">
        <w:rPr>
          <w:rFonts w:ascii="Times New Roman" w:hAnsi="Times New Roman" w:cs="Times New Roman"/>
          <w:bCs/>
          <w:color w:val="000000"/>
          <w:sz w:val="24"/>
          <w:szCs w:val="24"/>
        </w:rPr>
        <w:t xml:space="preserve"> rastet e shkeljeve kolektive </w:t>
      </w:r>
      <w:r w:rsidR="00F733CD" w:rsidRPr="00E80AD5">
        <w:rPr>
          <w:rFonts w:ascii="Times New Roman" w:hAnsi="Times New Roman" w:cs="Times New Roman"/>
          <w:bCs/>
          <w:color w:val="000000"/>
          <w:sz w:val="24"/>
          <w:szCs w:val="24"/>
        </w:rPr>
        <w:t>t</w:t>
      </w:r>
      <w:r w:rsidR="00F54221" w:rsidRPr="00E80AD5">
        <w:rPr>
          <w:rFonts w:ascii="Times New Roman" w:hAnsi="Times New Roman" w:cs="Times New Roman"/>
          <w:bCs/>
          <w:color w:val="000000"/>
          <w:sz w:val="24"/>
          <w:szCs w:val="24"/>
        </w:rPr>
        <w:t xml:space="preserve">ë </w:t>
      </w:r>
      <w:r w:rsidR="00F733CD" w:rsidRPr="00E80AD5">
        <w:rPr>
          <w:rFonts w:ascii="Times New Roman" w:hAnsi="Times New Roman" w:cs="Times New Roman"/>
          <w:bCs/>
          <w:color w:val="000000"/>
          <w:sz w:val="24"/>
          <w:szCs w:val="24"/>
        </w:rPr>
        <w:t>t</w:t>
      </w:r>
      <w:r w:rsidR="00F54221" w:rsidRPr="00E80AD5">
        <w:rPr>
          <w:rFonts w:ascii="Times New Roman" w:hAnsi="Times New Roman" w:cs="Times New Roman"/>
          <w:bCs/>
          <w:color w:val="000000"/>
          <w:sz w:val="24"/>
          <w:szCs w:val="24"/>
        </w:rPr>
        <w:t>ë</w:t>
      </w:r>
      <w:r w:rsidR="00F733CD" w:rsidRPr="00E80AD5">
        <w:rPr>
          <w:rFonts w:ascii="Times New Roman" w:hAnsi="Times New Roman" w:cs="Times New Roman"/>
          <w:bCs/>
          <w:color w:val="000000"/>
          <w:sz w:val="24"/>
          <w:szCs w:val="24"/>
        </w:rPr>
        <w:t xml:space="preserve"> drejtave t</w:t>
      </w:r>
      <w:r w:rsidR="00F54221" w:rsidRPr="00E80AD5">
        <w:rPr>
          <w:rFonts w:ascii="Times New Roman" w:hAnsi="Times New Roman" w:cs="Times New Roman"/>
          <w:bCs/>
          <w:color w:val="000000"/>
          <w:sz w:val="24"/>
          <w:szCs w:val="24"/>
        </w:rPr>
        <w:t>ë</w:t>
      </w:r>
      <w:r w:rsidR="00F733CD" w:rsidRPr="00E80AD5">
        <w:rPr>
          <w:rFonts w:ascii="Times New Roman" w:hAnsi="Times New Roman" w:cs="Times New Roman"/>
          <w:bCs/>
          <w:color w:val="000000"/>
          <w:sz w:val="24"/>
          <w:szCs w:val="24"/>
        </w:rPr>
        <w:t xml:space="preserve"> konsumatorit.</w:t>
      </w:r>
    </w:p>
    <w:p w:rsidR="00F733CD" w:rsidRPr="00E80AD5" w:rsidRDefault="00F733CD" w:rsidP="00F733CD">
      <w:pPr>
        <w:autoSpaceDE w:val="0"/>
        <w:autoSpaceDN w:val="0"/>
        <w:adjustRightInd w:val="0"/>
        <w:spacing w:after="0" w:line="240" w:lineRule="auto"/>
        <w:rPr>
          <w:rFonts w:ascii="Times New Roman" w:hAnsi="Times New Roman" w:cs="Times New Roman"/>
          <w:bCs/>
          <w:color w:val="000000"/>
          <w:sz w:val="24"/>
          <w:szCs w:val="24"/>
        </w:rPr>
      </w:pPr>
    </w:p>
    <w:p w:rsidR="00F733CD" w:rsidRPr="00E80AD5" w:rsidRDefault="00F733CD" w:rsidP="00F733CD">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N</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relacion me organizimin e këshillit pastaj, </w:t>
      </w:r>
      <w:r w:rsidR="00BD33AC" w:rsidRPr="00E80AD5">
        <w:rPr>
          <w:rFonts w:ascii="Times New Roman" w:hAnsi="Times New Roman" w:cs="Times New Roman"/>
          <w:bCs/>
          <w:color w:val="000000"/>
          <w:sz w:val="24"/>
          <w:szCs w:val="24"/>
        </w:rPr>
        <w:t>fillimisht është vendosur q</w:t>
      </w:r>
      <w:r w:rsidR="00F54221" w:rsidRPr="00E80AD5">
        <w:rPr>
          <w:rFonts w:ascii="Times New Roman" w:hAnsi="Times New Roman" w:cs="Times New Roman"/>
          <w:bCs/>
          <w:color w:val="000000"/>
          <w:sz w:val="24"/>
          <w:szCs w:val="24"/>
        </w:rPr>
        <w:t>ë</w:t>
      </w:r>
      <w:r w:rsidR="00BD33AC" w:rsidRPr="00E80AD5">
        <w:rPr>
          <w:rFonts w:ascii="Times New Roman" w:hAnsi="Times New Roman" w:cs="Times New Roman"/>
          <w:bCs/>
          <w:color w:val="000000"/>
          <w:sz w:val="24"/>
          <w:szCs w:val="24"/>
        </w:rPr>
        <w:t xml:space="preserve"> </w:t>
      </w:r>
      <w:r w:rsidR="00DB18BB" w:rsidRPr="00E80AD5">
        <w:rPr>
          <w:rFonts w:ascii="Times New Roman" w:hAnsi="Times New Roman" w:cs="Times New Roman"/>
          <w:bCs/>
          <w:color w:val="000000"/>
          <w:sz w:val="24"/>
          <w:szCs w:val="24"/>
        </w:rPr>
        <w:t>ai (K</w:t>
      </w:r>
      <w:r w:rsidRPr="00E80AD5">
        <w:rPr>
          <w:rFonts w:ascii="Times New Roman" w:hAnsi="Times New Roman" w:cs="Times New Roman"/>
          <w:bCs/>
          <w:color w:val="000000"/>
          <w:sz w:val="24"/>
          <w:szCs w:val="24"/>
        </w:rPr>
        <w:t xml:space="preserve">ëshilli për Mbrojtjen e </w:t>
      </w:r>
      <w:r w:rsidRPr="00E80AD5">
        <w:rPr>
          <w:rFonts w:ascii="Times New Roman" w:hAnsi="Times New Roman" w:cs="Times New Roman"/>
          <w:bCs/>
          <w:color w:val="000000"/>
          <w:sz w:val="24"/>
          <w:szCs w:val="24"/>
        </w:rPr>
        <w:lastRenderedPageBreak/>
        <w:t>Konsumatorit)</w:t>
      </w:r>
      <w:r w:rsidR="00BD33AC"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përb</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het nga shtat</w:t>
      </w:r>
      <w:r w:rsidR="00DB18BB"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(7) anëtar</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ku</w:t>
      </w:r>
      <w:r w:rsidR="00BD33AC" w:rsidRPr="00E80AD5">
        <w:rPr>
          <w:rFonts w:ascii="Times New Roman" w:hAnsi="Times New Roman" w:cs="Times New Roman"/>
          <w:bCs/>
          <w:color w:val="000000"/>
          <w:sz w:val="24"/>
          <w:szCs w:val="24"/>
        </w:rPr>
        <w:t xml:space="preserve"> sipas gjendjes aktuale</w:t>
      </w:r>
      <w:r w:rsidRPr="00E80AD5">
        <w:rPr>
          <w:rFonts w:ascii="Times New Roman" w:hAnsi="Times New Roman" w:cs="Times New Roman"/>
          <w:bCs/>
          <w:color w:val="000000"/>
          <w:sz w:val="24"/>
          <w:szCs w:val="24"/>
        </w:rPr>
        <w:t>:</w:t>
      </w:r>
    </w:p>
    <w:p w:rsidR="00F733CD" w:rsidRPr="00E80AD5" w:rsidRDefault="006A1D93" w:rsidP="00F733CD">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Dy (2) përfaqësues janë nga MTI, respektivisht njeri nga Departamenti për Mbrojtjen e Konsumatorit (njëherit edhe kryesues i </w:t>
      </w:r>
      <w:r w:rsidR="00F54221"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ëshillit) dhe tjetri nga Njësia për Produkte t</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Rrezikshme</w:t>
      </w:r>
      <w:r w:rsidR="00F54221"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n</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kuadër t</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Inspektoratit t</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Tregut;</w:t>
      </w:r>
    </w:p>
    <w:p w:rsidR="006A1D93" w:rsidRPr="00E80AD5" w:rsidRDefault="006A1D93" w:rsidP="00F733CD">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Një (1) përfaqësues nga Agjencia e Ushqimit dhe Veterinarisë; </w:t>
      </w:r>
    </w:p>
    <w:p w:rsidR="006A1D93" w:rsidRPr="00E80AD5" w:rsidRDefault="006A1D93" w:rsidP="00F733CD">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Një (1) përfaqësues nga Oda Ekonomike e Kosovës;</w:t>
      </w:r>
    </w:p>
    <w:p w:rsidR="006A1D93" w:rsidRPr="00E80AD5" w:rsidRDefault="006A1D93" w:rsidP="00F733CD">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Një (1) përfaqësues nga Aleanca Kosovare e Biznesit;</w:t>
      </w:r>
    </w:p>
    <w:p w:rsidR="00C91AC1" w:rsidRPr="00E80AD5" w:rsidRDefault="00F30EC3" w:rsidP="00F733CD">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Një (1) përfaqësues nga </w:t>
      </w:r>
      <w:r w:rsidR="00C91AC1" w:rsidRPr="00E80AD5">
        <w:rPr>
          <w:rFonts w:ascii="Times New Roman" w:hAnsi="Times New Roman" w:cs="Times New Roman"/>
          <w:bCs/>
          <w:color w:val="000000"/>
          <w:sz w:val="24"/>
          <w:szCs w:val="24"/>
        </w:rPr>
        <w:t xml:space="preserve">Shoqata </w:t>
      </w:r>
      <w:r w:rsidR="00F54221" w:rsidRPr="00E80AD5">
        <w:rPr>
          <w:rFonts w:ascii="Times New Roman" w:hAnsi="Times New Roman" w:cs="Times New Roman"/>
          <w:bCs/>
          <w:color w:val="000000"/>
          <w:sz w:val="24"/>
          <w:szCs w:val="24"/>
        </w:rPr>
        <w:t>Joq</w:t>
      </w:r>
      <w:r w:rsidR="00C91AC1" w:rsidRPr="00E80AD5">
        <w:rPr>
          <w:rFonts w:ascii="Times New Roman" w:hAnsi="Times New Roman" w:cs="Times New Roman"/>
          <w:bCs/>
          <w:color w:val="000000"/>
          <w:sz w:val="24"/>
          <w:szCs w:val="24"/>
        </w:rPr>
        <w:t>everitare ‘Konsumatori’;</w:t>
      </w:r>
    </w:p>
    <w:p w:rsidR="006A1D93" w:rsidRPr="00E80AD5" w:rsidRDefault="00C91AC1" w:rsidP="00F733CD">
      <w:pPr>
        <w:pStyle w:val="ListParagraph"/>
        <w:numPr>
          <w:ilvl w:val="0"/>
          <w:numId w:val="13"/>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Një (1) ekspert i pavarur nga fusha e </w:t>
      </w:r>
      <w:r w:rsidR="00F54221" w:rsidRPr="00E80AD5">
        <w:rPr>
          <w:rFonts w:ascii="Times New Roman" w:hAnsi="Times New Roman" w:cs="Times New Roman"/>
          <w:bCs/>
          <w:color w:val="000000"/>
          <w:sz w:val="24"/>
          <w:szCs w:val="24"/>
        </w:rPr>
        <w:t>m</w:t>
      </w:r>
      <w:r w:rsidRPr="00E80AD5">
        <w:rPr>
          <w:rFonts w:ascii="Times New Roman" w:hAnsi="Times New Roman" w:cs="Times New Roman"/>
          <w:bCs/>
          <w:color w:val="000000"/>
          <w:sz w:val="24"/>
          <w:szCs w:val="24"/>
        </w:rPr>
        <w:t>brojtjes s</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F54221"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 xml:space="preserve">onsumatorit. </w:t>
      </w:r>
    </w:p>
    <w:p w:rsidR="00BD33AC" w:rsidRPr="00E80AD5" w:rsidRDefault="00BD33AC" w:rsidP="009A119A">
      <w:pPr>
        <w:autoSpaceDE w:val="0"/>
        <w:autoSpaceDN w:val="0"/>
        <w:adjustRightInd w:val="0"/>
        <w:spacing w:after="0" w:line="240" w:lineRule="auto"/>
        <w:rPr>
          <w:rFonts w:ascii="Times New Roman" w:hAnsi="Times New Roman" w:cs="Times New Roman"/>
          <w:bCs/>
          <w:color w:val="000000"/>
          <w:sz w:val="24"/>
          <w:szCs w:val="24"/>
        </w:rPr>
      </w:pPr>
    </w:p>
    <w:p w:rsidR="009A119A" w:rsidRPr="00E80AD5" w:rsidRDefault="009A119A" w:rsidP="00255B36">
      <w:pPr>
        <w:pStyle w:val="ListParagraph"/>
        <w:numPr>
          <w:ilvl w:val="0"/>
          <w:numId w:val="27"/>
        </w:num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Përfshirja e palëve t</w:t>
      </w:r>
      <w:r w:rsidR="00F54221" w:rsidRPr="00E80AD5">
        <w:rPr>
          <w:rFonts w:ascii="Times New Roman" w:hAnsi="Times New Roman" w:cs="Times New Roman"/>
          <w:b/>
          <w:bCs/>
          <w:color w:val="000000"/>
          <w:sz w:val="24"/>
          <w:szCs w:val="24"/>
        </w:rPr>
        <w:t>ë</w:t>
      </w:r>
      <w:r w:rsidRPr="00E80AD5">
        <w:rPr>
          <w:rFonts w:ascii="Times New Roman" w:hAnsi="Times New Roman" w:cs="Times New Roman"/>
          <w:b/>
          <w:bCs/>
          <w:color w:val="000000"/>
          <w:sz w:val="24"/>
          <w:szCs w:val="24"/>
        </w:rPr>
        <w:t xml:space="preserve"> interesit nga fushat sektoriale</w:t>
      </w:r>
    </w:p>
    <w:p w:rsidR="009A119A" w:rsidRPr="00E80AD5" w:rsidRDefault="009A119A" w:rsidP="009A119A">
      <w:pPr>
        <w:autoSpaceDE w:val="0"/>
        <w:autoSpaceDN w:val="0"/>
        <w:adjustRightInd w:val="0"/>
        <w:spacing w:after="0" w:line="240" w:lineRule="auto"/>
        <w:rPr>
          <w:rFonts w:ascii="Times New Roman" w:hAnsi="Times New Roman" w:cs="Times New Roman"/>
          <w:bCs/>
          <w:color w:val="000000"/>
          <w:sz w:val="24"/>
          <w:szCs w:val="24"/>
        </w:rPr>
      </w:pPr>
    </w:p>
    <w:p w:rsidR="00864E90" w:rsidRPr="00E80AD5" w:rsidRDefault="00BD33AC" w:rsidP="009A119A">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Kur flasim për t</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drejtat e </w:t>
      </w:r>
      <w:r w:rsidR="00F54221"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onsumatorit n</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Kosovë, konsideruar rrethanat e gjendjes aktuale k</w:t>
      </w:r>
      <w:r w:rsidR="00F54221" w:rsidRPr="00E80AD5">
        <w:rPr>
          <w:rFonts w:ascii="Times New Roman" w:hAnsi="Times New Roman" w:cs="Times New Roman"/>
          <w:bCs/>
          <w:color w:val="000000"/>
          <w:sz w:val="24"/>
          <w:szCs w:val="24"/>
        </w:rPr>
        <w:t>undrual</w:t>
      </w:r>
      <w:r w:rsidRPr="00E80AD5">
        <w:rPr>
          <w:rFonts w:ascii="Times New Roman" w:hAnsi="Times New Roman" w:cs="Times New Roman"/>
          <w:bCs/>
          <w:color w:val="000000"/>
          <w:sz w:val="24"/>
          <w:szCs w:val="24"/>
        </w:rPr>
        <w:t xml:space="preserve"> atyre prej disa viteve m</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par</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është par</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se e nevojshme q</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konsideruar</w:t>
      </w:r>
      <w:r w:rsidR="007248F4" w:rsidRPr="00E80AD5">
        <w:rPr>
          <w:rFonts w:ascii="Times New Roman" w:hAnsi="Times New Roman" w:cs="Times New Roman"/>
          <w:bCs/>
          <w:color w:val="000000"/>
          <w:sz w:val="24"/>
          <w:szCs w:val="24"/>
        </w:rPr>
        <w:t xml:space="preserve"> seriozitetin dhe kërkesat aktuale, sidomos atyre t</w:t>
      </w:r>
      <w:r w:rsidR="00F54221" w:rsidRPr="00E80AD5">
        <w:rPr>
          <w:rFonts w:ascii="Times New Roman" w:hAnsi="Times New Roman" w:cs="Times New Roman"/>
          <w:bCs/>
          <w:color w:val="000000"/>
          <w:sz w:val="24"/>
          <w:szCs w:val="24"/>
        </w:rPr>
        <w:t>ë</w:t>
      </w:r>
      <w:r w:rsidR="007248F4" w:rsidRPr="00E80AD5">
        <w:rPr>
          <w:rFonts w:ascii="Times New Roman" w:hAnsi="Times New Roman" w:cs="Times New Roman"/>
          <w:bCs/>
          <w:color w:val="000000"/>
          <w:sz w:val="24"/>
          <w:szCs w:val="24"/>
        </w:rPr>
        <w:t xml:space="preserve"> parashtruara nga Bashkësia Evropiane, q</w:t>
      </w:r>
      <w:r w:rsidR="00F54221" w:rsidRPr="00E80AD5">
        <w:rPr>
          <w:rFonts w:ascii="Times New Roman" w:hAnsi="Times New Roman" w:cs="Times New Roman"/>
          <w:bCs/>
          <w:color w:val="000000"/>
          <w:sz w:val="24"/>
          <w:szCs w:val="24"/>
        </w:rPr>
        <w:t>ë</w:t>
      </w:r>
      <w:r w:rsidR="007248F4" w:rsidRPr="00E80AD5">
        <w:rPr>
          <w:rFonts w:ascii="Times New Roman" w:hAnsi="Times New Roman" w:cs="Times New Roman"/>
          <w:bCs/>
          <w:color w:val="000000"/>
          <w:sz w:val="24"/>
          <w:szCs w:val="24"/>
        </w:rPr>
        <w:t xml:space="preserve"> Këshilli për Mbrojtjen e Konsumatorit t</w:t>
      </w:r>
      <w:r w:rsidR="00F54221" w:rsidRPr="00E80AD5">
        <w:rPr>
          <w:rFonts w:ascii="Times New Roman" w:hAnsi="Times New Roman" w:cs="Times New Roman"/>
          <w:bCs/>
          <w:color w:val="000000"/>
          <w:sz w:val="24"/>
          <w:szCs w:val="24"/>
        </w:rPr>
        <w:t>ë</w:t>
      </w:r>
      <w:r w:rsidR="007248F4" w:rsidRPr="00E80AD5">
        <w:rPr>
          <w:rFonts w:ascii="Times New Roman" w:hAnsi="Times New Roman" w:cs="Times New Roman"/>
          <w:bCs/>
          <w:color w:val="000000"/>
          <w:sz w:val="24"/>
          <w:szCs w:val="24"/>
        </w:rPr>
        <w:t xml:space="preserve"> zgjerohet nga shtat </w:t>
      </w:r>
      <w:r w:rsidR="00F54221" w:rsidRPr="00E80AD5">
        <w:rPr>
          <w:rFonts w:ascii="Times New Roman" w:hAnsi="Times New Roman" w:cs="Times New Roman"/>
          <w:bCs/>
          <w:color w:val="000000"/>
          <w:sz w:val="24"/>
          <w:szCs w:val="24"/>
        </w:rPr>
        <w:t>ë</w:t>
      </w:r>
      <w:r w:rsidR="007248F4" w:rsidRPr="00E80AD5">
        <w:rPr>
          <w:rFonts w:ascii="Times New Roman" w:hAnsi="Times New Roman" w:cs="Times New Roman"/>
          <w:bCs/>
          <w:color w:val="000000"/>
          <w:sz w:val="24"/>
          <w:szCs w:val="24"/>
        </w:rPr>
        <w:t>(7) anëtar</w:t>
      </w:r>
      <w:r w:rsidR="00F54221" w:rsidRPr="00E80AD5">
        <w:rPr>
          <w:rFonts w:ascii="Times New Roman" w:hAnsi="Times New Roman" w:cs="Times New Roman"/>
          <w:bCs/>
          <w:color w:val="000000"/>
          <w:sz w:val="24"/>
          <w:szCs w:val="24"/>
        </w:rPr>
        <w:t>ë</w:t>
      </w:r>
      <w:r w:rsidR="007248F4" w:rsidRPr="00E80AD5">
        <w:rPr>
          <w:rFonts w:ascii="Times New Roman" w:hAnsi="Times New Roman" w:cs="Times New Roman"/>
          <w:bCs/>
          <w:color w:val="000000"/>
          <w:sz w:val="24"/>
          <w:szCs w:val="24"/>
        </w:rPr>
        <w:t xml:space="preserve"> sikurse është n</w:t>
      </w:r>
      <w:r w:rsidR="00F54221" w:rsidRPr="00E80AD5">
        <w:rPr>
          <w:rFonts w:ascii="Times New Roman" w:hAnsi="Times New Roman" w:cs="Times New Roman"/>
          <w:bCs/>
          <w:color w:val="000000"/>
          <w:sz w:val="24"/>
          <w:szCs w:val="24"/>
        </w:rPr>
        <w:t>ë</w:t>
      </w:r>
      <w:r w:rsidR="007248F4" w:rsidRPr="00E80AD5">
        <w:rPr>
          <w:rFonts w:ascii="Times New Roman" w:hAnsi="Times New Roman" w:cs="Times New Roman"/>
          <w:bCs/>
          <w:color w:val="000000"/>
          <w:sz w:val="24"/>
          <w:szCs w:val="24"/>
        </w:rPr>
        <w:t xml:space="preserve"> gjendjen aktuale dhe t</w:t>
      </w:r>
      <w:r w:rsidR="00F54221" w:rsidRPr="00E80AD5">
        <w:rPr>
          <w:rFonts w:ascii="Times New Roman" w:hAnsi="Times New Roman" w:cs="Times New Roman"/>
          <w:bCs/>
          <w:color w:val="000000"/>
          <w:sz w:val="24"/>
          <w:szCs w:val="24"/>
        </w:rPr>
        <w:t>[</w:t>
      </w:r>
      <w:r w:rsidR="007248F4" w:rsidRPr="00E80AD5">
        <w:rPr>
          <w:rFonts w:ascii="Times New Roman" w:hAnsi="Times New Roman" w:cs="Times New Roman"/>
          <w:bCs/>
          <w:color w:val="000000"/>
          <w:sz w:val="24"/>
          <w:szCs w:val="24"/>
        </w:rPr>
        <w:t>i bashkohen edhe 5 anëtar</w:t>
      </w:r>
      <w:r w:rsidR="00F54221" w:rsidRPr="00E80AD5">
        <w:rPr>
          <w:rFonts w:ascii="Times New Roman" w:hAnsi="Times New Roman" w:cs="Times New Roman"/>
          <w:bCs/>
          <w:color w:val="000000"/>
          <w:sz w:val="24"/>
          <w:szCs w:val="24"/>
        </w:rPr>
        <w:t>ë</w:t>
      </w:r>
      <w:r w:rsidR="007248F4" w:rsidRPr="00E80AD5">
        <w:rPr>
          <w:rFonts w:ascii="Times New Roman" w:hAnsi="Times New Roman" w:cs="Times New Roman"/>
          <w:bCs/>
          <w:color w:val="000000"/>
          <w:sz w:val="24"/>
          <w:szCs w:val="24"/>
        </w:rPr>
        <w:t xml:space="preserve"> tjerë nga fushat kompetente publike, </w:t>
      </w:r>
      <w:r w:rsidR="00DF08D4" w:rsidRPr="00E80AD5">
        <w:rPr>
          <w:rFonts w:ascii="Times New Roman" w:hAnsi="Times New Roman" w:cs="Times New Roman"/>
          <w:bCs/>
          <w:color w:val="000000"/>
          <w:sz w:val="24"/>
          <w:szCs w:val="24"/>
        </w:rPr>
        <w:t>për</w:t>
      </w:r>
      <w:r w:rsidR="007248F4" w:rsidRPr="00E80AD5">
        <w:rPr>
          <w:rFonts w:ascii="Times New Roman" w:hAnsi="Times New Roman" w:cs="Times New Roman"/>
          <w:bCs/>
          <w:color w:val="000000"/>
          <w:sz w:val="24"/>
          <w:szCs w:val="24"/>
        </w:rPr>
        <w:t xml:space="preserve"> t</w:t>
      </w:r>
      <w:r w:rsidR="00F54221" w:rsidRPr="00E80AD5">
        <w:rPr>
          <w:rFonts w:ascii="Times New Roman" w:hAnsi="Times New Roman" w:cs="Times New Roman"/>
          <w:bCs/>
          <w:color w:val="000000"/>
          <w:sz w:val="24"/>
          <w:szCs w:val="24"/>
        </w:rPr>
        <w:t>ë</w:t>
      </w:r>
      <w:r w:rsidR="007248F4" w:rsidRPr="00E80AD5">
        <w:rPr>
          <w:rFonts w:ascii="Times New Roman" w:hAnsi="Times New Roman" w:cs="Times New Roman"/>
          <w:bCs/>
          <w:color w:val="000000"/>
          <w:sz w:val="24"/>
          <w:szCs w:val="24"/>
        </w:rPr>
        <w:t xml:space="preserve"> krijuar </w:t>
      </w:r>
      <w:r w:rsidR="00DF08D4" w:rsidRPr="00E80AD5">
        <w:rPr>
          <w:rFonts w:ascii="Times New Roman" w:hAnsi="Times New Roman" w:cs="Times New Roman"/>
          <w:bCs/>
          <w:color w:val="000000"/>
          <w:sz w:val="24"/>
          <w:szCs w:val="24"/>
        </w:rPr>
        <w:t>një</w:t>
      </w:r>
      <w:r w:rsidR="007248F4" w:rsidRPr="00E80AD5">
        <w:rPr>
          <w:rFonts w:ascii="Times New Roman" w:hAnsi="Times New Roman" w:cs="Times New Roman"/>
          <w:bCs/>
          <w:color w:val="000000"/>
          <w:sz w:val="24"/>
          <w:szCs w:val="24"/>
        </w:rPr>
        <w:t xml:space="preserve"> këshill </w:t>
      </w:r>
      <w:r w:rsidR="00DF08D4" w:rsidRPr="00E80AD5">
        <w:rPr>
          <w:rFonts w:ascii="Times New Roman" w:hAnsi="Times New Roman" w:cs="Times New Roman"/>
          <w:bCs/>
          <w:color w:val="000000"/>
          <w:sz w:val="24"/>
          <w:szCs w:val="24"/>
        </w:rPr>
        <w:t>prej 12 anëtaresh, respektivisht nga institucionet sikurse n</w:t>
      </w:r>
      <w:r w:rsidR="00F54221" w:rsidRPr="00E80AD5">
        <w:rPr>
          <w:rFonts w:ascii="Times New Roman" w:hAnsi="Times New Roman" w:cs="Times New Roman"/>
          <w:bCs/>
          <w:color w:val="000000"/>
          <w:sz w:val="24"/>
          <w:szCs w:val="24"/>
        </w:rPr>
        <w:t>ë</w:t>
      </w:r>
      <w:r w:rsidR="00DF08D4" w:rsidRPr="00E80AD5">
        <w:rPr>
          <w:rFonts w:ascii="Times New Roman" w:hAnsi="Times New Roman" w:cs="Times New Roman"/>
          <w:bCs/>
          <w:color w:val="000000"/>
          <w:sz w:val="24"/>
          <w:szCs w:val="24"/>
        </w:rPr>
        <w:t xml:space="preserve"> vijim:</w:t>
      </w:r>
    </w:p>
    <w:p w:rsidR="00AD6354" w:rsidRPr="00E80AD5" w:rsidRDefault="00060FCF" w:rsidP="00255B36">
      <w:pPr>
        <w:pStyle w:val="ListParagraph"/>
        <w:numPr>
          <w:ilvl w:val="0"/>
          <w:numId w:val="30"/>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Banka Qendrore e Kosovës</w:t>
      </w:r>
    </w:p>
    <w:p w:rsidR="00AD6354" w:rsidRPr="00E80AD5" w:rsidRDefault="00057D58" w:rsidP="00255B36">
      <w:pPr>
        <w:pStyle w:val="ListParagraph"/>
        <w:numPr>
          <w:ilvl w:val="0"/>
          <w:numId w:val="30"/>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Rregullatori i U</w:t>
      </w:r>
      <w:r w:rsidR="00060FCF" w:rsidRPr="00E80AD5">
        <w:rPr>
          <w:rFonts w:ascii="Times New Roman" w:hAnsi="Times New Roman" w:cs="Times New Roman"/>
          <w:bCs/>
          <w:color w:val="000000"/>
          <w:sz w:val="24"/>
          <w:szCs w:val="24"/>
        </w:rPr>
        <w:t>jësjellësit</w:t>
      </w:r>
    </w:p>
    <w:p w:rsidR="00AD6354" w:rsidRPr="00E80AD5" w:rsidRDefault="00AD6354" w:rsidP="00255B36">
      <w:pPr>
        <w:pStyle w:val="ListParagraph"/>
        <w:numPr>
          <w:ilvl w:val="0"/>
          <w:numId w:val="30"/>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Rregullatori </w:t>
      </w:r>
      <w:r w:rsidR="00057D58" w:rsidRPr="00E80AD5">
        <w:rPr>
          <w:rFonts w:ascii="Times New Roman" w:hAnsi="Times New Roman" w:cs="Times New Roman"/>
          <w:bCs/>
          <w:color w:val="000000"/>
          <w:sz w:val="24"/>
          <w:szCs w:val="24"/>
        </w:rPr>
        <w:t>i</w:t>
      </w:r>
      <w:r w:rsidRPr="00E80AD5">
        <w:rPr>
          <w:rFonts w:ascii="Times New Roman" w:hAnsi="Times New Roman" w:cs="Times New Roman"/>
          <w:bCs/>
          <w:color w:val="000000"/>
          <w:sz w:val="24"/>
          <w:szCs w:val="24"/>
        </w:rPr>
        <w:t xml:space="preserve"> </w:t>
      </w:r>
      <w:r w:rsidR="00057D58" w:rsidRPr="00E80AD5">
        <w:rPr>
          <w:rFonts w:ascii="Times New Roman" w:hAnsi="Times New Roman" w:cs="Times New Roman"/>
          <w:bCs/>
          <w:color w:val="000000"/>
          <w:sz w:val="24"/>
          <w:szCs w:val="24"/>
        </w:rPr>
        <w:t>Komunikimeve Elektronike</w:t>
      </w:r>
    </w:p>
    <w:p w:rsidR="00AD6354" w:rsidRPr="00E80AD5" w:rsidRDefault="00057D58" w:rsidP="00255B36">
      <w:pPr>
        <w:pStyle w:val="ListParagraph"/>
        <w:numPr>
          <w:ilvl w:val="0"/>
          <w:numId w:val="30"/>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Rregullatori i</w:t>
      </w:r>
      <w:r w:rsidR="00AD6354" w:rsidRPr="00E80AD5">
        <w:rPr>
          <w:rFonts w:ascii="Times New Roman" w:hAnsi="Times New Roman" w:cs="Times New Roman"/>
          <w:bCs/>
          <w:color w:val="000000"/>
          <w:sz w:val="24"/>
          <w:szCs w:val="24"/>
        </w:rPr>
        <w:t xml:space="preserve"> Energjisë</w:t>
      </w:r>
    </w:p>
    <w:p w:rsidR="00060FCF" w:rsidRPr="00E80AD5" w:rsidRDefault="000E012E" w:rsidP="00255B36">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E80AD5">
        <w:rPr>
          <w:rFonts w:ascii="Times New Roman" w:hAnsi="Times New Roman" w:cs="Times New Roman"/>
          <w:bCs/>
          <w:sz w:val="24"/>
          <w:szCs w:val="24"/>
        </w:rPr>
        <w:lastRenderedPageBreak/>
        <w:t>Komisioni i Pavarur për Media</w:t>
      </w:r>
    </w:p>
    <w:p w:rsidR="00864E90" w:rsidRPr="00E80AD5" w:rsidRDefault="00864E90" w:rsidP="009A119A">
      <w:pPr>
        <w:autoSpaceDE w:val="0"/>
        <w:autoSpaceDN w:val="0"/>
        <w:adjustRightInd w:val="0"/>
        <w:spacing w:after="0" w:line="240" w:lineRule="auto"/>
        <w:rPr>
          <w:rFonts w:ascii="Times New Roman" w:hAnsi="Times New Roman" w:cs="Times New Roman"/>
          <w:bCs/>
          <w:color w:val="000000"/>
          <w:sz w:val="24"/>
          <w:szCs w:val="24"/>
        </w:rPr>
      </w:pPr>
    </w:p>
    <w:p w:rsidR="00C91AC1" w:rsidRPr="00E80AD5" w:rsidRDefault="00864E90" w:rsidP="009A119A">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Zgjerimi i Këshillit për Mbrojtjen e Konsumatorit n</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fakt ka qen</w:t>
      </w:r>
      <w:r w:rsidR="00F54221"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dhe është gjithashtu rekomandim i</w:t>
      </w:r>
      <w:r w:rsidR="00AD6354" w:rsidRPr="00E80AD5">
        <w:rPr>
          <w:rFonts w:ascii="Times New Roman" w:hAnsi="Times New Roman" w:cs="Times New Roman"/>
          <w:bCs/>
          <w:color w:val="000000"/>
          <w:sz w:val="24"/>
          <w:szCs w:val="24"/>
        </w:rPr>
        <w:t xml:space="preserve"> programit te Bashkësisë Evropiane IPA (</w:t>
      </w:r>
      <w:r w:rsidR="00AD6354" w:rsidRPr="00E80AD5">
        <w:rPr>
          <w:rFonts w:ascii="Times New Roman" w:hAnsi="Times New Roman" w:cs="Times New Roman"/>
          <w:bCs/>
          <w:i/>
          <w:color w:val="000000"/>
          <w:sz w:val="24"/>
          <w:szCs w:val="24"/>
        </w:rPr>
        <w:t>Instrument for pre-accession assistance</w:t>
      </w:r>
      <w:r w:rsidR="00AD6354" w:rsidRPr="00E80AD5">
        <w:rPr>
          <w:rFonts w:ascii="Times New Roman" w:hAnsi="Times New Roman" w:cs="Times New Roman"/>
          <w:bCs/>
          <w:color w:val="000000"/>
          <w:sz w:val="24"/>
          <w:szCs w:val="24"/>
        </w:rPr>
        <w:t xml:space="preserve"> – instrumentalizimi, përkrahja para-bashkimit), ku n</w:t>
      </w:r>
      <w:r w:rsidR="007256B4" w:rsidRPr="00E80AD5">
        <w:rPr>
          <w:rFonts w:ascii="Times New Roman" w:hAnsi="Times New Roman" w:cs="Times New Roman"/>
          <w:bCs/>
          <w:color w:val="000000"/>
          <w:sz w:val="24"/>
          <w:szCs w:val="24"/>
        </w:rPr>
        <w:t>d</w:t>
      </w:r>
      <w:r w:rsidR="00F54221" w:rsidRPr="00E80AD5">
        <w:rPr>
          <w:rFonts w:ascii="Times New Roman" w:hAnsi="Times New Roman" w:cs="Times New Roman"/>
          <w:bCs/>
          <w:color w:val="000000"/>
          <w:sz w:val="24"/>
          <w:szCs w:val="24"/>
        </w:rPr>
        <w:t>ë</w:t>
      </w:r>
      <w:r w:rsidR="007256B4" w:rsidRPr="00E80AD5">
        <w:rPr>
          <w:rFonts w:ascii="Times New Roman" w:hAnsi="Times New Roman" w:cs="Times New Roman"/>
          <w:bCs/>
          <w:color w:val="000000"/>
          <w:sz w:val="24"/>
          <w:szCs w:val="24"/>
        </w:rPr>
        <w:t xml:space="preserve">r </w:t>
      </w:r>
      <w:r w:rsidR="00F54221" w:rsidRPr="00E80AD5">
        <w:rPr>
          <w:rFonts w:ascii="Times New Roman" w:hAnsi="Times New Roman" w:cs="Times New Roman"/>
          <w:bCs/>
          <w:color w:val="000000"/>
          <w:sz w:val="24"/>
          <w:szCs w:val="24"/>
        </w:rPr>
        <w:t xml:space="preserve">të </w:t>
      </w:r>
      <w:r w:rsidR="007256B4" w:rsidRPr="00E80AD5">
        <w:rPr>
          <w:rFonts w:ascii="Times New Roman" w:hAnsi="Times New Roman" w:cs="Times New Roman"/>
          <w:bCs/>
          <w:color w:val="000000"/>
          <w:sz w:val="24"/>
          <w:szCs w:val="24"/>
        </w:rPr>
        <w:t>tjera</w:t>
      </w:r>
      <w:r w:rsidR="00F54221" w:rsidRPr="00E80AD5">
        <w:rPr>
          <w:rFonts w:ascii="Times New Roman" w:hAnsi="Times New Roman" w:cs="Times New Roman"/>
          <w:bCs/>
          <w:color w:val="000000"/>
          <w:sz w:val="24"/>
          <w:szCs w:val="24"/>
        </w:rPr>
        <w:t>a</w:t>
      </w:r>
      <w:r w:rsidR="007256B4" w:rsidRPr="00E80AD5">
        <w:rPr>
          <w:rFonts w:ascii="Times New Roman" w:hAnsi="Times New Roman" w:cs="Times New Roman"/>
          <w:bCs/>
          <w:color w:val="000000"/>
          <w:sz w:val="24"/>
          <w:szCs w:val="24"/>
        </w:rPr>
        <w:t xml:space="preserve"> rekomandohet q</w:t>
      </w:r>
      <w:r w:rsidR="00F54221" w:rsidRPr="00E80AD5">
        <w:rPr>
          <w:rFonts w:ascii="Times New Roman" w:hAnsi="Times New Roman" w:cs="Times New Roman"/>
          <w:bCs/>
          <w:color w:val="000000"/>
          <w:sz w:val="24"/>
          <w:szCs w:val="24"/>
        </w:rPr>
        <w:t>ë</w:t>
      </w:r>
      <w:r w:rsidR="00AD6354" w:rsidRPr="00E80AD5">
        <w:rPr>
          <w:rFonts w:ascii="Times New Roman" w:hAnsi="Times New Roman" w:cs="Times New Roman"/>
          <w:bCs/>
          <w:color w:val="000000"/>
          <w:sz w:val="24"/>
          <w:szCs w:val="24"/>
        </w:rPr>
        <w:t xml:space="preserve"> hartimi i </w:t>
      </w:r>
      <w:r w:rsidR="00F54221" w:rsidRPr="00E80AD5">
        <w:rPr>
          <w:rFonts w:ascii="Times New Roman" w:hAnsi="Times New Roman" w:cs="Times New Roman"/>
          <w:bCs/>
          <w:color w:val="000000"/>
          <w:sz w:val="24"/>
          <w:szCs w:val="24"/>
        </w:rPr>
        <w:t>P</w:t>
      </w:r>
      <w:r w:rsidR="00AD6354" w:rsidRPr="00E80AD5">
        <w:rPr>
          <w:rFonts w:ascii="Times New Roman" w:hAnsi="Times New Roman" w:cs="Times New Roman"/>
          <w:bCs/>
          <w:color w:val="000000"/>
          <w:sz w:val="24"/>
          <w:szCs w:val="24"/>
        </w:rPr>
        <w:t>rogramit për Mbrojtjen e Konsumatorit</w:t>
      </w:r>
      <w:r w:rsidR="007256B4" w:rsidRPr="00E80AD5">
        <w:rPr>
          <w:rFonts w:ascii="Times New Roman" w:hAnsi="Times New Roman" w:cs="Times New Roman"/>
          <w:bCs/>
          <w:color w:val="000000"/>
          <w:sz w:val="24"/>
          <w:szCs w:val="24"/>
        </w:rPr>
        <w:t xml:space="preserve"> 2016-2020</w:t>
      </w:r>
      <w:r w:rsidR="00F54221" w:rsidRPr="00E80AD5">
        <w:rPr>
          <w:rFonts w:ascii="Times New Roman" w:hAnsi="Times New Roman" w:cs="Times New Roman"/>
          <w:bCs/>
          <w:color w:val="000000"/>
          <w:sz w:val="24"/>
          <w:szCs w:val="24"/>
        </w:rPr>
        <w:t>,</w:t>
      </w:r>
      <w:r w:rsidR="00AD6354" w:rsidRPr="00E80AD5">
        <w:rPr>
          <w:rFonts w:ascii="Times New Roman" w:hAnsi="Times New Roman" w:cs="Times New Roman"/>
          <w:bCs/>
          <w:color w:val="000000"/>
          <w:sz w:val="24"/>
          <w:szCs w:val="24"/>
        </w:rPr>
        <w:t xml:space="preserve"> t</w:t>
      </w:r>
      <w:r w:rsidR="00F54221" w:rsidRPr="00E80AD5">
        <w:rPr>
          <w:rFonts w:ascii="Times New Roman" w:hAnsi="Times New Roman" w:cs="Times New Roman"/>
          <w:bCs/>
          <w:color w:val="000000"/>
          <w:sz w:val="24"/>
          <w:szCs w:val="24"/>
        </w:rPr>
        <w:t>ë</w:t>
      </w:r>
      <w:r w:rsidR="00AD6354" w:rsidRPr="00E80AD5">
        <w:rPr>
          <w:rFonts w:ascii="Times New Roman" w:hAnsi="Times New Roman" w:cs="Times New Roman"/>
          <w:bCs/>
          <w:color w:val="000000"/>
          <w:sz w:val="24"/>
          <w:szCs w:val="24"/>
        </w:rPr>
        <w:t xml:space="preserve"> përfshij</w:t>
      </w:r>
      <w:r w:rsidR="00F54221" w:rsidRPr="00E80AD5">
        <w:rPr>
          <w:rFonts w:ascii="Times New Roman" w:hAnsi="Times New Roman" w:cs="Times New Roman"/>
          <w:bCs/>
          <w:color w:val="000000"/>
          <w:sz w:val="24"/>
          <w:szCs w:val="24"/>
        </w:rPr>
        <w:t>ë</w:t>
      </w:r>
      <w:r w:rsidR="00AD6354" w:rsidRPr="00E80AD5">
        <w:rPr>
          <w:rFonts w:ascii="Times New Roman" w:hAnsi="Times New Roman" w:cs="Times New Roman"/>
          <w:bCs/>
          <w:color w:val="000000"/>
          <w:sz w:val="24"/>
          <w:szCs w:val="24"/>
        </w:rPr>
        <w:t xml:space="preserve"> eksp</w:t>
      </w:r>
      <w:r w:rsidR="00060FCF" w:rsidRPr="00E80AD5">
        <w:rPr>
          <w:rFonts w:ascii="Times New Roman" w:hAnsi="Times New Roman" w:cs="Times New Roman"/>
          <w:bCs/>
          <w:color w:val="000000"/>
          <w:sz w:val="24"/>
          <w:szCs w:val="24"/>
        </w:rPr>
        <w:t>ertizën nga gjasht</w:t>
      </w:r>
      <w:r w:rsidR="00AD6354" w:rsidRPr="00E80AD5">
        <w:rPr>
          <w:rFonts w:ascii="Times New Roman" w:hAnsi="Times New Roman" w:cs="Times New Roman"/>
          <w:bCs/>
          <w:color w:val="000000"/>
          <w:sz w:val="24"/>
          <w:szCs w:val="24"/>
        </w:rPr>
        <w:t>ë fushat përkatëse</w:t>
      </w:r>
      <w:r w:rsidR="00F54221" w:rsidRPr="00E80AD5">
        <w:rPr>
          <w:rFonts w:ascii="Times New Roman" w:hAnsi="Times New Roman" w:cs="Times New Roman"/>
          <w:bCs/>
          <w:color w:val="000000"/>
          <w:sz w:val="24"/>
          <w:szCs w:val="24"/>
        </w:rPr>
        <w:t>,</w:t>
      </w:r>
      <w:r w:rsidR="00AD6354" w:rsidRPr="00E80AD5">
        <w:rPr>
          <w:rFonts w:ascii="Times New Roman" w:hAnsi="Times New Roman" w:cs="Times New Roman"/>
          <w:bCs/>
          <w:color w:val="000000"/>
          <w:sz w:val="24"/>
          <w:szCs w:val="24"/>
        </w:rPr>
        <w:t xml:space="preserve"> sikurse figuron m</w:t>
      </w:r>
      <w:r w:rsidR="00F54221" w:rsidRPr="00E80AD5">
        <w:rPr>
          <w:rFonts w:ascii="Times New Roman" w:hAnsi="Times New Roman" w:cs="Times New Roman"/>
          <w:bCs/>
          <w:color w:val="000000"/>
          <w:sz w:val="24"/>
          <w:szCs w:val="24"/>
        </w:rPr>
        <w:t>ë</w:t>
      </w:r>
      <w:r w:rsidR="00AD6354" w:rsidRPr="00E80AD5">
        <w:rPr>
          <w:rFonts w:ascii="Times New Roman" w:hAnsi="Times New Roman" w:cs="Times New Roman"/>
          <w:bCs/>
          <w:color w:val="000000"/>
          <w:sz w:val="24"/>
          <w:szCs w:val="24"/>
        </w:rPr>
        <w:t xml:space="preserve"> lart. </w:t>
      </w:r>
    </w:p>
    <w:p w:rsidR="00C91AC1" w:rsidRPr="00E80AD5" w:rsidRDefault="00C91AC1" w:rsidP="009A119A">
      <w:pPr>
        <w:autoSpaceDE w:val="0"/>
        <w:autoSpaceDN w:val="0"/>
        <w:adjustRightInd w:val="0"/>
        <w:spacing w:after="0" w:line="240" w:lineRule="auto"/>
        <w:rPr>
          <w:rFonts w:ascii="Times New Roman" w:hAnsi="Times New Roman" w:cs="Times New Roman"/>
          <w:bCs/>
          <w:color w:val="000000"/>
          <w:sz w:val="24"/>
          <w:szCs w:val="24"/>
        </w:rPr>
      </w:pPr>
    </w:p>
    <w:p w:rsidR="009A119A" w:rsidRPr="00E80AD5" w:rsidRDefault="009A119A" w:rsidP="009A119A">
      <w:pPr>
        <w:autoSpaceDE w:val="0"/>
        <w:autoSpaceDN w:val="0"/>
        <w:adjustRightInd w:val="0"/>
        <w:spacing w:after="0" w:line="240" w:lineRule="auto"/>
        <w:rPr>
          <w:rFonts w:ascii="Times New Roman" w:hAnsi="Times New Roman" w:cs="Times New Roman"/>
          <w:b/>
          <w:bCs/>
          <w:sz w:val="24"/>
          <w:szCs w:val="24"/>
        </w:rPr>
      </w:pPr>
      <w:r w:rsidRPr="00E80AD5">
        <w:rPr>
          <w:rFonts w:ascii="Times New Roman" w:hAnsi="Times New Roman" w:cs="Times New Roman"/>
          <w:b/>
          <w:bCs/>
          <w:sz w:val="24"/>
          <w:szCs w:val="24"/>
        </w:rPr>
        <w:t xml:space="preserve">3. Përkrahja e </w:t>
      </w:r>
      <w:r w:rsidR="00693C16" w:rsidRPr="00E80AD5">
        <w:rPr>
          <w:rFonts w:ascii="Times New Roman" w:hAnsi="Times New Roman" w:cs="Times New Roman"/>
          <w:b/>
          <w:bCs/>
          <w:sz w:val="24"/>
          <w:szCs w:val="24"/>
        </w:rPr>
        <w:t>s</w:t>
      </w:r>
      <w:r w:rsidRPr="00E80AD5">
        <w:rPr>
          <w:rFonts w:ascii="Times New Roman" w:hAnsi="Times New Roman" w:cs="Times New Roman"/>
          <w:b/>
          <w:bCs/>
          <w:sz w:val="24"/>
          <w:szCs w:val="24"/>
        </w:rPr>
        <w:t xml:space="preserve">hoqatave për </w:t>
      </w:r>
      <w:r w:rsidR="00693C16" w:rsidRPr="00E80AD5">
        <w:rPr>
          <w:rFonts w:ascii="Times New Roman" w:hAnsi="Times New Roman" w:cs="Times New Roman"/>
          <w:b/>
          <w:bCs/>
          <w:sz w:val="24"/>
          <w:szCs w:val="24"/>
        </w:rPr>
        <w:t>m</w:t>
      </w:r>
      <w:r w:rsidRPr="00E80AD5">
        <w:rPr>
          <w:rFonts w:ascii="Times New Roman" w:hAnsi="Times New Roman" w:cs="Times New Roman"/>
          <w:b/>
          <w:bCs/>
          <w:sz w:val="24"/>
          <w:szCs w:val="24"/>
        </w:rPr>
        <w:t xml:space="preserve">brojtjen e </w:t>
      </w:r>
      <w:r w:rsidR="00693C16" w:rsidRPr="00E80AD5">
        <w:rPr>
          <w:rFonts w:ascii="Times New Roman" w:hAnsi="Times New Roman" w:cs="Times New Roman"/>
          <w:b/>
          <w:bCs/>
          <w:sz w:val="24"/>
          <w:szCs w:val="24"/>
        </w:rPr>
        <w:t>k</w:t>
      </w:r>
      <w:r w:rsidRPr="00E80AD5">
        <w:rPr>
          <w:rFonts w:ascii="Times New Roman" w:hAnsi="Times New Roman" w:cs="Times New Roman"/>
          <w:b/>
          <w:bCs/>
          <w:sz w:val="24"/>
          <w:szCs w:val="24"/>
        </w:rPr>
        <w:t>onsumatorit</w:t>
      </w:r>
    </w:p>
    <w:p w:rsidR="00537765" w:rsidRPr="00E80AD5" w:rsidRDefault="00537765" w:rsidP="009A119A">
      <w:pPr>
        <w:autoSpaceDE w:val="0"/>
        <w:autoSpaceDN w:val="0"/>
        <w:adjustRightInd w:val="0"/>
        <w:spacing w:after="0" w:line="240" w:lineRule="auto"/>
        <w:rPr>
          <w:rFonts w:ascii="Times New Roman" w:hAnsi="Times New Roman" w:cs="Times New Roman"/>
          <w:bCs/>
          <w:color w:val="000000"/>
          <w:sz w:val="24"/>
          <w:szCs w:val="24"/>
        </w:rPr>
      </w:pPr>
    </w:p>
    <w:p w:rsidR="0049764C" w:rsidRPr="00E80AD5" w:rsidRDefault="00AD6354" w:rsidP="009A119A">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Siç u përmend n</w:t>
      </w:r>
      <w:r w:rsidR="00693C1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7256B4" w:rsidRPr="00E80AD5">
        <w:rPr>
          <w:rFonts w:ascii="Times New Roman" w:hAnsi="Times New Roman" w:cs="Times New Roman"/>
          <w:bCs/>
          <w:color w:val="000000"/>
          <w:sz w:val="24"/>
          <w:szCs w:val="24"/>
        </w:rPr>
        <w:t>një</w:t>
      </w:r>
      <w:r w:rsidR="00693C16" w:rsidRPr="00E80AD5">
        <w:rPr>
          <w:rFonts w:ascii="Times New Roman" w:hAnsi="Times New Roman" w:cs="Times New Roman"/>
          <w:bCs/>
          <w:color w:val="000000"/>
          <w:sz w:val="24"/>
          <w:szCs w:val="24"/>
        </w:rPr>
        <w:t>rin</w:t>
      </w:r>
      <w:r w:rsidRPr="00E80AD5">
        <w:rPr>
          <w:rFonts w:ascii="Times New Roman" w:hAnsi="Times New Roman" w:cs="Times New Roman"/>
          <w:bCs/>
          <w:color w:val="000000"/>
          <w:sz w:val="24"/>
          <w:szCs w:val="24"/>
        </w:rPr>
        <w:t xml:space="preserve"> prej kapitujve m</w:t>
      </w:r>
      <w:r w:rsidR="00693C1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lart, kur kemi t</w:t>
      </w:r>
      <w:r w:rsidR="00693C1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bëjmë me </w:t>
      </w:r>
      <w:r w:rsidR="00693C16" w:rsidRPr="00E80AD5">
        <w:rPr>
          <w:rFonts w:ascii="Times New Roman" w:hAnsi="Times New Roman" w:cs="Times New Roman"/>
          <w:bCs/>
          <w:color w:val="000000"/>
          <w:sz w:val="24"/>
          <w:szCs w:val="24"/>
        </w:rPr>
        <w:t>s</w:t>
      </w:r>
      <w:r w:rsidRPr="00E80AD5">
        <w:rPr>
          <w:rFonts w:ascii="Times New Roman" w:hAnsi="Times New Roman" w:cs="Times New Roman"/>
          <w:bCs/>
          <w:color w:val="000000"/>
          <w:sz w:val="24"/>
          <w:szCs w:val="24"/>
        </w:rPr>
        <w:t xml:space="preserve">hoqatat për </w:t>
      </w:r>
      <w:r w:rsidR="00693C16" w:rsidRPr="00E80AD5">
        <w:rPr>
          <w:rFonts w:ascii="Times New Roman" w:hAnsi="Times New Roman" w:cs="Times New Roman"/>
          <w:bCs/>
          <w:color w:val="000000"/>
          <w:sz w:val="24"/>
          <w:szCs w:val="24"/>
        </w:rPr>
        <w:t>m</w:t>
      </w:r>
      <w:r w:rsidRPr="00E80AD5">
        <w:rPr>
          <w:rFonts w:ascii="Times New Roman" w:hAnsi="Times New Roman" w:cs="Times New Roman"/>
          <w:bCs/>
          <w:color w:val="000000"/>
          <w:sz w:val="24"/>
          <w:szCs w:val="24"/>
        </w:rPr>
        <w:t xml:space="preserve">brojtjen e </w:t>
      </w:r>
      <w:r w:rsidR="00693C16"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onsumatorit, lirisht mund t</w:t>
      </w:r>
      <w:r w:rsidR="00693C1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thuhet se n</w:t>
      </w:r>
      <w:r w:rsidR="00693C1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realitetin aktual, përpos </w:t>
      </w:r>
      <w:r w:rsidR="007256B4" w:rsidRPr="00E80AD5">
        <w:rPr>
          <w:rFonts w:ascii="Times New Roman" w:hAnsi="Times New Roman" w:cs="Times New Roman"/>
          <w:bCs/>
          <w:color w:val="000000"/>
          <w:sz w:val="24"/>
          <w:szCs w:val="24"/>
        </w:rPr>
        <w:t>OJQ-s</w:t>
      </w:r>
      <w:r w:rsidR="00693C16" w:rsidRPr="00E80AD5">
        <w:rPr>
          <w:rFonts w:ascii="Times New Roman" w:hAnsi="Times New Roman" w:cs="Times New Roman"/>
          <w:bCs/>
          <w:color w:val="000000"/>
          <w:sz w:val="24"/>
          <w:szCs w:val="24"/>
        </w:rPr>
        <w:t>ë</w:t>
      </w:r>
      <w:r w:rsidR="007256B4" w:rsidRPr="00E80AD5">
        <w:rPr>
          <w:rFonts w:ascii="Times New Roman" w:hAnsi="Times New Roman" w:cs="Times New Roman"/>
          <w:bCs/>
          <w:color w:val="000000"/>
          <w:sz w:val="24"/>
          <w:szCs w:val="24"/>
        </w:rPr>
        <w:t xml:space="preserve"> ‘Konsumatori’, aktualisht nuk ekziston ndonjë përfaqësues tjetër n</w:t>
      </w:r>
      <w:r w:rsidR="00693C16" w:rsidRPr="00E80AD5">
        <w:rPr>
          <w:rFonts w:ascii="Times New Roman" w:hAnsi="Times New Roman" w:cs="Times New Roman"/>
          <w:bCs/>
          <w:color w:val="000000"/>
          <w:sz w:val="24"/>
          <w:szCs w:val="24"/>
        </w:rPr>
        <w:t>ë</w:t>
      </w:r>
      <w:r w:rsidR="007256B4" w:rsidRPr="00E80AD5">
        <w:rPr>
          <w:rFonts w:ascii="Times New Roman" w:hAnsi="Times New Roman" w:cs="Times New Roman"/>
          <w:bCs/>
          <w:color w:val="000000"/>
          <w:sz w:val="24"/>
          <w:szCs w:val="24"/>
        </w:rPr>
        <w:t xml:space="preserve"> formë</w:t>
      </w:r>
      <w:r w:rsidR="006A2EE5" w:rsidRPr="00E80AD5">
        <w:rPr>
          <w:rFonts w:ascii="Times New Roman" w:hAnsi="Times New Roman" w:cs="Times New Roman"/>
          <w:bCs/>
          <w:color w:val="000000"/>
          <w:sz w:val="24"/>
          <w:szCs w:val="24"/>
        </w:rPr>
        <w:t xml:space="preserve"> OJQ-je</w:t>
      </w:r>
      <w:r w:rsidR="007256B4" w:rsidRPr="00E80AD5">
        <w:rPr>
          <w:rFonts w:ascii="Times New Roman" w:hAnsi="Times New Roman" w:cs="Times New Roman"/>
          <w:bCs/>
          <w:color w:val="000000"/>
          <w:sz w:val="24"/>
          <w:szCs w:val="24"/>
        </w:rPr>
        <w:t xml:space="preserve"> q</w:t>
      </w:r>
      <w:r w:rsidR="00693C16" w:rsidRPr="00E80AD5">
        <w:rPr>
          <w:rFonts w:ascii="Times New Roman" w:hAnsi="Times New Roman" w:cs="Times New Roman"/>
          <w:bCs/>
          <w:color w:val="000000"/>
          <w:sz w:val="24"/>
          <w:szCs w:val="24"/>
        </w:rPr>
        <w:t>ë</w:t>
      </w:r>
      <w:r w:rsidR="007256B4" w:rsidRPr="00E80AD5">
        <w:rPr>
          <w:rFonts w:ascii="Times New Roman" w:hAnsi="Times New Roman" w:cs="Times New Roman"/>
          <w:bCs/>
          <w:color w:val="000000"/>
          <w:sz w:val="24"/>
          <w:szCs w:val="24"/>
        </w:rPr>
        <w:t xml:space="preserve"> merret ekskluzivisht me t</w:t>
      </w:r>
      <w:r w:rsidR="00693C16" w:rsidRPr="00E80AD5">
        <w:rPr>
          <w:rFonts w:ascii="Times New Roman" w:hAnsi="Times New Roman" w:cs="Times New Roman"/>
          <w:bCs/>
          <w:color w:val="000000"/>
          <w:sz w:val="24"/>
          <w:szCs w:val="24"/>
        </w:rPr>
        <w:t>ë</w:t>
      </w:r>
      <w:r w:rsidR="007256B4" w:rsidRPr="00E80AD5">
        <w:rPr>
          <w:rFonts w:ascii="Times New Roman" w:hAnsi="Times New Roman" w:cs="Times New Roman"/>
          <w:bCs/>
          <w:color w:val="000000"/>
          <w:sz w:val="24"/>
          <w:szCs w:val="24"/>
        </w:rPr>
        <w:t xml:space="preserve"> </w:t>
      </w:r>
      <w:r w:rsidR="00693C16" w:rsidRPr="00E80AD5">
        <w:rPr>
          <w:rFonts w:ascii="Times New Roman" w:hAnsi="Times New Roman" w:cs="Times New Roman"/>
          <w:bCs/>
          <w:color w:val="000000"/>
          <w:sz w:val="24"/>
          <w:szCs w:val="24"/>
        </w:rPr>
        <w:t>d</w:t>
      </w:r>
      <w:r w:rsidR="007256B4" w:rsidRPr="00E80AD5">
        <w:rPr>
          <w:rFonts w:ascii="Times New Roman" w:hAnsi="Times New Roman" w:cs="Times New Roman"/>
          <w:bCs/>
          <w:color w:val="000000"/>
          <w:sz w:val="24"/>
          <w:szCs w:val="24"/>
        </w:rPr>
        <w:t xml:space="preserve">rejtën e </w:t>
      </w:r>
      <w:r w:rsidR="00693C16" w:rsidRPr="00E80AD5">
        <w:rPr>
          <w:rFonts w:ascii="Times New Roman" w:hAnsi="Times New Roman" w:cs="Times New Roman"/>
          <w:bCs/>
          <w:color w:val="000000"/>
          <w:sz w:val="24"/>
          <w:szCs w:val="24"/>
        </w:rPr>
        <w:t>k</w:t>
      </w:r>
      <w:r w:rsidR="007256B4" w:rsidRPr="00E80AD5">
        <w:rPr>
          <w:rFonts w:ascii="Times New Roman" w:hAnsi="Times New Roman" w:cs="Times New Roman"/>
          <w:bCs/>
          <w:color w:val="000000"/>
          <w:sz w:val="24"/>
          <w:szCs w:val="24"/>
        </w:rPr>
        <w:t>onsumatorit</w:t>
      </w:r>
      <w:r w:rsidR="0049764C" w:rsidRPr="00E80AD5">
        <w:rPr>
          <w:rFonts w:ascii="Times New Roman" w:hAnsi="Times New Roman" w:cs="Times New Roman"/>
          <w:bCs/>
          <w:color w:val="000000"/>
          <w:sz w:val="24"/>
          <w:szCs w:val="24"/>
        </w:rPr>
        <w:t xml:space="preserve"> (përjashtuar ato q</w:t>
      </w:r>
      <w:r w:rsidR="00693C16" w:rsidRPr="00E80AD5">
        <w:rPr>
          <w:rFonts w:ascii="Times New Roman" w:hAnsi="Times New Roman" w:cs="Times New Roman"/>
          <w:bCs/>
          <w:color w:val="000000"/>
          <w:sz w:val="24"/>
          <w:szCs w:val="24"/>
        </w:rPr>
        <w:t>ë</w:t>
      </w:r>
      <w:r w:rsidR="0049764C" w:rsidRPr="00E80AD5">
        <w:rPr>
          <w:rFonts w:ascii="Times New Roman" w:hAnsi="Times New Roman" w:cs="Times New Roman"/>
          <w:bCs/>
          <w:color w:val="000000"/>
          <w:sz w:val="24"/>
          <w:szCs w:val="24"/>
        </w:rPr>
        <w:t xml:space="preserve"> merren me programe tjera, d</w:t>
      </w:r>
      <w:r w:rsidR="00693C16" w:rsidRPr="00E80AD5">
        <w:rPr>
          <w:rFonts w:ascii="Times New Roman" w:hAnsi="Times New Roman" w:cs="Times New Roman"/>
          <w:bCs/>
          <w:color w:val="000000"/>
          <w:sz w:val="24"/>
          <w:szCs w:val="24"/>
        </w:rPr>
        <w:t xml:space="preserve">o të </w:t>
      </w:r>
      <w:r w:rsidR="0049764C" w:rsidRPr="00E80AD5">
        <w:rPr>
          <w:rFonts w:ascii="Times New Roman" w:hAnsi="Times New Roman" w:cs="Times New Roman"/>
          <w:bCs/>
          <w:color w:val="000000"/>
          <w:sz w:val="24"/>
          <w:szCs w:val="24"/>
        </w:rPr>
        <w:t>th</w:t>
      </w:r>
      <w:r w:rsidR="00693C16" w:rsidRPr="00E80AD5">
        <w:rPr>
          <w:rFonts w:ascii="Times New Roman" w:hAnsi="Times New Roman" w:cs="Times New Roman"/>
          <w:bCs/>
          <w:color w:val="000000"/>
          <w:sz w:val="24"/>
          <w:szCs w:val="24"/>
        </w:rPr>
        <w:t>otë,</w:t>
      </w:r>
      <w:r w:rsidR="0049764C" w:rsidRPr="00E80AD5">
        <w:rPr>
          <w:rFonts w:ascii="Times New Roman" w:hAnsi="Times New Roman" w:cs="Times New Roman"/>
          <w:bCs/>
          <w:color w:val="000000"/>
          <w:sz w:val="24"/>
          <w:szCs w:val="24"/>
        </w:rPr>
        <w:t xml:space="preserve"> OJQ</w:t>
      </w:r>
      <w:r w:rsidR="00693C16" w:rsidRPr="00E80AD5">
        <w:rPr>
          <w:rFonts w:ascii="Times New Roman" w:hAnsi="Times New Roman" w:cs="Times New Roman"/>
          <w:bCs/>
          <w:color w:val="000000"/>
          <w:sz w:val="24"/>
          <w:szCs w:val="24"/>
        </w:rPr>
        <w:t>-të</w:t>
      </w:r>
      <w:r w:rsidR="0049764C" w:rsidRPr="00E80AD5">
        <w:rPr>
          <w:rFonts w:ascii="Times New Roman" w:hAnsi="Times New Roman" w:cs="Times New Roman"/>
          <w:bCs/>
          <w:color w:val="000000"/>
          <w:sz w:val="24"/>
          <w:szCs w:val="24"/>
        </w:rPr>
        <w:t xml:space="preserve"> q</w:t>
      </w:r>
      <w:r w:rsidR="00693C16" w:rsidRPr="00E80AD5">
        <w:rPr>
          <w:rFonts w:ascii="Times New Roman" w:hAnsi="Times New Roman" w:cs="Times New Roman"/>
          <w:bCs/>
          <w:color w:val="000000"/>
          <w:sz w:val="24"/>
          <w:szCs w:val="24"/>
        </w:rPr>
        <w:t>ë</w:t>
      </w:r>
      <w:r w:rsidR="0049764C" w:rsidRPr="00E80AD5">
        <w:rPr>
          <w:rFonts w:ascii="Times New Roman" w:hAnsi="Times New Roman" w:cs="Times New Roman"/>
          <w:bCs/>
          <w:color w:val="000000"/>
          <w:sz w:val="24"/>
          <w:szCs w:val="24"/>
        </w:rPr>
        <w:t xml:space="preserve"> merren ekskluzivisht me mbrojtjen e t</w:t>
      </w:r>
      <w:r w:rsidR="00693C16" w:rsidRPr="00E80AD5">
        <w:rPr>
          <w:rFonts w:ascii="Times New Roman" w:hAnsi="Times New Roman" w:cs="Times New Roman"/>
          <w:bCs/>
          <w:color w:val="000000"/>
          <w:sz w:val="24"/>
          <w:szCs w:val="24"/>
        </w:rPr>
        <w:t>ë</w:t>
      </w:r>
      <w:r w:rsidR="0049764C" w:rsidRPr="00E80AD5">
        <w:rPr>
          <w:rFonts w:ascii="Times New Roman" w:hAnsi="Times New Roman" w:cs="Times New Roman"/>
          <w:bCs/>
          <w:color w:val="000000"/>
          <w:sz w:val="24"/>
          <w:szCs w:val="24"/>
        </w:rPr>
        <w:t xml:space="preserve"> drejtës s</w:t>
      </w:r>
      <w:r w:rsidR="00693C16" w:rsidRPr="00E80AD5">
        <w:rPr>
          <w:rFonts w:ascii="Times New Roman" w:hAnsi="Times New Roman" w:cs="Times New Roman"/>
          <w:bCs/>
          <w:color w:val="000000"/>
          <w:sz w:val="24"/>
          <w:szCs w:val="24"/>
        </w:rPr>
        <w:t>ë</w:t>
      </w:r>
      <w:r w:rsidR="0049764C" w:rsidRPr="00E80AD5">
        <w:rPr>
          <w:rFonts w:ascii="Times New Roman" w:hAnsi="Times New Roman" w:cs="Times New Roman"/>
          <w:bCs/>
          <w:color w:val="000000"/>
          <w:sz w:val="24"/>
          <w:szCs w:val="24"/>
        </w:rPr>
        <w:t xml:space="preserve"> konsumatorit)</w:t>
      </w:r>
      <w:r w:rsidR="007256B4" w:rsidRPr="00E80AD5">
        <w:rPr>
          <w:rFonts w:ascii="Times New Roman" w:hAnsi="Times New Roman" w:cs="Times New Roman"/>
          <w:bCs/>
          <w:color w:val="000000"/>
          <w:sz w:val="24"/>
          <w:szCs w:val="24"/>
        </w:rPr>
        <w:t xml:space="preserve">. </w:t>
      </w:r>
    </w:p>
    <w:p w:rsidR="0049764C" w:rsidRPr="00E80AD5" w:rsidRDefault="0049764C" w:rsidP="009A119A">
      <w:pPr>
        <w:autoSpaceDE w:val="0"/>
        <w:autoSpaceDN w:val="0"/>
        <w:adjustRightInd w:val="0"/>
        <w:spacing w:after="0" w:line="240" w:lineRule="auto"/>
        <w:rPr>
          <w:rFonts w:ascii="Times New Roman" w:hAnsi="Times New Roman" w:cs="Times New Roman"/>
          <w:bCs/>
          <w:color w:val="000000"/>
          <w:sz w:val="24"/>
          <w:szCs w:val="24"/>
        </w:rPr>
      </w:pPr>
    </w:p>
    <w:p w:rsidR="009A119A" w:rsidRPr="00E80AD5" w:rsidRDefault="007256B4" w:rsidP="009A119A">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Gjithsesi, </w:t>
      </w:r>
      <w:r w:rsidR="0049764C" w:rsidRPr="00E80AD5">
        <w:rPr>
          <w:rFonts w:ascii="Times New Roman" w:hAnsi="Times New Roman" w:cs="Times New Roman"/>
          <w:bCs/>
          <w:color w:val="000000"/>
          <w:sz w:val="24"/>
          <w:szCs w:val="24"/>
        </w:rPr>
        <w:t>nga eksperiencat e vendeve rajonale dhe (</w:t>
      </w:r>
      <w:r w:rsidRPr="00E80AD5">
        <w:rPr>
          <w:rFonts w:ascii="Times New Roman" w:hAnsi="Times New Roman" w:cs="Times New Roman"/>
          <w:bCs/>
          <w:color w:val="000000"/>
          <w:sz w:val="24"/>
          <w:szCs w:val="24"/>
        </w:rPr>
        <w:t>prapë</w:t>
      </w:r>
      <w:r w:rsidR="0049764C"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me rekomandim t</w:t>
      </w:r>
      <w:r w:rsidR="00693C1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693C16" w:rsidRPr="00E80AD5">
        <w:rPr>
          <w:rFonts w:ascii="Times New Roman" w:hAnsi="Times New Roman" w:cs="Times New Roman"/>
          <w:bCs/>
          <w:color w:val="000000"/>
          <w:sz w:val="24"/>
          <w:szCs w:val="24"/>
        </w:rPr>
        <w:t>P</w:t>
      </w:r>
      <w:r w:rsidRPr="00E80AD5">
        <w:rPr>
          <w:rFonts w:ascii="Times New Roman" w:hAnsi="Times New Roman" w:cs="Times New Roman"/>
          <w:bCs/>
          <w:color w:val="000000"/>
          <w:sz w:val="24"/>
          <w:szCs w:val="24"/>
        </w:rPr>
        <w:t>rogramit t</w:t>
      </w:r>
      <w:r w:rsidR="00693C1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Bashk</w:t>
      </w:r>
      <w:r w:rsidR="00693C16" w:rsidRPr="00E80AD5">
        <w:rPr>
          <w:rFonts w:ascii="Times New Roman" w:hAnsi="Times New Roman" w:cs="Times New Roman"/>
          <w:bCs/>
          <w:color w:val="000000"/>
          <w:sz w:val="24"/>
          <w:szCs w:val="24"/>
        </w:rPr>
        <w:t>imit</w:t>
      </w:r>
      <w:r w:rsidRPr="00E80AD5">
        <w:rPr>
          <w:rFonts w:ascii="Times New Roman" w:hAnsi="Times New Roman" w:cs="Times New Roman"/>
          <w:bCs/>
          <w:color w:val="000000"/>
          <w:sz w:val="24"/>
          <w:szCs w:val="24"/>
        </w:rPr>
        <w:t xml:space="preserve"> Evropian IPA (</w:t>
      </w:r>
      <w:r w:rsidRPr="00E80AD5">
        <w:rPr>
          <w:rFonts w:ascii="Times New Roman" w:hAnsi="Times New Roman" w:cs="Times New Roman"/>
          <w:bCs/>
          <w:i/>
          <w:color w:val="000000"/>
          <w:sz w:val="24"/>
          <w:szCs w:val="24"/>
        </w:rPr>
        <w:t>Instrument for pre-accession assistance</w:t>
      </w:r>
      <w:r w:rsidRPr="00E80AD5">
        <w:rPr>
          <w:rFonts w:ascii="Times New Roman" w:hAnsi="Times New Roman" w:cs="Times New Roman"/>
          <w:bCs/>
          <w:color w:val="000000"/>
          <w:sz w:val="24"/>
          <w:szCs w:val="24"/>
        </w:rPr>
        <w:t xml:space="preserve"> – instrumentalizimi, përkrahja para-bashkimit), </w:t>
      </w:r>
      <w:r w:rsidR="0049764C" w:rsidRPr="00E80AD5">
        <w:rPr>
          <w:rFonts w:ascii="Times New Roman" w:hAnsi="Times New Roman" w:cs="Times New Roman"/>
          <w:bCs/>
          <w:color w:val="000000"/>
          <w:sz w:val="24"/>
          <w:szCs w:val="24"/>
        </w:rPr>
        <w:t>n</w:t>
      </w:r>
      <w:r w:rsidR="00693C16" w:rsidRPr="00E80AD5">
        <w:rPr>
          <w:rFonts w:ascii="Times New Roman" w:hAnsi="Times New Roman" w:cs="Times New Roman"/>
          <w:bCs/>
          <w:color w:val="000000"/>
          <w:sz w:val="24"/>
          <w:szCs w:val="24"/>
        </w:rPr>
        <w:t>ë</w:t>
      </w:r>
      <w:r w:rsidR="0049764C" w:rsidRPr="00E80AD5">
        <w:rPr>
          <w:rFonts w:ascii="Times New Roman" w:hAnsi="Times New Roman" w:cs="Times New Roman"/>
          <w:bCs/>
          <w:color w:val="000000"/>
          <w:sz w:val="24"/>
          <w:szCs w:val="24"/>
        </w:rPr>
        <w:t>n mungesën e</w:t>
      </w:r>
      <w:r w:rsidR="00A552FA" w:rsidRPr="00E80AD5">
        <w:rPr>
          <w:rFonts w:ascii="Times New Roman" w:hAnsi="Times New Roman" w:cs="Times New Roman"/>
          <w:bCs/>
          <w:color w:val="000000"/>
          <w:sz w:val="24"/>
          <w:szCs w:val="24"/>
        </w:rPr>
        <w:t xml:space="preserve"> sektorit privat t</w:t>
      </w:r>
      <w:r w:rsidR="00693C16" w:rsidRPr="00E80AD5">
        <w:rPr>
          <w:rFonts w:ascii="Times New Roman" w:hAnsi="Times New Roman" w:cs="Times New Roman"/>
          <w:bCs/>
          <w:color w:val="000000"/>
          <w:sz w:val="24"/>
          <w:szCs w:val="24"/>
        </w:rPr>
        <w:t>ë</w:t>
      </w:r>
      <w:r w:rsidR="00A552FA" w:rsidRPr="00E80AD5">
        <w:rPr>
          <w:rFonts w:ascii="Times New Roman" w:hAnsi="Times New Roman" w:cs="Times New Roman"/>
          <w:bCs/>
          <w:color w:val="000000"/>
          <w:sz w:val="24"/>
          <w:szCs w:val="24"/>
        </w:rPr>
        <w:t xml:space="preserve"> financimit</w:t>
      </w:r>
      <w:r w:rsidRPr="00E80AD5">
        <w:rPr>
          <w:rFonts w:ascii="Times New Roman" w:hAnsi="Times New Roman" w:cs="Times New Roman"/>
          <w:bCs/>
          <w:color w:val="000000"/>
          <w:sz w:val="24"/>
          <w:szCs w:val="24"/>
        </w:rPr>
        <w:t>, respektivisht</w:t>
      </w:r>
      <w:r w:rsidR="00A552FA" w:rsidRPr="00E80AD5">
        <w:rPr>
          <w:rFonts w:ascii="Times New Roman" w:hAnsi="Times New Roman" w:cs="Times New Roman"/>
          <w:bCs/>
          <w:color w:val="000000"/>
          <w:sz w:val="24"/>
          <w:szCs w:val="24"/>
        </w:rPr>
        <w:t xml:space="preserve"> kur b</w:t>
      </w:r>
      <w:r w:rsidR="00693C16" w:rsidRPr="00E80AD5">
        <w:rPr>
          <w:rFonts w:ascii="Times New Roman" w:hAnsi="Times New Roman" w:cs="Times New Roman"/>
          <w:bCs/>
          <w:color w:val="000000"/>
          <w:sz w:val="24"/>
          <w:szCs w:val="24"/>
        </w:rPr>
        <w:t>ë</w:t>
      </w:r>
      <w:r w:rsidR="00A552FA" w:rsidRPr="00E80AD5">
        <w:rPr>
          <w:rFonts w:ascii="Times New Roman" w:hAnsi="Times New Roman" w:cs="Times New Roman"/>
          <w:bCs/>
          <w:color w:val="000000"/>
          <w:sz w:val="24"/>
          <w:szCs w:val="24"/>
        </w:rPr>
        <w:t xml:space="preserve">het fjalë për forcimin dhe ngritjen </w:t>
      </w:r>
      <w:r w:rsidRPr="00E80AD5">
        <w:rPr>
          <w:rFonts w:ascii="Times New Roman" w:hAnsi="Times New Roman" w:cs="Times New Roman"/>
          <w:bCs/>
          <w:color w:val="000000"/>
          <w:sz w:val="24"/>
          <w:szCs w:val="24"/>
        </w:rPr>
        <w:t>e kapaciteteve administrative t</w:t>
      </w:r>
      <w:r w:rsidR="00693C16"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A552FA" w:rsidRPr="00E80AD5">
        <w:rPr>
          <w:rFonts w:ascii="Times New Roman" w:hAnsi="Times New Roman" w:cs="Times New Roman"/>
          <w:bCs/>
          <w:color w:val="000000"/>
          <w:sz w:val="24"/>
          <w:szCs w:val="24"/>
        </w:rPr>
        <w:t xml:space="preserve">shoqatave </w:t>
      </w:r>
      <w:r w:rsidR="0049764C" w:rsidRPr="00E80AD5">
        <w:rPr>
          <w:rFonts w:ascii="Times New Roman" w:hAnsi="Times New Roman" w:cs="Times New Roman"/>
          <w:bCs/>
          <w:color w:val="000000"/>
          <w:sz w:val="24"/>
          <w:szCs w:val="24"/>
        </w:rPr>
        <w:t>n</w:t>
      </w:r>
      <w:r w:rsidR="00693C16" w:rsidRPr="00E80AD5">
        <w:rPr>
          <w:rFonts w:ascii="Times New Roman" w:hAnsi="Times New Roman" w:cs="Times New Roman"/>
          <w:bCs/>
          <w:color w:val="000000"/>
          <w:sz w:val="24"/>
          <w:szCs w:val="24"/>
        </w:rPr>
        <w:t>ë</w:t>
      </w:r>
      <w:r w:rsidR="0049764C" w:rsidRPr="00E80AD5">
        <w:rPr>
          <w:rFonts w:ascii="Times New Roman" w:hAnsi="Times New Roman" w:cs="Times New Roman"/>
          <w:bCs/>
          <w:color w:val="000000"/>
          <w:sz w:val="24"/>
          <w:szCs w:val="24"/>
        </w:rPr>
        <w:t xml:space="preserve"> bash</w:t>
      </w:r>
      <w:r w:rsidR="00A552FA" w:rsidRPr="00E80AD5">
        <w:rPr>
          <w:rFonts w:ascii="Times New Roman" w:hAnsi="Times New Roman" w:cs="Times New Roman"/>
          <w:bCs/>
          <w:color w:val="000000"/>
          <w:sz w:val="24"/>
          <w:szCs w:val="24"/>
        </w:rPr>
        <w:t>këpunim me sektorin publik, respektivisht përmes fuqizimit t</w:t>
      </w:r>
      <w:r w:rsidR="00693C16" w:rsidRPr="00E80AD5">
        <w:rPr>
          <w:rFonts w:ascii="Times New Roman" w:hAnsi="Times New Roman" w:cs="Times New Roman"/>
          <w:bCs/>
          <w:color w:val="000000"/>
          <w:sz w:val="24"/>
          <w:szCs w:val="24"/>
        </w:rPr>
        <w:t>ë</w:t>
      </w:r>
      <w:r w:rsidR="00A552FA" w:rsidRPr="00E80AD5">
        <w:rPr>
          <w:rFonts w:ascii="Times New Roman" w:hAnsi="Times New Roman" w:cs="Times New Roman"/>
          <w:bCs/>
          <w:color w:val="000000"/>
          <w:sz w:val="24"/>
          <w:szCs w:val="24"/>
        </w:rPr>
        <w:t xml:space="preserve"> bashkëpunimit.</w:t>
      </w:r>
      <w:r w:rsidR="0049764C" w:rsidRPr="00E80AD5">
        <w:rPr>
          <w:rFonts w:ascii="Times New Roman" w:hAnsi="Times New Roman" w:cs="Times New Roman"/>
          <w:bCs/>
          <w:color w:val="000000"/>
          <w:sz w:val="24"/>
          <w:szCs w:val="24"/>
        </w:rPr>
        <w:t xml:space="preserve"> </w:t>
      </w:r>
    </w:p>
    <w:p w:rsidR="0049764C" w:rsidRPr="00E80AD5" w:rsidRDefault="0049764C" w:rsidP="009A119A">
      <w:pPr>
        <w:autoSpaceDE w:val="0"/>
        <w:autoSpaceDN w:val="0"/>
        <w:adjustRightInd w:val="0"/>
        <w:spacing w:after="0" w:line="240" w:lineRule="auto"/>
        <w:rPr>
          <w:rFonts w:ascii="Times New Roman" w:hAnsi="Times New Roman" w:cs="Times New Roman"/>
          <w:bCs/>
          <w:color w:val="000000"/>
          <w:sz w:val="24"/>
          <w:szCs w:val="24"/>
        </w:rPr>
      </w:pPr>
    </w:p>
    <w:p w:rsidR="009A119A" w:rsidRPr="00E80AD5" w:rsidRDefault="009A119A" w:rsidP="00255B36">
      <w:pPr>
        <w:pStyle w:val="ListParagraph"/>
        <w:numPr>
          <w:ilvl w:val="0"/>
          <w:numId w:val="28"/>
        </w:num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Fu</w:t>
      </w:r>
      <w:r w:rsidR="005E2B10" w:rsidRPr="00E80AD5">
        <w:rPr>
          <w:rFonts w:ascii="Times New Roman" w:hAnsi="Times New Roman" w:cs="Times New Roman"/>
          <w:b/>
          <w:bCs/>
          <w:color w:val="000000"/>
          <w:sz w:val="24"/>
          <w:szCs w:val="24"/>
        </w:rPr>
        <w:t>qizimi i bashkëpunimit me OJQ-t</w:t>
      </w:r>
      <w:r w:rsidR="00693C16" w:rsidRPr="00E80AD5">
        <w:rPr>
          <w:rFonts w:ascii="Times New Roman" w:hAnsi="Times New Roman" w:cs="Times New Roman"/>
          <w:b/>
          <w:bCs/>
          <w:color w:val="000000"/>
          <w:sz w:val="24"/>
          <w:szCs w:val="24"/>
        </w:rPr>
        <w:t>ë</w:t>
      </w:r>
    </w:p>
    <w:p w:rsidR="0082309A" w:rsidRPr="00E80AD5" w:rsidRDefault="0082309A" w:rsidP="002C199A">
      <w:pPr>
        <w:autoSpaceDE w:val="0"/>
        <w:autoSpaceDN w:val="0"/>
        <w:adjustRightInd w:val="0"/>
        <w:spacing w:after="0" w:line="240" w:lineRule="auto"/>
        <w:rPr>
          <w:rFonts w:ascii="Times New Roman" w:hAnsi="Times New Roman" w:cs="Times New Roman"/>
          <w:sz w:val="24"/>
          <w:szCs w:val="24"/>
        </w:rPr>
      </w:pPr>
    </w:p>
    <w:p w:rsidR="004851D3" w:rsidRPr="00E80AD5" w:rsidRDefault="00B51BEC" w:rsidP="002C199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lastRenderedPageBreak/>
        <w:t>Departamenti për Mbrojtjen e Konsumatorit</w:t>
      </w:r>
      <w:r w:rsidR="00693C16" w:rsidRPr="00E80AD5">
        <w:rPr>
          <w:rFonts w:ascii="Times New Roman" w:hAnsi="Times New Roman" w:cs="Times New Roman"/>
          <w:sz w:val="24"/>
          <w:szCs w:val="24"/>
        </w:rPr>
        <w:t>,</w:t>
      </w:r>
      <w:r w:rsidR="00B75816" w:rsidRPr="00E80AD5">
        <w:rPr>
          <w:rFonts w:ascii="Times New Roman" w:hAnsi="Times New Roman" w:cs="Times New Roman"/>
          <w:sz w:val="24"/>
          <w:szCs w:val="24"/>
        </w:rPr>
        <w:t xml:space="preserve"> gjegjësisht MTI</w:t>
      </w:r>
      <w:r w:rsidRPr="00E80AD5">
        <w:rPr>
          <w:rFonts w:ascii="Times New Roman" w:hAnsi="Times New Roman" w:cs="Times New Roman"/>
          <w:sz w:val="24"/>
          <w:szCs w:val="24"/>
        </w:rPr>
        <w:t xml:space="preserve"> do t</w:t>
      </w:r>
      <w:r w:rsidR="00693C16" w:rsidRPr="00E80AD5">
        <w:rPr>
          <w:rFonts w:ascii="Times New Roman" w:hAnsi="Times New Roman" w:cs="Times New Roman"/>
          <w:sz w:val="24"/>
          <w:szCs w:val="24"/>
        </w:rPr>
        <w:t>ë</w:t>
      </w:r>
      <w:r w:rsidRPr="00E80AD5">
        <w:rPr>
          <w:rFonts w:ascii="Times New Roman" w:hAnsi="Times New Roman" w:cs="Times New Roman"/>
          <w:sz w:val="24"/>
          <w:szCs w:val="24"/>
        </w:rPr>
        <w:t xml:space="preserve"> tentoj</w:t>
      </w:r>
      <w:r w:rsidR="00693C16" w:rsidRPr="00E80AD5">
        <w:rPr>
          <w:rFonts w:ascii="Times New Roman" w:hAnsi="Times New Roman" w:cs="Times New Roman"/>
          <w:sz w:val="24"/>
          <w:szCs w:val="24"/>
        </w:rPr>
        <w:t>ë</w:t>
      </w:r>
      <w:r w:rsidRPr="00E80AD5">
        <w:rPr>
          <w:rFonts w:ascii="Times New Roman" w:hAnsi="Times New Roman" w:cs="Times New Roman"/>
          <w:sz w:val="24"/>
          <w:szCs w:val="24"/>
        </w:rPr>
        <w:t xml:space="preserve"> n</w:t>
      </w:r>
      <w:r w:rsidR="00693C16" w:rsidRPr="00E80AD5">
        <w:rPr>
          <w:rFonts w:ascii="Times New Roman" w:hAnsi="Times New Roman" w:cs="Times New Roman"/>
          <w:sz w:val="24"/>
          <w:szCs w:val="24"/>
        </w:rPr>
        <w:t>ë</w:t>
      </w:r>
      <w:r w:rsidRPr="00E80AD5">
        <w:rPr>
          <w:rFonts w:ascii="Times New Roman" w:hAnsi="Times New Roman" w:cs="Times New Roman"/>
          <w:sz w:val="24"/>
          <w:szCs w:val="24"/>
        </w:rPr>
        <w:t xml:space="preserve"> vazhdimësi t</w:t>
      </w:r>
      <w:r w:rsidR="00693C16" w:rsidRPr="00E80AD5">
        <w:rPr>
          <w:rFonts w:ascii="Times New Roman" w:hAnsi="Times New Roman" w:cs="Times New Roman"/>
          <w:sz w:val="24"/>
          <w:szCs w:val="24"/>
        </w:rPr>
        <w:t>ë</w:t>
      </w:r>
      <w:r w:rsidRPr="00E80AD5">
        <w:rPr>
          <w:rFonts w:ascii="Times New Roman" w:hAnsi="Times New Roman" w:cs="Times New Roman"/>
          <w:sz w:val="24"/>
          <w:szCs w:val="24"/>
        </w:rPr>
        <w:t xml:space="preserve"> angazhohet n</w:t>
      </w:r>
      <w:r w:rsidR="00693C16" w:rsidRPr="00E80AD5">
        <w:rPr>
          <w:rFonts w:ascii="Times New Roman" w:hAnsi="Times New Roman" w:cs="Times New Roman"/>
          <w:sz w:val="24"/>
          <w:szCs w:val="24"/>
        </w:rPr>
        <w:t>ë</w:t>
      </w:r>
      <w:r w:rsidRPr="00E80AD5">
        <w:rPr>
          <w:rFonts w:ascii="Times New Roman" w:hAnsi="Times New Roman" w:cs="Times New Roman"/>
          <w:sz w:val="24"/>
          <w:szCs w:val="24"/>
        </w:rPr>
        <w:t xml:space="preserve"> partneritet institucional m</w:t>
      </w:r>
      <w:r w:rsidR="00693C16" w:rsidRPr="00E80AD5">
        <w:rPr>
          <w:rFonts w:ascii="Times New Roman" w:hAnsi="Times New Roman" w:cs="Times New Roman"/>
          <w:sz w:val="24"/>
          <w:szCs w:val="24"/>
        </w:rPr>
        <w:t>e</w:t>
      </w:r>
      <w:r w:rsidRPr="00E80AD5">
        <w:rPr>
          <w:rFonts w:ascii="Times New Roman" w:hAnsi="Times New Roman" w:cs="Times New Roman"/>
          <w:sz w:val="24"/>
          <w:szCs w:val="24"/>
        </w:rPr>
        <w:t xml:space="preserve"> OJQ</w:t>
      </w:r>
      <w:r w:rsidR="00693C16" w:rsidRPr="00E80AD5">
        <w:rPr>
          <w:rFonts w:ascii="Times New Roman" w:hAnsi="Times New Roman" w:cs="Times New Roman"/>
          <w:sz w:val="24"/>
          <w:szCs w:val="24"/>
        </w:rPr>
        <w:t>-të</w:t>
      </w:r>
      <w:r w:rsidRPr="00E80AD5">
        <w:rPr>
          <w:rFonts w:ascii="Times New Roman" w:hAnsi="Times New Roman" w:cs="Times New Roman"/>
          <w:sz w:val="24"/>
          <w:szCs w:val="24"/>
        </w:rPr>
        <w:t xml:space="preserve"> </w:t>
      </w:r>
      <w:r w:rsidR="00693C16" w:rsidRPr="00E80AD5">
        <w:rPr>
          <w:rFonts w:ascii="Times New Roman" w:hAnsi="Times New Roman" w:cs="Times New Roman"/>
          <w:sz w:val="24"/>
          <w:szCs w:val="24"/>
        </w:rPr>
        <w:t>k</w:t>
      </w:r>
      <w:r w:rsidRPr="00E80AD5">
        <w:rPr>
          <w:rFonts w:ascii="Times New Roman" w:hAnsi="Times New Roman" w:cs="Times New Roman"/>
          <w:sz w:val="24"/>
          <w:szCs w:val="24"/>
        </w:rPr>
        <w:t>osovare t</w:t>
      </w:r>
      <w:r w:rsidR="00693C16" w:rsidRPr="00E80AD5">
        <w:rPr>
          <w:rFonts w:ascii="Times New Roman" w:hAnsi="Times New Roman" w:cs="Times New Roman"/>
          <w:sz w:val="24"/>
          <w:szCs w:val="24"/>
        </w:rPr>
        <w:t>ë</w:t>
      </w:r>
      <w:r w:rsidRPr="00E80AD5">
        <w:rPr>
          <w:rFonts w:ascii="Times New Roman" w:hAnsi="Times New Roman" w:cs="Times New Roman"/>
          <w:sz w:val="24"/>
          <w:szCs w:val="24"/>
        </w:rPr>
        <w:t xml:space="preserve"> cilat </w:t>
      </w:r>
      <w:r w:rsidR="003F224F" w:rsidRPr="00E80AD5">
        <w:rPr>
          <w:rFonts w:ascii="Times New Roman" w:hAnsi="Times New Roman" w:cs="Times New Roman"/>
          <w:sz w:val="24"/>
          <w:szCs w:val="24"/>
        </w:rPr>
        <w:t>veprojnë</w:t>
      </w:r>
      <w:r w:rsidRPr="00E80AD5">
        <w:rPr>
          <w:rFonts w:ascii="Times New Roman" w:hAnsi="Times New Roman" w:cs="Times New Roman"/>
          <w:sz w:val="24"/>
          <w:szCs w:val="24"/>
        </w:rPr>
        <w:t xml:space="preserve"> n</w:t>
      </w:r>
      <w:r w:rsidR="00693C16" w:rsidRPr="00E80AD5">
        <w:rPr>
          <w:rFonts w:ascii="Times New Roman" w:hAnsi="Times New Roman" w:cs="Times New Roman"/>
          <w:sz w:val="24"/>
          <w:szCs w:val="24"/>
        </w:rPr>
        <w:t>ë</w:t>
      </w:r>
      <w:r w:rsidRPr="00E80AD5">
        <w:rPr>
          <w:rFonts w:ascii="Times New Roman" w:hAnsi="Times New Roman" w:cs="Times New Roman"/>
          <w:sz w:val="24"/>
          <w:szCs w:val="24"/>
        </w:rPr>
        <w:t xml:space="preserve"> t</w:t>
      </w:r>
      <w:r w:rsidR="00693C16"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3F224F" w:rsidRPr="00E80AD5">
        <w:rPr>
          <w:rFonts w:ascii="Times New Roman" w:hAnsi="Times New Roman" w:cs="Times New Roman"/>
          <w:sz w:val="24"/>
          <w:szCs w:val="24"/>
        </w:rPr>
        <w:t>mirën</w:t>
      </w:r>
      <w:r w:rsidRPr="00E80AD5">
        <w:rPr>
          <w:rFonts w:ascii="Times New Roman" w:hAnsi="Times New Roman" w:cs="Times New Roman"/>
          <w:sz w:val="24"/>
          <w:szCs w:val="24"/>
        </w:rPr>
        <w:t xml:space="preserve"> e </w:t>
      </w:r>
      <w:r w:rsidR="00693C16" w:rsidRPr="00E80AD5">
        <w:rPr>
          <w:rFonts w:ascii="Times New Roman" w:hAnsi="Times New Roman" w:cs="Times New Roman"/>
          <w:sz w:val="24"/>
          <w:szCs w:val="24"/>
        </w:rPr>
        <w:t>k</w:t>
      </w:r>
      <w:r w:rsidRPr="00E80AD5">
        <w:rPr>
          <w:rFonts w:ascii="Times New Roman" w:hAnsi="Times New Roman" w:cs="Times New Roman"/>
          <w:sz w:val="24"/>
          <w:szCs w:val="24"/>
        </w:rPr>
        <w:t xml:space="preserve">onsumatorit, </w:t>
      </w:r>
      <w:r w:rsidR="003F224F" w:rsidRPr="00E80AD5">
        <w:rPr>
          <w:rFonts w:ascii="Times New Roman" w:hAnsi="Times New Roman" w:cs="Times New Roman"/>
          <w:sz w:val="24"/>
          <w:szCs w:val="24"/>
        </w:rPr>
        <w:t>posedojnë</w:t>
      </w:r>
      <w:r w:rsidRPr="00E80AD5">
        <w:rPr>
          <w:rFonts w:ascii="Times New Roman" w:hAnsi="Times New Roman" w:cs="Times New Roman"/>
          <w:sz w:val="24"/>
          <w:szCs w:val="24"/>
        </w:rPr>
        <w:t xml:space="preserve"> </w:t>
      </w:r>
      <w:r w:rsidR="003F224F" w:rsidRPr="00E80AD5">
        <w:rPr>
          <w:rFonts w:ascii="Times New Roman" w:hAnsi="Times New Roman" w:cs="Times New Roman"/>
          <w:sz w:val="24"/>
          <w:szCs w:val="24"/>
        </w:rPr>
        <w:t>një</w:t>
      </w:r>
      <w:r w:rsidRPr="00E80AD5">
        <w:rPr>
          <w:rFonts w:ascii="Times New Roman" w:hAnsi="Times New Roman" w:cs="Times New Roman"/>
          <w:sz w:val="24"/>
          <w:szCs w:val="24"/>
        </w:rPr>
        <w:t xml:space="preserve"> rekord afat</w:t>
      </w:r>
      <w:r w:rsidR="003F224F" w:rsidRPr="00E80AD5">
        <w:rPr>
          <w:rFonts w:ascii="Times New Roman" w:hAnsi="Times New Roman" w:cs="Times New Roman"/>
          <w:sz w:val="24"/>
          <w:szCs w:val="24"/>
        </w:rPr>
        <w:t>gjatë</w:t>
      </w:r>
      <w:r w:rsidRPr="00E80AD5">
        <w:rPr>
          <w:rFonts w:ascii="Times New Roman" w:hAnsi="Times New Roman" w:cs="Times New Roman"/>
          <w:sz w:val="24"/>
          <w:szCs w:val="24"/>
        </w:rPr>
        <w:t xml:space="preserve"> dhe performanc</w:t>
      </w:r>
      <w:r w:rsidR="003F224F" w:rsidRPr="00E80AD5">
        <w:rPr>
          <w:rFonts w:ascii="Times New Roman" w:hAnsi="Times New Roman" w:cs="Times New Roman"/>
          <w:sz w:val="24"/>
          <w:szCs w:val="24"/>
        </w:rPr>
        <w:t>ë</w:t>
      </w:r>
      <w:r w:rsidRPr="00E80AD5">
        <w:rPr>
          <w:rFonts w:ascii="Times New Roman" w:hAnsi="Times New Roman" w:cs="Times New Roman"/>
          <w:sz w:val="24"/>
          <w:szCs w:val="24"/>
        </w:rPr>
        <w:t xml:space="preserve"> t</w:t>
      </w:r>
      <w:r w:rsidR="00693C16" w:rsidRPr="00E80AD5">
        <w:rPr>
          <w:rFonts w:ascii="Times New Roman" w:hAnsi="Times New Roman" w:cs="Times New Roman"/>
          <w:sz w:val="24"/>
          <w:szCs w:val="24"/>
        </w:rPr>
        <w:t>ë</w:t>
      </w:r>
      <w:r w:rsidRPr="00E80AD5">
        <w:rPr>
          <w:rFonts w:ascii="Times New Roman" w:hAnsi="Times New Roman" w:cs="Times New Roman"/>
          <w:sz w:val="24"/>
          <w:szCs w:val="24"/>
        </w:rPr>
        <w:t xml:space="preserve"> rregullt, </w:t>
      </w:r>
      <w:r w:rsidR="003F224F" w:rsidRPr="00E80AD5">
        <w:rPr>
          <w:rFonts w:ascii="Times New Roman" w:hAnsi="Times New Roman" w:cs="Times New Roman"/>
          <w:sz w:val="24"/>
          <w:szCs w:val="24"/>
        </w:rPr>
        <w:t>posedojnë</w:t>
      </w:r>
      <w:r w:rsidRPr="00E80AD5">
        <w:rPr>
          <w:rFonts w:ascii="Times New Roman" w:hAnsi="Times New Roman" w:cs="Times New Roman"/>
          <w:sz w:val="24"/>
          <w:szCs w:val="24"/>
        </w:rPr>
        <w:t xml:space="preserve"> kapacitete dhe kompetenca t</w:t>
      </w:r>
      <w:r w:rsidR="00693C16" w:rsidRPr="00E80AD5">
        <w:rPr>
          <w:rFonts w:ascii="Times New Roman" w:hAnsi="Times New Roman" w:cs="Times New Roman"/>
          <w:sz w:val="24"/>
          <w:szCs w:val="24"/>
        </w:rPr>
        <w:t>ë</w:t>
      </w:r>
      <w:r w:rsidRPr="00E80AD5">
        <w:rPr>
          <w:rFonts w:ascii="Times New Roman" w:hAnsi="Times New Roman" w:cs="Times New Roman"/>
          <w:sz w:val="24"/>
          <w:szCs w:val="24"/>
        </w:rPr>
        <w:t xml:space="preserve"> mjaftueshme, njohuri t</w:t>
      </w:r>
      <w:r w:rsidR="00693C16" w:rsidRPr="00E80AD5">
        <w:rPr>
          <w:rFonts w:ascii="Times New Roman" w:hAnsi="Times New Roman" w:cs="Times New Roman"/>
          <w:sz w:val="24"/>
          <w:szCs w:val="24"/>
        </w:rPr>
        <w:t>ë</w:t>
      </w:r>
      <w:r w:rsidRPr="00E80AD5">
        <w:rPr>
          <w:rFonts w:ascii="Times New Roman" w:hAnsi="Times New Roman" w:cs="Times New Roman"/>
          <w:sz w:val="24"/>
          <w:szCs w:val="24"/>
        </w:rPr>
        <w:t xml:space="preserve"> konsiderueshme</w:t>
      </w:r>
      <w:r w:rsidR="003F224F" w:rsidRPr="00E80AD5">
        <w:rPr>
          <w:rFonts w:ascii="Times New Roman" w:hAnsi="Times New Roman" w:cs="Times New Roman"/>
          <w:sz w:val="24"/>
          <w:szCs w:val="24"/>
        </w:rPr>
        <w:t xml:space="preserve"> k</w:t>
      </w:r>
      <w:r w:rsidR="00693C16" w:rsidRPr="00E80AD5">
        <w:rPr>
          <w:rFonts w:ascii="Times New Roman" w:hAnsi="Times New Roman" w:cs="Times New Roman"/>
          <w:sz w:val="24"/>
          <w:szCs w:val="24"/>
        </w:rPr>
        <w:t>undruall</w:t>
      </w:r>
      <w:r w:rsidR="003F224F" w:rsidRPr="00E80AD5">
        <w:rPr>
          <w:rFonts w:ascii="Times New Roman" w:hAnsi="Times New Roman" w:cs="Times New Roman"/>
          <w:sz w:val="24"/>
          <w:szCs w:val="24"/>
        </w:rPr>
        <w:t xml:space="preserve"> fushës</w:t>
      </w:r>
      <w:r w:rsidRPr="00E80AD5">
        <w:rPr>
          <w:rFonts w:ascii="Times New Roman" w:hAnsi="Times New Roman" w:cs="Times New Roman"/>
          <w:sz w:val="24"/>
          <w:szCs w:val="24"/>
        </w:rPr>
        <w:t xml:space="preserve"> </w:t>
      </w:r>
      <w:r w:rsidR="003F224F" w:rsidRPr="00E80AD5">
        <w:rPr>
          <w:rFonts w:ascii="Times New Roman" w:hAnsi="Times New Roman" w:cs="Times New Roman"/>
          <w:sz w:val="24"/>
          <w:szCs w:val="24"/>
        </w:rPr>
        <w:t>dhe afinitet</w:t>
      </w:r>
      <w:r w:rsidR="00BA3593" w:rsidRPr="00E80AD5">
        <w:rPr>
          <w:rFonts w:ascii="Times New Roman" w:hAnsi="Times New Roman" w:cs="Times New Roman"/>
          <w:sz w:val="24"/>
          <w:szCs w:val="24"/>
        </w:rPr>
        <w:t>it</w:t>
      </w:r>
      <w:r w:rsidR="003F224F" w:rsidRPr="00E80AD5">
        <w:rPr>
          <w:rFonts w:ascii="Times New Roman" w:hAnsi="Times New Roman" w:cs="Times New Roman"/>
          <w:sz w:val="24"/>
          <w:szCs w:val="24"/>
        </w:rPr>
        <w:t xml:space="preserve"> me shoqërinë </w:t>
      </w:r>
      <w:r w:rsidR="00BA3593" w:rsidRPr="00E80AD5">
        <w:rPr>
          <w:rFonts w:ascii="Times New Roman" w:hAnsi="Times New Roman" w:cs="Times New Roman"/>
          <w:sz w:val="24"/>
          <w:szCs w:val="24"/>
        </w:rPr>
        <w:t>k</w:t>
      </w:r>
      <w:r w:rsidR="003F224F" w:rsidRPr="00E80AD5">
        <w:rPr>
          <w:rFonts w:ascii="Times New Roman" w:hAnsi="Times New Roman" w:cs="Times New Roman"/>
          <w:sz w:val="24"/>
          <w:szCs w:val="24"/>
        </w:rPr>
        <w:t xml:space="preserve">osovare. </w:t>
      </w:r>
    </w:p>
    <w:p w:rsidR="008D2700" w:rsidRPr="00E80AD5" w:rsidRDefault="008D2700" w:rsidP="002C199A">
      <w:pPr>
        <w:autoSpaceDE w:val="0"/>
        <w:autoSpaceDN w:val="0"/>
        <w:adjustRightInd w:val="0"/>
        <w:spacing w:after="0" w:line="240" w:lineRule="auto"/>
        <w:rPr>
          <w:rFonts w:ascii="Times New Roman" w:hAnsi="Times New Roman" w:cs="Times New Roman"/>
          <w:sz w:val="24"/>
          <w:szCs w:val="24"/>
        </w:rPr>
      </w:pPr>
    </w:p>
    <w:p w:rsidR="003F224F" w:rsidRPr="00E80AD5" w:rsidRDefault="003F224F" w:rsidP="00B51BEC">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Partneritetet e kësaj forme synojnë </w:t>
      </w:r>
      <w:r w:rsidRPr="00E80AD5">
        <w:rPr>
          <w:rFonts w:ascii="Times New Roman" w:hAnsi="Times New Roman" w:cs="Times New Roman"/>
          <w:i/>
          <w:sz w:val="24"/>
          <w:szCs w:val="24"/>
        </w:rPr>
        <w:t>synergjin</w:t>
      </w:r>
      <w:r w:rsidR="00BA3593" w:rsidRPr="00E80AD5">
        <w:rPr>
          <w:rFonts w:ascii="Times New Roman" w:hAnsi="Times New Roman" w:cs="Times New Roman"/>
          <w:i/>
          <w:sz w:val="24"/>
          <w:szCs w:val="24"/>
        </w:rPr>
        <w:t>ë</w:t>
      </w:r>
      <w:r w:rsidRPr="00E80AD5">
        <w:rPr>
          <w:rFonts w:ascii="Times New Roman" w:hAnsi="Times New Roman" w:cs="Times New Roman"/>
          <w:sz w:val="24"/>
          <w:szCs w:val="24"/>
        </w:rPr>
        <w:t xml:space="preserve"> e njohurive, kompetencave dhe kapaciteteve, njohurin</w:t>
      </w:r>
      <w:r w:rsidR="00BA35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dhe përvojën m</w:t>
      </w:r>
      <w:r w:rsidR="00BA35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t</w:t>
      </w:r>
      <w:r w:rsidR="00BA35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gjer</w:t>
      </w:r>
      <w:r w:rsidR="00BA35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B51BEC" w:rsidRPr="00E80AD5">
        <w:rPr>
          <w:rFonts w:ascii="Times New Roman" w:hAnsi="Times New Roman" w:cs="Times New Roman"/>
          <w:sz w:val="24"/>
          <w:szCs w:val="24"/>
        </w:rPr>
        <w:t>në mënyrë që të arrihen qëllimet strategjike të bas</w:t>
      </w:r>
      <w:r w:rsidRPr="00E80AD5">
        <w:rPr>
          <w:rFonts w:ascii="Times New Roman" w:hAnsi="Times New Roman" w:cs="Times New Roman"/>
          <w:sz w:val="24"/>
          <w:szCs w:val="24"/>
        </w:rPr>
        <w:t xml:space="preserve">hkëpunimit kombëtar </w:t>
      </w:r>
      <w:r w:rsidR="00BA3593" w:rsidRPr="00E80AD5">
        <w:rPr>
          <w:rFonts w:ascii="Times New Roman" w:hAnsi="Times New Roman" w:cs="Times New Roman"/>
          <w:sz w:val="24"/>
          <w:szCs w:val="24"/>
        </w:rPr>
        <w:t>k</w:t>
      </w:r>
      <w:r w:rsidRPr="00E80AD5">
        <w:rPr>
          <w:rFonts w:ascii="Times New Roman" w:hAnsi="Times New Roman" w:cs="Times New Roman"/>
          <w:sz w:val="24"/>
          <w:szCs w:val="24"/>
        </w:rPr>
        <w:t xml:space="preserve">osovar krahas </w:t>
      </w:r>
      <w:r w:rsidR="00BA3593" w:rsidRPr="00E80AD5">
        <w:rPr>
          <w:rFonts w:ascii="Times New Roman" w:hAnsi="Times New Roman" w:cs="Times New Roman"/>
          <w:sz w:val="24"/>
          <w:szCs w:val="24"/>
        </w:rPr>
        <w:t>të</w:t>
      </w:r>
      <w:r w:rsidRPr="00E80AD5">
        <w:rPr>
          <w:rFonts w:ascii="Times New Roman" w:hAnsi="Times New Roman" w:cs="Times New Roman"/>
          <w:sz w:val="24"/>
          <w:szCs w:val="24"/>
        </w:rPr>
        <w:t xml:space="preserve"> drejtës s</w:t>
      </w:r>
      <w:r w:rsidR="00BA35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konsumatorit</w:t>
      </w:r>
      <w:r w:rsidR="00B51BEC" w:rsidRPr="00E80AD5">
        <w:rPr>
          <w:rFonts w:ascii="Times New Roman" w:hAnsi="Times New Roman" w:cs="Times New Roman"/>
          <w:sz w:val="24"/>
          <w:szCs w:val="24"/>
        </w:rPr>
        <w:t xml:space="preserve">. </w:t>
      </w:r>
    </w:p>
    <w:p w:rsidR="00977FB8" w:rsidRPr="00E80AD5" w:rsidRDefault="00977FB8" w:rsidP="00977FB8">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Departamenti për Mbrojtjen e Konsumatorit do të  angazhohet </w:t>
      </w:r>
      <w:r w:rsidR="00BA3593" w:rsidRPr="00E80AD5">
        <w:rPr>
          <w:rFonts w:ascii="Times New Roman" w:hAnsi="Times New Roman" w:cs="Times New Roman"/>
          <w:sz w:val="24"/>
          <w:szCs w:val="24"/>
        </w:rPr>
        <w:t>për</w:t>
      </w:r>
      <w:r w:rsidRPr="00E80AD5">
        <w:rPr>
          <w:rFonts w:ascii="Times New Roman" w:hAnsi="Times New Roman" w:cs="Times New Roman"/>
          <w:sz w:val="24"/>
          <w:szCs w:val="24"/>
        </w:rPr>
        <w:t xml:space="preserve"> inkurajimi</w:t>
      </w:r>
      <w:r w:rsidR="00BA3593" w:rsidRPr="00E80AD5">
        <w:rPr>
          <w:rFonts w:ascii="Times New Roman" w:hAnsi="Times New Roman" w:cs="Times New Roman"/>
          <w:sz w:val="24"/>
          <w:szCs w:val="24"/>
        </w:rPr>
        <w:t>n</w:t>
      </w:r>
      <w:r w:rsidRPr="00E80AD5">
        <w:rPr>
          <w:rFonts w:ascii="Times New Roman" w:hAnsi="Times New Roman" w:cs="Times New Roman"/>
          <w:sz w:val="24"/>
          <w:szCs w:val="24"/>
        </w:rPr>
        <w:t xml:space="preserve"> </w:t>
      </w:r>
      <w:r w:rsidR="00BA3593" w:rsidRPr="00E80AD5">
        <w:rPr>
          <w:rFonts w:ascii="Times New Roman" w:hAnsi="Times New Roman" w:cs="Times New Roman"/>
          <w:sz w:val="24"/>
          <w:szCs w:val="24"/>
        </w:rPr>
        <w:t>e</w:t>
      </w:r>
      <w:r w:rsidRPr="00E80AD5">
        <w:rPr>
          <w:rFonts w:ascii="Times New Roman" w:hAnsi="Times New Roman" w:cs="Times New Roman"/>
          <w:sz w:val="24"/>
          <w:szCs w:val="24"/>
        </w:rPr>
        <w:t xml:space="preserve"> </w:t>
      </w:r>
      <w:r w:rsidR="00BA3593" w:rsidRPr="00E80AD5">
        <w:rPr>
          <w:rFonts w:ascii="Times New Roman" w:hAnsi="Times New Roman" w:cs="Times New Roman"/>
          <w:sz w:val="24"/>
          <w:szCs w:val="24"/>
        </w:rPr>
        <w:t xml:space="preserve">të </w:t>
      </w:r>
      <w:r w:rsidRPr="00E80AD5">
        <w:rPr>
          <w:rFonts w:ascii="Times New Roman" w:hAnsi="Times New Roman" w:cs="Times New Roman"/>
          <w:sz w:val="24"/>
          <w:szCs w:val="24"/>
        </w:rPr>
        <w:t>interesuarve për angazhimin e tyre rreth aktivizimit sektorial të mbrojtjes së konsumatorit. Në këtë drejtim  do ta mbështetë OJQ-t</w:t>
      </w:r>
      <w:r w:rsidR="00BA35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për sensibilizimin e të interesuarve për aktivizim në sektorët e ndryshëm të kauzës, të drejtave e obligimeve, interesave dhe dinjitetit të qytetarit konsumator.</w:t>
      </w:r>
    </w:p>
    <w:p w:rsidR="00977FB8" w:rsidRPr="00E80AD5" w:rsidRDefault="00977FB8" w:rsidP="00B51BEC">
      <w:pPr>
        <w:autoSpaceDE w:val="0"/>
        <w:autoSpaceDN w:val="0"/>
        <w:adjustRightInd w:val="0"/>
        <w:spacing w:after="0" w:line="240" w:lineRule="auto"/>
        <w:rPr>
          <w:rFonts w:ascii="Times New Roman" w:hAnsi="Times New Roman" w:cs="Times New Roman"/>
          <w:sz w:val="24"/>
          <w:szCs w:val="24"/>
        </w:rPr>
      </w:pPr>
    </w:p>
    <w:p w:rsidR="003F224F" w:rsidRPr="00E80AD5" w:rsidRDefault="003F224F" w:rsidP="00B51BEC">
      <w:pPr>
        <w:autoSpaceDE w:val="0"/>
        <w:autoSpaceDN w:val="0"/>
        <w:adjustRightInd w:val="0"/>
        <w:spacing w:after="0" w:line="240" w:lineRule="auto"/>
        <w:rPr>
          <w:rFonts w:ascii="Times New Roman" w:hAnsi="Times New Roman" w:cs="Times New Roman"/>
          <w:sz w:val="24"/>
          <w:szCs w:val="24"/>
        </w:rPr>
      </w:pPr>
    </w:p>
    <w:p w:rsidR="00CC47E6" w:rsidRPr="00E80AD5" w:rsidRDefault="00B51BEC" w:rsidP="002C199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Bazuar në përvojën e tyre në punën e programit, OJQ</w:t>
      </w:r>
      <w:r w:rsidR="00DA6E79" w:rsidRPr="00E80AD5">
        <w:rPr>
          <w:rFonts w:ascii="Times New Roman" w:hAnsi="Times New Roman" w:cs="Times New Roman"/>
          <w:sz w:val="24"/>
          <w:szCs w:val="24"/>
        </w:rPr>
        <w:t xml:space="preserve">-ve </w:t>
      </w:r>
      <w:r w:rsidR="00BA3593" w:rsidRPr="00E80AD5">
        <w:rPr>
          <w:rFonts w:ascii="Times New Roman" w:hAnsi="Times New Roman" w:cs="Times New Roman"/>
          <w:sz w:val="24"/>
          <w:szCs w:val="24"/>
        </w:rPr>
        <w:t>k</w:t>
      </w:r>
      <w:r w:rsidR="00DA6E79" w:rsidRPr="00E80AD5">
        <w:rPr>
          <w:rFonts w:ascii="Times New Roman" w:hAnsi="Times New Roman" w:cs="Times New Roman"/>
          <w:sz w:val="24"/>
          <w:szCs w:val="24"/>
        </w:rPr>
        <w:t>osovare</w:t>
      </w:r>
      <w:r w:rsidRPr="00E80AD5">
        <w:rPr>
          <w:rFonts w:ascii="Times New Roman" w:hAnsi="Times New Roman" w:cs="Times New Roman"/>
          <w:sz w:val="24"/>
          <w:szCs w:val="24"/>
        </w:rPr>
        <w:t xml:space="preserve"> </w:t>
      </w:r>
      <w:r w:rsidR="00DA6E79" w:rsidRPr="00E80AD5">
        <w:rPr>
          <w:rFonts w:ascii="Times New Roman" w:hAnsi="Times New Roman" w:cs="Times New Roman"/>
          <w:sz w:val="24"/>
          <w:szCs w:val="24"/>
        </w:rPr>
        <w:t>do t</w:t>
      </w:r>
      <w:r w:rsidR="00BA3593" w:rsidRPr="00E80AD5">
        <w:rPr>
          <w:rFonts w:ascii="Times New Roman" w:hAnsi="Times New Roman" w:cs="Times New Roman"/>
          <w:sz w:val="24"/>
          <w:szCs w:val="24"/>
        </w:rPr>
        <w:t>[</w:t>
      </w:r>
      <w:r w:rsidR="00DA6E79" w:rsidRPr="00E80AD5">
        <w:rPr>
          <w:rFonts w:ascii="Times New Roman" w:hAnsi="Times New Roman" w:cs="Times New Roman"/>
          <w:sz w:val="24"/>
          <w:szCs w:val="24"/>
        </w:rPr>
        <w:t>u ofrohet mundësia e</w:t>
      </w:r>
      <w:r w:rsidRPr="00E80AD5">
        <w:rPr>
          <w:rFonts w:ascii="Times New Roman" w:hAnsi="Times New Roman" w:cs="Times New Roman"/>
          <w:sz w:val="24"/>
          <w:szCs w:val="24"/>
        </w:rPr>
        <w:t xml:space="preserve"> </w:t>
      </w:r>
      <w:r w:rsidR="00DA6E79" w:rsidRPr="00E80AD5">
        <w:rPr>
          <w:rFonts w:ascii="Times New Roman" w:hAnsi="Times New Roman" w:cs="Times New Roman"/>
          <w:sz w:val="24"/>
          <w:szCs w:val="24"/>
        </w:rPr>
        <w:t>bashkëpunimit q</w:t>
      </w:r>
      <w:r w:rsidR="00BA3593" w:rsidRPr="00E80AD5">
        <w:rPr>
          <w:rFonts w:ascii="Times New Roman" w:hAnsi="Times New Roman" w:cs="Times New Roman"/>
          <w:sz w:val="24"/>
          <w:szCs w:val="24"/>
        </w:rPr>
        <w:t>ë</w:t>
      </w:r>
      <w:r w:rsidR="00DA6E79" w:rsidRPr="00E80AD5">
        <w:rPr>
          <w:rFonts w:ascii="Times New Roman" w:hAnsi="Times New Roman" w:cs="Times New Roman"/>
          <w:sz w:val="24"/>
          <w:szCs w:val="24"/>
        </w:rPr>
        <w:t xml:space="preserve"> t</w:t>
      </w:r>
      <w:r w:rsidR="00BA3593" w:rsidRPr="00E80AD5">
        <w:rPr>
          <w:rFonts w:ascii="Times New Roman" w:hAnsi="Times New Roman" w:cs="Times New Roman"/>
          <w:sz w:val="24"/>
          <w:szCs w:val="24"/>
        </w:rPr>
        <w:t>ë</w:t>
      </w:r>
      <w:r w:rsidR="00DA6E79" w:rsidRPr="00E80AD5">
        <w:rPr>
          <w:rFonts w:ascii="Times New Roman" w:hAnsi="Times New Roman" w:cs="Times New Roman"/>
          <w:sz w:val="24"/>
          <w:szCs w:val="24"/>
        </w:rPr>
        <w:t xml:space="preserve"> </w:t>
      </w:r>
      <w:r w:rsidRPr="00E80AD5">
        <w:rPr>
          <w:rFonts w:ascii="Times New Roman" w:hAnsi="Times New Roman" w:cs="Times New Roman"/>
          <w:sz w:val="24"/>
          <w:szCs w:val="24"/>
        </w:rPr>
        <w:t>kontribuoj</w:t>
      </w:r>
      <w:r w:rsidR="00DA6E79" w:rsidRPr="00E80AD5">
        <w:rPr>
          <w:rFonts w:ascii="Times New Roman" w:hAnsi="Times New Roman" w:cs="Times New Roman"/>
          <w:sz w:val="24"/>
          <w:szCs w:val="24"/>
        </w:rPr>
        <w:t xml:space="preserve">në në edukimin e konsumatorit </w:t>
      </w:r>
      <w:r w:rsidR="00BA3593" w:rsidRPr="00E80AD5">
        <w:rPr>
          <w:rFonts w:ascii="Times New Roman" w:hAnsi="Times New Roman" w:cs="Times New Roman"/>
          <w:sz w:val="24"/>
          <w:szCs w:val="24"/>
        </w:rPr>
        <w:t>k</w:t>
      </w:r>
      <w:r w:rsidR="00DA6E79" w:rsidRPr="00E80AD5">
        <w:rPr>
          <w:rFonts w:ascii="Times New Roman" w:hAnsi="Times New Roman" w:cs="Times New Roman"/>
          <w:sz w:val="24"/>
          <w:szCs w:val="24"/>
        </w:rPr>
        <w:t>osovar</w:t>
      </w:r>
      <w:r w:rsidRPr="00E80AD5">
        <w:rPr>
          <w:rFonts w:ascii="Times New Roman" w:hAnsi="Times New Roman" w:cs="Times New Roman"/>
          <w:sz w:val="24"/>
          <w:szCs w:val="24"/>
        </w:rPr>
        <w:t>, rritjen e ndërgjegjë</w:t>
      </w:r>
      <w:r w:rsidR="00DA6E79" w:rsidRPr="00E80AD5">
        <w:rPr>
          <w:rFonts w:ascii="Times New Roman" w:hAnsi="Times New Roman" w:cs="Times New Roman"/>
          <w:sz w:val="24"/>
          <w:szCs w:val="24"/>
        </w:rPr>
        <w:t xml:space="preserve">simit mbi mbrojtjen e konsumatorit, forcuar debatet </w:t>
      </w:r>
      <w:r w:rsidRPr="00E80AD5">
        <w:rPr>
          <w:rFonts w:ascii="Times New Roman" w:hAnsi="Times New Roman" w:cs="Times New Roman"/>
          <w:sz w:val="24"/>
          <w:szCs w:val="24"/>
        </w:rPr>
        <w:t>kombëtar</w:t>
      </w:r>
      <w:r w:rsidR="00BA3593" w:rsidRPr="00E80AD5">
        <w:rPr>
          <w:rFonts w:ascii="Times New Roman" w:hAnsi="Times New Roman" w:cs="Times New Roman"/>
          <w:sz w:val="24"/>
          <w:szCs w:val="24"/>
        </w:rPr>
        <w:t>e</w:t>
      </w:r>
      <w:r w:rsidR="00DA6E79" w:rsidRPr="00E80AD5">
        <w:rPr>
          <w:rFonts w:ascii="Times New Roman" w:hAnsi="Times New Roman" w:cs="Times New Roman"/>
          <w:sz w:val="24"/>
          <w:szCs w:val="24"/>
        </w:rPr>
        <w:t xml:space="preserve"> dhe ndërkombëtare</w:t>
      </w:r>
      <w:r w:rsidR="00BA3593" w:rsidRPr="00E80AD5">
        <w:rPr>
          <w:rFonts w:ascii="Times New Roman" w:hAnsi="Times New Roman" w:cs="Times New Roman"/>
          <w:sz w:val="24"/>
          <w:szCs w:val="24"/>
        </w:rPr>
        <w:t>,</w:t>
      </w:r>
      <w:r w:rsidR="00DA6E79" w:rsidRPr="00E80AD5">
        <w:rPr>
          <w:rFonts w:ascii="Times New Roman" w:hAnsi="Times New Roman" w:cs="Times New Roman"/>
          <w:sz w:val="24"/>
          <w:szCs w:val="24"/>
        </w:rPr>
        <w:t xml:space="preserve"> k</w:t>
      </w:r>
      <w:r w:rsidR="00BA3593" w:rsidRPr="00E80AD5">
        <w:rPr>
          <w:rFonts w:ascii="Times New Roman" w:hAnsi="Times New Roman" w:cs="Times New Roman"/>
          <w:sz w:val="24"/>
          <w:szCs w:val="24"/>
        </w:rPr>
        <w:t>undruall</w:t>
      </w:r>
      <w:r w:rsidR="00DA6E79" w:rsidRPr="00E80AD5">
        <w:rPr>
          <w:rFonts w:ascii="Times New Roman" w:hAnsi="Times New Roman" w:cs="Times New Roman"/>
          <w:sz w:val="24"/>
          <w:szCs w:val="24"/>
        </w:rPr>
        <w:t xml:space="preserve"> çështjeve tjera humanitare</w:t>
      </w:r>
      <w:r w:rsidR="00057D58" w:rsidRPr="00E80AD5">
        <w:rPr>
          <w:rFonts w:ascii="Times New Roman" w:hAnsi="Times New Roman" w:cs="Times New Roman"/>
          <w:sz w:val="24"/>
          <w:szCs w:val="24"/>
        </w:rPr>
        <w:t>.</w:t>
      </w:r>
    </w:p>
    <w:p w:rsidR="006907AF" w:rsidRPr="00E80AD5" w:rsidRDefault="006907AF" w:rsidP="00CC47E6">
      <w:pPr>
        <w:autoSpaceDE w:val="0"/>
        <w:autoSpaceDN w:val="0"/>
        <w:adjustRightInd w:val="0"/>
        <w:spacing w:after="0" w:line="240" w:lineRule="auto"/>
        <w:rPr>
          <w:rFonts w:ascii="Times New Roman" w:hAnsi="Times New Roman" w:cs="Times New Roman"/>
          <w:b/>
          <w:bCs/>
          <w:color w:val="000000"/>
          <w:sz w:val="24"/>
          <w:szCs w:val="24"/>
        </w:rPr>
      </w:pPr>
    </w:p>
    <w:p w:rsidR="00B75816" w:rsidRPr="00E80AD5" w:rsidRDefault="00B75816" w:rsidP="00CC47E6">
      <w:pPr>
        <w:autoSpaceDE w:val="0"/>
        <w:autoSpaceDN w:val="0"/>
        <w:adjustRightInd w:val="0"/>
        <w:spacing w:after="0" w:line="240" w:lineRule="auto"/>
        <w:rPr>
          <w:rFonts w:ascii="Times New Roman" w:hAnsi="Times New Roman" w:cs="Times New Roman"/>
          <w:b/>
          <w:bCs/>
          <w:color w:val="000000"/>
          <w:sz w:val="24"/>
          <w:szCs w:val="24"/>
        </w:rPr>
      </w:pPr>
    </w:p>
    <w:p w:rsidR="00CC47E6" w:rsidRPr="00E80AD5" w:rsidRDefault="00FB109B" w:rsidP="00CC47E6">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I</w:t>
      </w:r>
      <w:r w:rsidR="008D2700" w:rsidRPr="00E80AD5">
        <w:rPr>
          <w:rFonts w:ascii="Times New Roman" w:hAnsi="Times New Roman" w:cs="Times New Roman"/>
          <w:b/>
          <w:bCs/>
          <w:color w:val="000000"/>
          <w:sz w:val="24"/>
          <w:szCs w:val="24"/>
        </w:rPr>
        <w:t xml:space="preserve">X. SYNIMET DHE MASAT MBI INFORMIMIN DHE </w:t>
      </w:r>
      <w:r w:rsidR="00BA40A3" w:rsidRPr="00E80AD5">
        <w:rPr>
          <w:rFonts w:ascii="Times New Roman" w:hAnsi="Times New Roman" w:cs="Times New Roman"/>
          <w:b/>
          <w:bCs/>
          <w:color w:val="000000"/>
          <w:sz w:val="24"/>
          <w:szCs w:val="24"/>
        </w:rPr>
        <w:t>EDUKIMIN</w:t>
      </w:r>
      <w:r w:rsidR="006907AF" w:rsidRPr="00E80AD5">
        <w:rPr>
          <w:rFonts w:ascii="Times New Roman" w:hAnsi="Times New Roman" w:cs="Times New Roman"/>
          <w:b/>
          <w:bCs/>
          <w:color w:val="000000"/>
          <w:sz w:val="24"/>
          <w:szCs w:val="24"/>
        </w:rPr>
        <w:t xml:space="preserve"> </w:t>
      </w:r>
      <w:r w:rsidR="008D2700" w:rsidRPr="00E80AD5">
        <w:rPr>
          <w:rFonts w:ascii="Times New Roman" w:hAnsi="Times New Roman" w:cs="Times New Roman"/>
          <w:b/>
          <w:bCs/>
          <w:color w:val="000000"/>
          <w:sz w:val="24"/>
          <w:szCs w:val="24"/>
        </w:rPr>
        <w:t>E KONSUMATORËVE</w:t>
      </w:r>
    </w:p>
    <w:p w:rsidR="00CC47E6" w:rsidRPr="00E80AD5" w:rsidRDefault="00CC47E6" w:rsidP="00CC47E6">
      <w:pPr>
        <w:autoSpaceDE w:val="0"/>
        <w:autoSpaceDN w:val="0"/>
        <w:adjustRightInd w:val="0"/>
        <w:spacing w:after="0" w:line="240" w:lineRule="auto"/>
        <w:rPr>
          <w:rFonts w:ascii="Times New Roman" w:hAnsi="Times New Roman" w:cs="Times New Roman"/>
          <w:b/>
          <w:bCs/>
          <w:color w:val="000000"/>
          <w:sz w:val="24"/>
          <w:szCs w:val="24"/>
        </w:rPr>
      </w:pPr>
    </w:p>
    <w:p w:rsidR="00E90131" w:rsidRPr="00E80AD5" w:rsidRDefault="00206C1A" w:rsidP="00E90131">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lastRenderedPageBreak/>
        <w:t>N</w:t>
      </w:r>
      <w:r w:rsidR="00BA35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përgjithësi, përgjatë v</w:t>
      </w:r>
      <w:r w:rsidR="00573BBD" w:rsidRPr="00E80AD5">
        <w:rPr>
          <w:rFonts w:ascii="Times New Roman" w:hAnsi="Times New Roman" w:cs="Times New Roman"/>
          <w:sz w:val="24"/>
          <w:szCs w:val="24"/>
        </w:rPr>
        <w:t>iteve të fundit</w:t>
      </w:r>
      <w:r w:rsidRPr="00E80AD5">
        <w:rPr>
          <w:rFonts w:ascii="Times New Roman" w:hAnsi="Times New Roman" w:cs="Times New Roman"/>
          <w:sz w:val="24"/>
          <w:szCs w:val="24"/>
        </w:rPr>
        <w:t>,</w:t>
      </w:r>
      <w:r w:rsidR="00573BBD" w:rsidRPr="00E80AD5">
        <w:rPr>
          <w:rFonts w:ascii="Times New Roman" w:hAnsi="Times New Roman" w:cs="Times New Roman"/>
          <w:sz w:val="24"/>
          <w:szCs w:val="24"/>
        </w:rPr>
        <w:t xml:space="preserve"> dihet t</w:t>
      </w:r>
      <w:r w:rsidR="00BA35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ketë pasur një përmirësim krahas</w:t>
      </w:r>
      <w:r w:rsidR="00CC47E6" w:rsidRPr="00E80AD5">
        <w:rPr>
          <w:rFonts w:ascii="Times New Roman" w:hAnsi="Times New Roman" w:cs="Times New Roman"/>
          <w:sz w:val="24"/>
          <w:szCs w:val="24"/>
        </w:rPr>
        <w:t xml:space="preserve"> ndërgjegjësimi</w:t>
      </w:r>
      <w:r w:rsidRPr="00E80AD5">
        <w:rPr>
          <w:rFonts w:ascii="Times New Roman" w:hAnsi="Times New Roman" w:cs="Times New Roman"/>
          <w:sz w:val="24"/>
          <w:szCs w:val="24"/>
        </w:rPr>
        <w:t>t t</w:t>
      </w:r>
      <w:r w:rsidR="00BA3593"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publikut mbi të drejtat e </w:t>
      </w:r>
      <w:r w:rsidR="00ED3458" w:rsidRPr="00E80AD5">
        <w:rPr>
          <w:rFonts w:ascii="Times New Roman" w:hAnsi="Times New Roman" w:cs="Times New Roman"/>
          <w:sz w:val="24"/>
          <w:szCs w:val="24"/>
        </w:rPr>
        <w:t xml:space="preserve">konsumatorit në Kosovë, </w:t>
      </w:r>
      <w:r w:rsidR="00763C4B" w:rsidRPr="00E80AD5">
        <w:rPr>
          <w:rFonts w:ascii="Times New Roman" w:hAnsi="Times New Roman" w:cs="Times New Roman"/>
          <w:sz w:val="24"/>
          <w:szCs w:val="24"/>
        </w:rPr>
        <w:t xml:space="preserve">kjo </w:t>
      </w:r>
      <w:r w:rsidR="00BA3593" w:rsidRPr="00E80AD5">
        <w:rPr>
          <w:rFonts w:ascii="Times New Roman" w:hAnsi="Times New Roman" w:cs="Times New Roman"/>
          <w:sz w:val="24"/>
          <w:szCs w:val="24"/>
        </w:rPr>
        <w:t xml:space="preserve">ka </w:t>
      </w:r>
      <w:r w:rsidR="00ED3458" w:rsidRPr="00E80AD5">
        <w:rPr>
          <w:rFonts w:ascii="Times New Roman" w:hAnsi="Times New Roman" w:cs="Times New Roman"/>
          <w:sz w:val="24"/>
          <w:szCs w:val="24"/>
        </w:rPr>
        <w:t>ndikuar gjithashtu nga</w:t>
      </w:r>
      <w:r w:rsidR="00CC47E6" w:rsidRPr="00E80AD5">
        <w:rPr>
          <w:rFonts w:ascii="Times New Roman" w:hAnsi="Times New Roman" w:cs="Times New Roman"/>
          <w:sz w:val="24"/>
          <w:szCs w:val="24"/>
        </w:rPr>
        <w:t xml:space="preserve"> disa</w:t>
      </w:r>
      <w:r w:rsidR="00ED3458" w:rsidRPr="00E80AD5">
        <w:rPr>
          <w:rFonts w:ascii="Times New Roman" w:hAnsi="Times New Roman" w:cs="Times New Roman"/>
          <w:sz w:val="24"/>
          <w:szCs w:val="24"/>
        </w:rPr>
        <w:t xml:space="preserve"> prej</w:t>
      </w:r>
      <w:r w:rsidR="00CC47E6" w:rsidRPr="00E80AD5">
        <w:rPr>
          <w:rFonts w:ascii="Times New Roman" w:hAnsi="Times New Roman" w:cs="Times New Roman"/>
          <w:sz w:val="24"/>
          <w:szCs w:val="24"/>
        </w:rPr>
        <w:t xml:space="preserve"> aktivitete</w:t>
      </w:r>
      <w:r w:rsidR="00ED3458" w:rsidRPr="00E80AD5">
        <w:rPr>
          <w:rFonts w:ascii="Times New Roman" w:hAnsi="Times New Roman" w:cs="Times New Roman"/>
          <w:sz w:val="24"/>
          <w:szCs w:val="24"/>
        </w:rPr>
        <w:t>ve</w:t>
      </w:r>
      <w:r w:rsidR="00CC47E6" w:rsidRPr="00E80AD5">
        <w:rPr>
          <w:rFonts w:ascii="Times New Roman" w:hAnsi="Times New Roman" w:cs="Times New Roman"/>
          <w:sz w:val="24"/>
          <w:szCs w:val="24"/>
        </w:rPr>
        <w:t xml:space="preserve"> të ndërmarra nga Departamenti për Mbrojtjen e</w:t>
      </w:r>
      <w:r w:rsidR="00763C4B" w:rsidRPr="00E80AD5">
        <w:rPr>
          <w:rFonts w:ascii="Times New Roman" w:hAnsi="Times New Roman" w:cs="Times New Roman"/>
          <w:sz w:val="24"/>
          <w:szCs w:val="24"/>
        </w:rPr>
        <w:t xml:space="preserve"> Konsumatorit n</w:t>
      </w:r>
      <w:r w:rsidR="00BA3593" w:rsidRPr="00E80AD5">
        <w:rPr>
          <w:rFonts w:ascii="Times New Roman" w:hAnsi="Times New Roman" w:cs="Times New Roman"/>
          <w:sz w:val="24"/>
          <w:szCs w:val="24"/>
        </w:rPr>
        <w:t>ë</w:t>
      </w:r>
      <w:r w:rsidR="00763C4B"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 xml:space="preserve">MTI. Megjithatë, njohuritë e konsumatorëve për të drejtat e tyre janë ende relativisht të ulëta dhe ky program synon të </w:t>
      </w:r>
      <w:r w:rsidR="00ED3458" w:rsidRPr="00E80AD5">
        <w:rPr>
          <w:rFonts w:ascii="Times New Roman" w:hAnsi="Times New Roman" w:cs="Times New Roman"/>
          <w:sz w:val="24"/>
          <w:szCs w:val="24"/>
        </w:rPr>
        <w:t>ndërtohet,</w:t>
      </w:r>
      <w:r w:rsidR="00CC47E6" w:rsidRPr="00E80AD5">
        <w:rPr>
          <w:rFonts w:ascii="Times New Roman" w:hAnsi="Times New Roman" w:cs="Times New Roman"/>
          <w:sz w:val="24"/>
          <w:szCs w:val="24"/>
        </w:rPr>
        <w:t xml:space="preserve"> nga realizimi i një pune</w:t>
      </w:r>
      <w:r w:rsidR="00ED3458" w:rsidRPr="00E80AD5">
        <w:rPr>
          <w:rFonts w:ascii="Times New Roman" w:hAnsi="Times New Roman" w:cs="Times New Roman"/>
          <w:sz w:val="24"/>
          <w:szCs w:val="24"/>
        </w:rPr>
        <w:t xml:space="preserve"> relativisht</w:t>
      </w:r>
      <w:r w:rsidR="00CC47E6" w:rsidRPr="00E80AD5">
        <w:rPr>
          <w:rFonts w:ascii="Times New Roman" w:hAnsi="Times New Roman" w:cs="Times New Roman"/>
          <w:sz w:val="24"/>
          <w:szCs w:val="24"/>
        </w:rPr>
        <w:t xml:space="preserve"> të mirë në ngritjen e vetëdijes gjatë viteve 2010-14,</w:t>
      </w:r>
      <w:r w:rsidR="00ED3458" w:rsidRPr="00E80AD5">
        <w:rPr>
          <w:rFonts w:ascii="Times New Roman" w:hAnsi="Times New Roman" w:cs="Times New Roman"/>
          <w:sz w:val="24"/>
          <w:szCs w:val="24"/>
        </w:rPr>
        <w:t xml:space="preserve"> si dhe përmes </w:t>
      </w:r>
      <w:r w:rsidR="00CC47E6" w:rsidRPr="00E80AD5">
        <w:rPr>
          <w:rFonts w:ascii="Times New Roman" w:hAnsi="Times New Roman" w:cs="Times New Roman"/>
          <w:sz w:val="24"/>
          <w:szCs w:val="24"/>
        </w:rPr>
        <w:t>një planifik</w:t>
      </w:r>
      <w:r w:rsidR="00ED3458" w:rsidRPr="00E80AD5">
        <w:rPr>
          <w:rFonts w:ascii="Times New Roman" w:hAnsi="Times New Roman" w:cs="Times New Roman"/>
          <w:sz w:val="24"/>
          <w:szCs w:val="24"/>
        </w:rPr>
        <w:t>imi q</w:t>
      </w:r>
      <w:r w:rsidR="00BA3593" w:rsidRPr="00E80AD5">
        <w:rPr>
          <w:rFonts w:ascii="Times New Roman" w:hAnsi="Times New Roman" w:cs="Times New Roman"/>
          <w:sz w:val="24"/>
          <w:szCs w:val="24"/>
        </w:rPr>
        <w:t>ë</w:t>
      </w:r>
      <w:r w:rsidR="00ED3458" w:rsidRPr="00E80AD5">
        <w:rPr>
          <w:rFonts w:ascii="Times New Roman" w:hAnsi="Times New Roman" w:cs="Times New Roman"/>
          <w:sz w:val="24"/>
          <w:szCs w:val="24"/>
        </w:rPr>
        <w:t xml:space="preserve"> përmbledh </w:t>
      </w:r>
      <w:r w:rsidR="00BA3593" w:rsidRPr="00E80AD5">
        <w:rPr>
          <w:rFonts w:ascii="Times New Roman" w:hAnsi="Times New Roman" w:cs="Times New Roman"/>
          <w:sz w:val="24"/>
          <w:szCs w:val="24"/>
        </w:rPr>
        <w:t xml:space="preserve">një </w:t>
      </w:r>
      <w:r w:rsidR="00CC47E6" w:rsidRPr="00E80AD5">
        <w:rPr>
          <w:rFonts w:ascii="Times New Roman" w:hAnsi="Times New Roman" w:cs="Times New Roman"/>
          <w:sz w:val="24"/>
          <w:szCs w:val="24"/>
        </w:rPr>
        <w:t xml:space="preserve">sërë aktivitetesh të mëtejshme </w:t>
      </w:r>
      <w:r w:rsidR="00ED3458" w:rsidRPr="00E80AD5">
        <w:rPr>
          <w:rFonts w:ascii="Times New Roman" w:hAnsi="Times New Roman" w:cs="Times New Roman"/>
          <w:sz w:val="24"/>
          <w:szCs w:val="24"/>
        </w:rPr>
        <w:t>përgjatë periudhës</w:t>
      </w:r>
      <w:r w:rsidR="00CC47E6" w:rsidRPr="00E80AD5">
        <w:rPr>
          <w:rFonts w:ascii="Times New Roman" w:hAnsi="Times New Roman" w:cs="Times New Roman"/>
          <w:sz w:val="24"/>
          <w:szCs w:val="24"/>
        </w:rPr>
        <w:t xml:space="preserve"> 2016-20.</w:t>
      </w:r>
      <w:r w:rsidR="00CC47E6" w:rsidRPr="00E80AD5">
        <w:rPr>
          <w:rFonts w:ascii="Times New Roman" w:hAnsi="Times New Roman" w:cs="Times New Roman"/>
          <w:b/>
          <w:bCs/>
          <w:color w:val="000000"/>
          <w:sz w:val="24"/>
          <w:szCs w:val="24"/>
        </w:rPr>
        <w:t xml:space="preserve"> </w:t>
      </w:r>
      <w:r w:rsidR="00763C4B" w:rsidRPr="00E80AD5">
        <w:rPr>
          <w:rFonts w:ascii="Times New Roman" w:hAnsi="Times New Roman" w:cs="Times New Roman"/>
          <w:sz w:val="24"/>
          <w:szCs w:val="24"/>
        </w:rPr>
        <w:t>Këto aktivitete mund të përkufizohen në tre</w:t>
      </w:r>
      <w:r w:rsidR="00CC47E6" w:rsidRPr="00E80AD5">
        <w:rPr>
          <w:rFonts w:ascii="Times New Roman" w:hAnsi="Times New Roman" w:cs="Times New Roman"/>
          <w:sz w:val="24"/>
          <w:szCs w:val="24"/>
        </w:rPr>
        <w:t xml:space="preserve"> kategori:</w:t>
      </w:r>
    </w:p>
    <w:p w:rsidR="004E6C09" w:rsidRPr="00E80AD5" w:rsidRDefault="00816EE5" w:rsidP="004E6C0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Aktivitetet</w:t>
      </w:r>
      <w:r w:rsidR="00CC47E6" w:rsidRPr="00E80AD5">
        <w:rPr>
          <w:rFonts w:ascii="Times New Roman" w:hAnsi="Times New Roman" w:cs="Times New Roman"/>
          <w:sz w:val="24"/>
          <w:szCs w:val="24"/>
        </w:rPr>
        <w:t xml:space="preserve"> afat</w:t>
      </w:r>
      <w:r w:rsidRPr="00E80AD5">
        <w:rPr>
          <w:rFonts w:ascii="Times New Roman" w:hAnsi="Times New Roman" w:cs="Times New Roman"/>
          <w:sz w:val="24"/>
          <w:szCs w:val="24"/>
        </w:rPr>
        <w:t>shkurtra – për zbatimin e hershëm, apo aktivitete</w:t>
      </w:r>
      <w:r w:rsidR="00CC47E6" w:rsidRPr="00E80AD5">
        <w:rPr>
          <w:rFonts w:ascii="Times New Roman" w:hAnsi="Times New Roman" w:cs="Times New Roman"/>
          <w:sz w:val="24"/>
          <w:szCs w:val="24"/>
        </w:rPr>
        <w:t xml:space="preserve"> ato </w:t>
      </w:r>
      <w:r w:rsidRPr="00E80AD5">
        <w:rPr>
          <w:rFonts w:ascii="Times New Roman" w:hAnsi="Times New Roman" w:cs="Times New Roman"/>
          <w:sz w:val="24"/>
          <w:szCs w:val="24"/>
        </w:rPr>
        <w:t>t</w:t>
      </w:r>
      <w:r w:rsidR="00BA35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cilat</w:t>
      </w:r>
      <w:r w:rsidR="00CC47E6" w:rsidRPr="00E80AD5">
        <w:rPr>
          <w:rFonts w:ascii="Times New Roman" w:hAnsi="Times New Roman" w:cs="Times New Roman"/>
          <w:sz w:val="24"/>
          <w:szCs w:val="24"/>
        </w:rPr>
        <w:t xml:space="preserve"> në parim mund të</w:t>
      </w:r>
      <w:r w:rsidRPr="00E80AD5">
        <w:rPr>
          <w:rFonts w:ascii="Times New Roman" w:hAnsi="Times New Roman" w:cs="Times New Roman"/>
          <w:sz w:val="24"/>
          <w:szCs w:val="24"/>
        </w:rPr>
        <w:t xml:space="preserve"> kryhen menjëherë</w:t>
      </w:r>
      <w:r w:rsidR="00BA3593" w:rsidRPr="00E80AD5">
        <w:rPr>
          <w:rFonts w:ascii="Times New Roman" w:hAnsi="Times New Roman" w:cs="Times New Roman"/>
          <w:sz w:val="24"/>
          <w:szCs w:val="24"/>
        </w:rPr>
        <w:t>,</w:t>
      </w:r>
      <w:r w:rsidRPr="00E80AD5">
        <w:rPr>
          <w:rFonts w:ascii="Times New Roman" w:hAnsi="Times New Roman" w:cs="Times New Roman"/>
          <w:sz w:val="24"/>
          <w:szCs w:val="24"/>
        </w:rPr>
        <w:t xml:space="preserve"> duke </w:t>
      </w:r>
      <w:r w:rsidR="00BA3593" w:rsidRPr="00E80AD5">
        <w:rPr>
          <w:rFonts w:ascii="Times New Roman" w:hAnsi="Times New Roman" w:cs="Times New Roman"/>
          <w:sz w:val="24"/>
          <w:szCs w:val="24"/>
        </w:rPr>
        <w:t>i</w:t>
      </w:r>
      <w:r w:rsidRPr="00E80AD5">
        <w:rPr>
          <w:rFonts w:ascii="Times New Roman" w:hAnsi="Times New Roman" w:cs="Times New Roman"/>
          <w:sz w:val="24"/>
          <w:szCs w:val="24"/>
        </w:rPr>
        <w:t>u referuar rrethanave</w:t>
      </w:r>
      <w:r w:rsidR="00CC47E6" w:rsidRPr="00E80AD5">
        <w:rPr>
          <w:rFonts w:ascii="Times New Roman" w:hAnsi="Times New Roman" w:cs="Times New Roman"/>
          <w:sz w:val="24"/>
          <w:szCs w:val="24"/>
        </w:rPr>
        <w:t xml:space="preserve"> aktuale në Kosovë</w:t>
      </w:r>
      <w:r w:rsidR="00E90131" w:rsidRPr="00E80AD5">
        <w:rPr>
          <w:rFonts w:ascii="Times New Roman" w:hAnsi="Times New Roman" w:cs="Times New Roman"/>
          <w:sz w:val="24"/>
          <w:szCs w:val="24"/>
        </w:rPr>
        <w:t>;</w:t>
      </w:r>
    </w:p>
    <w:p w:rsidR="00BB7CA5" w:rsidRPr="00E80AD5" w:rsidRDefault="00816EE5" w:rsidP="00BB7CA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Aktivitet</w:t>
      </w:r>
      <w:r w:rsidR="00CC47E6" w:rsidRPr="00E80AD5">
        <w:rPr>
          <w:rFonts w:ascii="Times New Roman" w:hAnsi="Times New Roman" w:cs="Times New Roman"/>
          <w:sz w:val="24"/>
          <w:szCs w:val="24"/>
        </w:rPr>
        <w:t xml:space="preserve"> afatmesme </w:t>
      </w:r>
      <w:r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 xml:space="preserve">për zbatim </w:t>
      </w:r>
      <w:r w:rsidRPr="00E80AD5">
        <w:rPr>
          <w:rFonts w:ascii="Times New Roman" w:hAnsi="Times New Roman" w:cs="Times New Roman"/>
          <w:sz w:val="24"/>
          <w:szCs w:val="24"/>
        </w:rPr>
        <w:t>m</w:t>
      </w:r>
      <w:r w:rsidR="00BA35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të </w:t>
      </w:r>
      <w:r w:rsidR="004E6C09" w:rsidRPr="00E80AD5">
        <w:rPr>
          <w:rFonts w:ascii="Times New Roman" w:hAnsi="Times New Roman" w:cs="Times New Roman"/>
          <w:sz w:val="24"/>
          <w:szCs w:val="24"/>
        </w:rPr>
        <w:t>vonshëm</w:t>
      </w:r>
      <w:r w:rsidRPr="00E80AD5">
        <w:rPr>
          <w:rFonts w:ascii="Times New Roman" w:hAnsi="Times New Roman" w:cs="Times New Roman"/>
          <w:sz w:val="24"/>
          <w:szCs w:val="24"/>
        </w:rPr>
        <w:t xml:space="preserve"> </w:t>
      </w:r>
      <w:r w:rsidR="004E6C09" w:rsidRPr="00E80AD5">
        <w:rPr>
          <w:rFonts w:ascii="Times New Roman" w:hAnsi="Times New Roman" w:cs="Times New Roman"/>
          <w:sz w:val="24"/>
          <w:szCs w:val="24"/>
        </w:rPr>
        <w:t>përgjatë</w:t>
      </w:r>
      <w:r w:rsidRPr="00E80AD5">
        <w:rPr>
          <w:rFonts w:ascii="Times New Roman" w:hAnsi="Times New Roman" w:cs="Times New Roman"/>
          <w:sz w:val="24"/>
          <w:szCs w:val="24"/>
        </w:rPr>
        <w:t xml:space="preserve"> periudhës 2016-20, apo aktivitete t</w:t>
      </w:r>
      <w:r w:rsidR="00BA35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cilat</w:t>
      </w:r>
      <w:r w:rsidR="00CC47E6" w:rsidRPr="00E80AD5">
        <w:rPr>
          <w:rFonts w:ascii="Times New Roman" w:hAnsi="Times New Roman" w:cs="Times New Roman"/>
          <w:sz w:val="24"/>
          <w:szCs w:val="24"/>
        </w:rPr>
        <w:t xml:space="preserve"> kërkojnë më shumë kohë që të paraqiten, </w:t>
      </w:r>
      <w:r w:rsidR="004E6C09" w:rsidRPr="00E80AD5">
        <w:rPr>
          <w:rFonts w:ascii="Times New Roman" w:hAnsi="Times New Roman" w:cs="Times New Roman"/>
          <w:sz w:val="24"/>
          <w:szCs w:val="24"/>
        </w:rPr>
        <w:t xml:space="preserve">fillimisht duke </w:t>
      </w:r>
      <w:r w:rsidR="00BA3593" w:rsidRPr="00E80AD5">
        <w:rPr>
          <w:rFonts w:ascii="Times New Roman" w:hAnsi="Times New Roman" w:cs="Times New Roman"/>
          <w:sz w:val="24"/>
          <w:szCs w:val="24"/>
        </w:rPr>
        <w:t>i</w:t>
      </w:r>
      <w:r w:rsidR="004E6C09" w:rsidRPr="00E80AD5">
        <w:rPr>
          <w:rFonts w:ascii="Times New Roman" w:hAnsi="Times New Roman" w:cs="Times New Roman"/>
          <w:sz w:val="24"/>
          <w:szCs w:val="24"/>
        </w:rPr>
        <w:t>u përkushtuar aktiviteteve paraprake t</w:t>
      </w:r>
      <w:r w:rsidR="00BA3593" w:rsidRPr="00E80AD5">
        <w:rPr>
          <w:rFonts w:ascii="Times New Roman" w:hAnsi="Times New Roman" w:cs="Times New Roman"/>
          <w:sz w:val="24"/>
          <w:szCs w:val="24"/>
        </w:rPr>
        <w:t>ë</w:t>
      </w:r>
      <w:r w:rsidR="004E6C09" w:rsidRPr="00E80AD5">
        <w:rPr>
          <w:rFonts w:ascii="Times New Roman" w:hAnsi="Times New Roman" w:cs="Times New Roman"/>
          <w:sz w:val="24"/>
          <w:szCs w:val="24"/>
        </w:rPr>
        <w:t xml:space="preserve"> cilat</w:t>
      </w:r>
      <w:r w:rsidR="00CC47E6" w:rsidRPr="00E80AD5">
        <w:rPr>
          <w:rFonts w:ascii="Times New Roman" w:hAnsi="Times New Roman" w:cs="Times New Roman"/>
          <w:sz w:val="24"/>
          <w:szCs w:val="24"/>
        </w:rPr>
        <w:t xml:space="preserve"> parashikojnë ndryshimet dhe zhvillimet</w:t>
      </w:r>
      <w:r w:rsidR="004E6C09" w:rsidRPr="00E80AD5">
        <w:rPr>
          <w:rFonts w:ascii="Times New Roman" w:hAnsi="Times New Roman" w:cs="Times New Roman"/>
          <w:sz w:val="24"/>
          <w:szCs w:val="24"/>
        </w:rPr>
        <w:t xml:space="preserve"> e mundshme në praktikat ndaj</w:t>
      </w:r>
      <w:r w:rsidR="00CC47E6" w:rsidRPr="00E80AD5">
        <w:rPr>
          <w:rFonts w:ascii="Times New Roman" w:hAnsi="Times New Roman" w:cs="Times New Roman"/>
          <w:sz w:val="24"/>
          <w:szCs w:val="24"/>
        </w:rPr>
        <w:t xml:space="preserve"> konsumatorit dhe</w:t>
      </w:r>
      <w:r w:rsidR="004E6C09" w:rsidRPr="00E80AD5">
        <w:rPr>
          <w:rFonts w:ascii="Times New Roman" w:hAnsi="Times New Roman" w:cs="Times New Roman"/>
          <w:sz w:val="24"/>
          <w:szCs w:val="24"/>
        </w:rPr>
        <w:t xml:space="preserve"> të shitjeve</w:t>
      </w:r>
      <w:r w:rsidR="00206C1A" w:rsidRPr="00E80AD5">
        <w:rPr>
          <w:rFonts w:ascii="Times New Roman" w:hAnsi="Times New Roman" w:cs="Times New Roman"/>
          <w:sz w:val="24"/>
          <w:szCs w:val="24"/>
        </w:rPr>
        <w:t xml:space="preserve"> me pakicë në Kosovë;</w:t>
      </w:r>
    </w:p>
    <w:p w:rsidR="00BB7CA5" w:rsidRPr="00E80AD5" w:rsidRDefault="004E6C09" w:rsidP="00BB7CA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Opsionet aspiruese të cilat paraqesin vështërsi</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për t</w:t>
      </w:r>
      <w:r w:rsidR="00BA3593" w:rsidRPr="00E80AD5">
        <w:rPr>
          <w:rFonts w:ascii="Times New Roman" w:hAnsi="Times New Roman" w:cs="Times New Roman"/>
          <w:sz w:val="24"/>
          <w:szCs w:val="24"/>
        </w:rPr>
        <w:t>[</w:t>
      </w:r>
      <w:r w:rsidRPr="00E80AD5">
        <w:rPr>
          <w:rFonts w:ascii="Times New Roman" w:hAnsi="Times New Roman" w:cs="Times New Roman"/>
          <w:sz w:val="24"/>
          <w:szCs w:val="24"/>
        </w:rPr>
        <w:t>u zbatuar</w:t>
      </w:r>
      <w:r w:rsidR="00CC47E6" w:rsidRPr="00E80AD5">
        <w:rPr>
          <w:rFonts w:ascii="Times New Roman" w:hAnsi="Times New Roman" w:cs="Times New Roman"/>
          <w:sz w:val="24"/>
          <w:szCs w:val="24"/>
        </w:rPr>
        <w:t xml:space="preserve"> plotësisht brenda afatit kohor, por të cilat paraqesin </w:t>
      </w:r>
      <w:r w:rsidRPr="00E80AD5">
        <w:rPr>
          <w:rFonts w:ascii="Times New Roman" w:hAnsi="Times New Roman" w:cs="Times New Roman"/>
          <w:sz w:val="24"/>
          <w:szCs w:val="24"/>
        </w:rPr>
        <w:t>t</w:t>
      </w:r>
      <w:r w:rsidR="00BA35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ashtuquajtura</w:t>
      </w:r>
      <w:r w:rsidR="00BA3593" w:rsidRPr="00E80AD5">
        <w:rPr>
          <w:rFonts w:ascii="Times New Roman" w:hAnsi="Times New Roman" w:cs="Times New Roman"/>
          <w:sz w:val="24"/>
          <w:szCs w:val="24"/>
        </w:rPr>
        <w:t>t</w:t>
      </w:r>
      <w:r w:rsidRPr="00E80AD5">
        <w:rPr>
          <w:rFonts w:ascii="Times New Roman" w:hAnsi="Times New Roman" w:cs="Times New Roman"/>
          <w:sz w:val="24"/>
          <w:szCs w:val="24"/>
        </w:rPr>
        <w:t xml:space="preserve"> ‘praktikat më të mira’</w:t>
      </w:r>
      <w:r w:rsidR="00CC47E6" w:rsidRPr="00E80AD5">
        <w:rPr>
          <w:rFonts w:ascii="Times New Roman" w:hAnsi="Times New Roman" w:cs="Times New Roman"/>
          <w:sz w:val="24"/>
          <w:szCs w:val="24"/>
        </w:rPr>
        <w:t>.</w:t>
      </w:r>
    </w:p>
    <w:p w:rsidR="00BB7CA5" w:rsidRPr="00E80AD5" w:rsidRDefault="00BB7CA5" w:rsidP="00BB7CA5">
      <w:pPr>
        <w:autoSpaceDE w:val="0"/>
        <w:autoSpaceDN w:val="0"/>
        <w:adjustRightInd w:val="0"/>
        <w:spacing w:after="0" w:line="240" w:lineRule="auto"/>
        <w:rPr>
          <w:rFonts w:ascii="Times New Roman" w:hAnsi="Times New Roman" w:cs="Times New Roman"/>
          <w:sz w:val="24"/>
          <w:szCs w:val="24"/>
        </w:rPr>
      </w:pPr>
    </w:p>
    <w:p w:rsidR="006C553C" w:rsidRPr="00E80AD5" w:rsidRDefault="00BD4421" w:rsidP="006C553C">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Ky kapitull parasheh t</w:t>
      </w:r>
      <w:r w:rsidR="00BA35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gjitha </w:t>
      </w:r>
      <w:r w:rsidR="00CC47E6" w:rsidRPr="00E80AD5">
        <w:rPr>
          <w:rFonts w:ascii="Times New Roman" w:hAnsi="Times New Roman" w:cs="Times New Roman"/>
          <w:sz w:val="24"/>
          <w:szCs w:val="24"/>
        </w:rPr>
        <w:t xml:space="preserve">aktivitetet e përzgjedhura </w:t>
      </w:r>
      <w:r w:rsidRPr="00E80AD5">
        <w:rPr>
          <w:rFonts w:ascii="Times New Roman" w:hAnsi="Times New Roman" w:cs="Times New Roman"/>
          <w:sz w:val="24"/>
          <w:szCs w:val="24"/>
        </w:rPr>
        <w:t>për rritjen e ndërgjegjësimit përgjatë periudhës</w:t>
      </w:r>
      <w:r w:rsidR="00CC47E6" w:rsidRPr="00E80AD5">
        <w:rPr>
          <w:rFonts w:ascii="Times New Roman" w:hAnsi="Times New Roman" w:cs="Times New Roman"/>
          <w:sz w:val="24"/>
          <w:szCs w:val="24"/>
        </w:rPr>
        <w:t xml:space="preserve"> 2016-20</w:t>
      </w:r>
      <w:r w:rsidRPr="00E80AD5">
        <w:rPr>
          <w:rFonts w:ascii="Times New Roman" w:hAnsi="Times New Roman" w:cs="Times New Roman"/>
          <w:sz w:val="24"/>
          <w:szCs w:val="24"/>
        </w:rPr>
        <w:t>, duke i përkufizuar ato në tre</w:t>
      </w:r>
      <w:r w:rsidR="000F6DE0" w:rsidRPr="00E80AD5">
        <w:rPr>
          <w:rFonts w:ascii="Times New Roman" w:hAnsi="Times New Roman" w:cs="Times New Roman"/>
          <w:sz w:val="24"/>
          <w:szCs w:val="24"/>
        </w:rPr>
        <w:t xml:space="preserve"> kategori. I gjithë </w:t>
      </w:r>
      <w:r w:rsidR="00CC47E6" w:rsidRPr="00E80AD5">
        <w:rPr>
          <w:rFonts w:ascii="Times New Roman" w:hAnsi="Times New Roman" w:cs="Times New Roman"/>
          <w:sz w:val="24"/>
          <w:szCs w:val="24"/>
        </w:rPr>
        <w:t xml:space="preserve">ky informacion </w:t>
      </w:r>
      <w:r w:rsidR="000F6DE0" w:rsidRPr="00E80AD5">
        <w:rPr>
          <w:rFonts w:ascii="Times New Roman" w:hAnsi="Times New Roman" w:cs="Times New Roman"/>
          <w:sz w:val="24"/>
          <w:szCs w:val="24"/>
        </w:rPr>
        <w:t>pastaj është përmbledhur brenda një tabele sikurse figuron n</w:t>
      </w:r>
      <w:r w:rsidR="00BA3593" w:rsidRPr="00E80AD5">
        <w:rPr>
          <w:rFonts w:ascii="Times New Roman" w:hAnsi="Times New Roman" w:cs="Times New Roman"/>
          <w:sz w:val="24"/>
          <w:szCs w:val="24"/>
        </w:rPr>
        <w:t>ë</w:t>
      </w:r>
      <w:r w:rsidR="000F6DE0" w:rsidRPr="00E80AD5">
        <w:rPr>
          <w:rFonts w:ascii="Times New Roman" w:hAnsi="Times New Roman" w:cs="Times New Roman"/>
          <w:sz w:val="24"/>
          <w:szCs w:val="24"/>
        </w:rPr>
        <w:t xml:space="preserve"> faqen </w:t>
      </w:r>
      <w:r w:rsidR="00BA3593" w:rsidRPr="00E80AD5">
        <w:rPr>
          <w:rFonts w:ascii="Times New Roman" w:hAnsi="Times New Roman" w:cs="Times New Roman"/>
          <w:sz w:val="24"/>
          <w:szCs w:val="24"/>
        </w:rPr>
        <w:t>30</w:t>
      </w:r>
      <w:r w:rsidR="00877704" w:rsidRPr="00E80AD5">
        <w:rPr>
          <w:rFonts w:ascii="Times New Roman" w:hAnsi="Times New Roman" w:cs="Times New Roman"/>
          <w:sz w:val="24"/>
          <w:szCs w:val="24"/>
        </w:rPr>
        <w:t>. Qëllimi i tematik</w:t>
      </w:r>
      <w:r w:rsidR="00BA3593" w:rsidRPr="00E80AD5">
        <w:rPr>
          <w:rFonts w:ascii="Times New Roman" w:hAnsi="Times New Roman" w:cs="Times New Roman"/>
          <w:sz w:val="24"/>
          <w:szCs w:val="24"/>
        </w:rPr>
        <w:t>ë</w:t>
      </w:r>
      <w:r w:rsidR="00877704" w:rsidRPr="00E80AD5">
        <w:rPr>
          <w:rFonts w:ascii="Times New Roman" w:hAnsi="Times New Roman" w:cs="Times New Roman"/>
          <w:sz w:val="24"/>
          <w:szCs w:val="24"/>
        </w:rPr>
        <w:t>s s</w:t>
      </w:r>
      <w:r w:rsidR="00BA3593" w:rsidRPr="00E80AD5">
        <w:rPr>
          <w:rFonts w:ascii="Times New Roman" w:hAnsi="Times New Roman" w:cs="Times New Roman"/>
          <w:sz w:val="24"/>
          <w:szCs w:val="24"/>
        </w:rPr>
        <w:t>ë</w:t>
      </w:r>
      <w:r w:rsidR="00877704" w:rsidRPr="00E80AD5">
        <w:rPr>
          <w:rFonts w:ascii="Times New Roman" w:hAnsi="Times New Roman" w:cs="Times New Roman"/>
          <w:sz w:val="24"/>
          <w:szCs w:val="24"/>
        </w:rPr>
        <w:t xml:space="preserve"> këtij plani</w:t>
      </w:r>
      <w:r w:rsidR="00CC47E6" w:rsidRPr="00E80AD5">
        <w:rPr>
          <w:rFonts w:ascii="Times New Roman" w:hAnsi="Times New Roman" w:cs="Times New Roman"/>
          <w:sz w:val="24"/>
          <w:szCs w:val="24"/>
        </w:rPr>
        <w:t xml:space="preserve"> është që ai të jetë shumëdimensional, d.</w:t>
      </w:r>
      <w:r w:rsidR="00BA3593" w:rsidRPr="00E80AD5">
        <w:rPr>
          <w:rFonts w:ascii="Times New Roman" w:hAnsi="Times New Roman" w:cs="Times New Roman"/>
          <w:sz w:val="24"/>
          <w:szCs w:val="24"/>
        </w:rPr>
        <w:t>t</w:t>
      </w:r>
      <w:r w:rsidR="00CC47E6" w:rsidRPr="00E80AD5">
        <w:rPr>
          <w:rFonts w:ascii="Times New Roman" w:hAnsi="Times New Roman" w:cs="Times New Roman"/>
          <w:sz w:val="24"/>
          <w:szCs w:val="24"/>
        </w:rPr>
        <w:t>.th</w:t>
      </w:r>
      <w:r w:rsidR="00BA3593" w:rsidRPr="00E80AD5">
        <w:rPr>
          <w:rFonts w:ascii="Times New Roman" w:hAnsi="Times New Roman" w:cs="Times New Roman"/>
          <w:sz w:val="24"/>
          <w:szCs w:val="24"/>
        </w:rPr>
        <w:t>,</w:t>
      </w:r>
      <w:r w:rsidR="00CC47E6" w:rsidRPr="00E80AD5">
        <w:rPr>
          <w:rFonts w:ascii="Times New Roman" w:hAnsi="Times New Roman" w:cs="Times New Roman"/>
          <w:sz w:val="24"/>
          <w:szCs w:val="24"/>
        </w:rPr>
        <w:t xml:space="preserve"> të </w:t>
      </w:r>
      <w:r w:rsidR="00CC47E6" w:rsidRPr="00E80AD5">
        <w:rPr>
          <w:rFonts w:ascii="Times New Roman" w:hAnsi="Times New Roman" w:cs="Times New Roman"/>
          <w:sz w:val="24"/>
          <w:szCs w:val="24"/>
        </w:rPr>
        <w:lastRenderedPageBreak/>
        <w:t>përfshijë lloje të ndryshme të aktiv</w:t>
      </w:r>
      <w:r w:rsidR="00877704" w:rsidRPr="00E80AD5">
        <w:rPr>
          <w:rFonts w:ascii="Times New Roman" w:hAnsi="Times New Roman" w:cs="Times New Roman"/>
          <w:sz w:val="24"/>
          <w:szCs w:val="24"/>
        </w:rPr>
        <w:t>iteteve q</w:t>
      </w:r>
      <w:r w:rsidR="00BA3593" w:rsidRPr="00E80AD5">
        <w:rPr>
          <w:rFonts w:ascii="Times New Roman" w:hAnsi="Times New Roman" w:cs="Times New Roman"/>
          <w:sz w:val="24"/>
          <w:szCs w:val="24"/>
        </w:rPr>
        <w:t>ë</w:t>
      </w:r>
      <w:r w:rsidR="00877704" w:rsidRPr="00E80AD5">
        <w:rPr>
          <w:rFonts w:ascii="Times New Roman" w:hAnsi="Times New Roman" w:cs="Times New Roman"/>
          <w:sz w:val="24"/>
          <w:szCs w:val="24"/>
        </w:rPr>
        <w:t xml:space="preserve"> shenjëstrojnë profil sa m</w:t>
      </w:r>
      <w:r w:rsidR="00BA3593" w:rsidRPr="00E80AD5">
        <w:rPr>
          <w:rFonts w:ascii="Times New Roman" w:hAnsi="Times New Roman" w:cs="Times New Roman"/>
          <w:sz w:val="24"/>
          <w:szCs w:val="24"/>
        </w:rPr>
        <w:t>ë</w:t>
      </w:r>
      <w:r w:rsidR="00877704" w:rsidRPr="00E80AD5">
        <w:rPr>
          <w:rFonts w:ascii="Times New Roman" w:hAnsi="Times New Roman" w:cs="Times New Roman"/>
          <w:sz w:val="24"/>
          <w:szCs w:val="24"/>
        </w:rPr>
        <w:t xml:space="preserve"> t</w:t>
      </w:r>
      <w:r w:rsidR="00BA3593" w:rsidRPr="00E80AD5">
        <w:rPr>
          <w:rFonts w:ascii="Times New Roman" w:hAnsi="Times New Roman" w:cs="Times New Roman"/>
          <w:sz w:val="24"/>
          <w:szCs w:val="24"/>
        </w:rPr>
        <w:t>ë</w:t>
      </w:r>
      <w:r w:rsidR="00877704" w:rsidRPr="00E80AD5">
        <w:rPr>
          <w:rFonts w:ascii="Times New Roman" w:hAnsi="Times New Roman" w:cs="Times New Roman"/>
          <w:sz w:val="24"/>
          <w:szCs w:val="24"/>
        </w:rPr>
        <w:t xml:space="preserve"> gjerë t</w:t>
      </w:r>
      <w:r w:rsidR="00BA3593"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konsumatorëve.</w:t>
      </w:r>
    </w:p>
    <w:p w:rsidR="006C553C" w:rsidRPr="00E80AD5" w:rsidRDefault="006C553C" w:rsidP="006C553C">
      <w:pPr>
        <w:autoSpaceDE w:val="0"/>
        <w:autoSpaceDN w:val="0"/>
        <w:adjustRightInd w:val="0"/>
        <w:spacing w:after="0" w:line="240" w:lineRule="auto"/>
        <w:rPr>
          <w:rFonts w:ascii="Times New Roman" w:hAnsi="Times New Roman" w:cs="Times New Roman"/>
          <w:sz w:val="24"/>
          <w:szCs w:val="24"/>
        </w:rPr>
      </w:pPr>
    </w:p>
    <w:p w:rsidR="006C553C" w:rsidRPr="00E80AD5" w:rsidRDefault="00F164AB" w:rsidP="006C553C">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Sipas këtij programi, a</w:t>
      </w:r>
      <w:r w:rsidR="00CC47E6" w:rsidRPr="00E80AD5">
        <w:rPr>
          <w:rFonts w:ascii="Times New Roman" w:hAnsi="Times New Roman" w:cs="Times New Roman"/>
          <w:sz w:val="24"/>
          <w:szCs w:val="24"/>
        </w:rPr>
        <w:t>ktivitetet</w:t>
      </w:r>
      <w:r w:rsidR="006C553C" w:rsidRPr="00E80AD5">
        <w:rPr>
          <w:rFonts w:ascii="Times New Roman" w:hAnsi="Times New Roman" w:cs="Times New Roman"/>
          <w:sz w:val="24"/>
          <w:szCs w:val="24"/>
        </w:rPr>
        <w:t xml:space="preserve"> e parapara përgjatë periudhës 2016-2020</w:t>
      </w:r>
      <w:r w:rsidRPr="00E80AD5">
        <w:rPr>
          <w:rFonts w:ascii="Times New Roman" w:hAnsi="Times New Roman" w:cs="Times New Roman"/>
          <w:sz w:val="24"/>
          <w:szCs w:val="24"/>
        </w:rPr>
        <w:t xml:space="preserve"> parashihen sikurse n</w:t>
      </w:r>
      <w:r w:rsidR="004D51AE" w:rsidRPr="00E80AD5">
        <w:rPr>
          <w:rFonts w:ascii="Times New Roman" w:hAnsi="Times New Roman" w:cs="Times New Roman"/>
          <w:sz w:val="24"/>
          <w:szCs w:val="24"/>
        </w:rPr>
        <w:t>ë</w:t>
      </w:r>
      <w:r w:rsidRPr="00E80AD5">
        <w:rPr>
          <w:rFonts w:ascii="Times New Roman" w:hAnsi="Times New Roman" w:cs="Times New Roman"/>
          <w:sz w:val="24"/>
          <w:szCs w:val="24"/>
        </w:rPr>
        <w:t xml:space="preserve"> vijim:</w:t>
      </w:r>
    </w:p>
    <w:p w:rsidR="006C553C" w:rsidRPr="00E80AD5" w:rsidRDefault="005E2B10" w:rsidP="00DE06E6">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Promovimi</w:t>
      </w:r>
      <w:r w:rsidR="00F164AB" w:rsidRPr="00E80AD5">
        <w:rPr>
          <w:rFonts w:ascii="Times New Roman" w:hAnsi="Times New Roman" w:cs="Times New Roman"/>
          <w:sz w:val="24"/>
          <w:szCs w:val="24"/>
        </w:rPr>
        <w:t>;</w:t>
      </w:r>
    </w:p>
    <w:p w:rsidR="006C553C" w:rsidRPr="00E80AD5" w:rsidRDefault="00BF14F7" w:rsidP="00DE06E6">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w:t>
      </w:r>
      <w:r w:rsidR="00CC47E6" w:rsidRPr="00E80AD5">
        <w:rPr>
          <w:rFonts w:ascii="Times New Roman" w:hAnsi="Times New Roman" w:cs="Times New Roman"/>
          <w:sz w:val="24"/>
          <w:szCs w:val="24"/>
        </w:rPr>
        <w:t>rani</w:t>
      </w:r>
      <w:r w:rsidR="004D51AE" w:rsidRPr="00E80AD5">
        <w:rPr>
          <w:rFonts w:ascii="Times New Roman" w:hAnsi="Times New Roman" w:cs="Times New Roman"/>
          <w:sz w:val="24"/>
          <w:szCs w:val="24"/>
        </w:rPr>
        <w:t>a</w:t>
      </w:r>
      <w:r w:rsidR="00CC47E6" w:rsidRPr="00E80AD5">
        <w:rPr>
          <w:rFonts w:ascii="Times New Roman" w:hAnsi="Times New Roman" w:cs="Times New Roman"/>
          <w:sz w:val="24"/>
          <w:szCs w:val="24"/>
        </w:rPr>
        <w:t xml:space="preserve"> </w:t>
      </w:r>
      <w:r w:rsidRPr="00E80AD5">
        <w:rPr>
          <w:rFonts w:ascii="Times New Roman" w:hAnsi="Times New Roman" w:cs="Times New Roman"/>
          <w:i/>
          <w:sz w:val="24"/>
          <w:szCs w:val="24"/>
        </w:rPr>
        <w:t>online</w:t>
      </w:r>
      <w:r w:rsidRPr="00E80AD5">
        <w:rPr>
          <w:rFonts w:ascii="Times New Roman" w:hAnsi="Times New Roman" w:cs="Times New Roman"/>
          <w:sz w:val="24"/>
          <w:szCs w:val="24"/>
        </w:rPr>
        <w:t xml:space="preserve"> në internet</w:t>
      </w:r>
      <w:r w:rsidR="00F164AB" w:rsidRPr="00E80AD5">
        <w:rPr>
          <w:rFonts w:ascii="Times New Roman" w:hAnsi="Times New Roman" w:cs="Times New Roman"/>
          <w:sz w:val="24"/>
          <w:szCs w:val="24"/>
        </w:rPr>
        <w:t>;</w:t>
      </w:r>
    </w:p>
    <w:p w:rsidR="006C553C" w:rsidRPr="00E80AD5" w:rsidRDefault="00CC47E6" w:rsidP="00DE06E6">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Transmetimet &amp; Gazetaria: TV, Radio dhe gazetat</w:t>
      </w:r>
      <w:r w:rsidR="00F164AB" w:rsidRPr="00E80AD5">
        <w:rPr>
          <w:rFonts w:ascii="Times New Roman" w:hAnsi="Times New Roman" w:cs="Times New Roman"/>
          <w:sz w:val="24"/>
          <w:szCs w:val="24"/>
        </w:rPr>
        <w:t>;</w:t>
      </w:r>
    </w:p>
    <w:p w:rsidR="006C553C" w:rsidRPr="00E80AD5" w:rsidRDefault="00DE0FC6" w:rsidP="00DE06E6">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Ngjarjet e “</w:t>
      </w:r>
      <w:r w:rsidR="00CC47E6" w:rsidRPr="00E80AD5">
        <w:rPr>
          <w:rFonts w:ascii="Times New Roman" w:hAnsi="Times New Roman" w:cs="Times New Roman"/>
          <w:sz w:val="24"/>
          <w:szCs w:val="24"/>
        </w:rPr>
        <w:t>botës reale”</w:t>
      </w:r>
    </w:p>
    <w:p w:rsidR="006C553C" w:rsidRPr="00E80AD5" w:rsidRDefault="00CC47E6" w:rsidP="00DE06E6">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Aktivitetet arsimore që</w:t>
      </w:r>
      <w:r w:rsidR="00F164AB" w:rsidRPr="00E80AD5">
        <w:rPr>
          <w:rFonts w:ascii="Times New Roman" w:hAnsi="Times New Roman" w:cs="Times New Roman"/>
          <w:sz w:val="24"/>
          <w:szCs w:val="24"/>
        </w:rPr>
        <w:t xml:space="preserve"> synojnë konsumatorët e moshës s</w:t>
      </w:r>
      <w:r w:rsidR="004D51AE" w:rsidRPr="00E80AD5">
        <w:rPr>
          <w:rFonts w:ascii="Times New Roman" w:hAnsi="Times New Roman" w:cs="Times New Roman"/>
          <w:sz w:val="24"/>
          <w:szCs w:val="24"/>
        </w:rPr>
        <w:t>ë</w:t>
      </w:r>
      <w:r w:rsidR="00F164AB" w:rsidRPr="00E80AD5">
        <w:rPr>
          <w:rFonts w:ascii="Times New Roman" w:hAnsi="Times New Roman" w:cs="Times New Roman"/>
          <w:sz w:val="24"/>
          <w:szCs w:val="24"/>
        </w:rPr>
        <w:t xml:space="preserve"> re</w:t>
      </w:r>
    </w:p>
    <w:p w:rsidR="006C553C" w:rsidRPr="00E80AD5" w:rsidRDefault="00CC47E6" w:rsidP="00DE06E6">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Aktivi</w:t>
      </w:r>
      <w:r w:rsidR="00F164AB" w:rsidRPr="00E80AD5">
        <w:rPr>
          <w:rFonts w:ascii="Times New Roman" w:hAnsi="Times New Roman" w:cs="Times New Roman"/>
          <w:sz w:val="24"/>
          <w:szCs w:val="24"/>
        </w:rPr>
        <w:t>tetet e përbashkëta me partnerë</w:t>
      </w:r>
      <w:r w:rsidRPr="00E80AD5">
        <w:rPr>
          <w:rFonts w:ascii="Times New Roman" w:hAnsi="Times New Roman" w:cs="Times New Roman"/>
          <w:sz w:val="24"/>
          <w:szCs w:val="24"/>
        </w:rPr>
        <w:t xml:space="preserve"> ndërkombëtarë</w:t>
      </w:r>
    </w:p>
    <w:p w:rsidR="008B1A20" w:rsidRPr="00E80AD5" w:rsidRDefault="00CC47E6" w:rsidP="00DE06E6">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Sondazhet publike </w:t>
      </w:r>
    </w:p>
    <w:p w:rsidR="008B1A20" w:rsidRPr="00E80AD5" w:rsidRDefault="008B1A20" w:rsidP="008B1A20">
      <w:pPr>
        <w:autoSpaceDE w:val="0"/>
        <w:autoSpaceDN w:val="0"/>
        <w:adjustRightInd w:val="0"/>
        <w:spacing w:after="0" w:line="240" w:lineRule="auto"/>
        <w:rPr>
          <w:rFonts w:ascii="Times New Roman" w:hAnsi="Times New Roman" w:cs="Times New Roman"/>
          <w:b/>
          <w:sz w:val="24"/>
          <w:szCs w:val="24"/>
        </w:rPr>
      </w:pPr>
    </w:p>
    <w:p w:rsidR="00D503D3" w:rsidRPr="00E80AD5" w:rsidRDefault="00D503D3" w:rsidP="008B1A20">
      <w:pPr>
        <w:autoSpaceDE w:val="0"/>
        <w:autoSpaceDN w:val="0"/>
        <w:adjustRightInd w:val="0"/>
        <w:spacing w:after="0" w:line="240" w:lineRule="auto"/>
        <w:rPr>
          <w:rFonts w:ascii="Times New Roman" w:hAnsi="Times New Roman" w:cs="Times New Roman"/>
          <w:b/>
          <w:sz w:val="24"/>
          <w:szCs w:val="24"/>
        </w:rPr>
      </w:pPr>
    </w:p>
    <w:p w:rsidR="00D503D3" w:rsidRPr="00E80AD5" w:rsidRDefault="00D503D3" w:rsidP="008B1A20">
      <w:pPr>
        <w:autoSpaceDE w:val="0"/>
        <w:autoSpaceDN w:val="0"/>
        <w:adjustRightInd w:val="0"/>
        <w:spacing w:after="0" w:line="240" w:lineRule="auto"/>
        <w:rPr>
          <w:rFonts w:ascii="Times New Roman" w:hAnsi="Times New Roman" w:cs="Times New Roman"/>
          <w:b/>
          <w:sz w:val="24"/>
          <w:szCs w:val="24"/>
        </w:rPr>
      </w:pPr>
    </w:p>
    <w:p w:rsidR="008B1A20" w:rsidRPr="00E80AD5" w:rsidRDefault="00A71558" w:rsidP="008B1A2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 xml:space="preserve">1. </w:t>
      </w:r>
      <w:r w:rsidR="005E2B10" w:rsidRPr="00E80AD5">
        <w:rPr>
          <w:rFonts w:ascii="Times New Roman" w:hAnsi="Times New Roman" w:cs="Times New Roman"/>
          <w:b/>
          <w:sz w:val="24"/>
          <w:szCs w:val="24"/>
        </w:rPr>
        <w:t>Promovimi</w:t>
      </w:r>
    </w:p>
    <w:p w:rsidR="008B1A20" w:rsidRPr="00E80AD5" w:rsidRDefault="008B1A20" w:rsidP="008B1A20">
      <w:pPr>
        <w:autoSpaceDE w:val="0"/>
        <w:autoSpaceDN w:val="0"/>
        <w:adjustRightInd w:val="0"/>
        <w:spacing w:after="0" w:line="240" w:lineRule="auto"/>
        <w:rPr>
          <w:rFonts w:ascii="Times New Roman" w:hAnsi="Times New Roman" w:cs="Times New Roman"/>
          <w:sz w:val="24"/>
          <w:szCs w:val="24"/>
        </w:rPr>
      </w:pPr>
    </w:p>
    <w:p w:rsidR="008B1A20" w:rsidRPr="00E80AD5" w:rsidRDefault="00A71558" w:rsidP="008B1A2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N</w:t>
      </w:r>
      <w:r w:rsidR="004D51AE" w:rsidRPr="00E80AD5">
        <w:rPr>
          <w:rFonts w:ascii="Times New Roman" w:hAnsi="Times New Roman" w:cs="Times New Roman"/>
          <w:sz w:val="24"/>
          <w:szCs w:val="24"/>
        </w:rPr>
        <w:t>ë</w:t>
      </w:r>
      <w:r w:rsidRPr="00E80AD5">
        <w:rPr>
          <w:rFonts w:ascii="Times New Roman" w:hAnsi="Times New Roman" w:cs="Times New Roman"/>
          <w:sz w:val="24"/>
          <w:szCs w:val="24"/>
        </w:rPr>
        <w:t xml:space="preserve"> rastin konkret </w:t>
      </w:r>
      <w:r w:rsidR="006A1B4F" w:rsidRPr="00E80AD5">
        <w:rPr>
          <w:rFonts w:ascii="Times New Roman" w:hAnsi="Times New Roman" w:cs="Times New Roman"/>
          <w:sz w:val="24"/>
          <w:szCs w:val="24"/>
        </w:rPr>
        <w:t>me promovim</w:t>
      </w:r>
      <w:r w:rsidRPr="00E80AD5">
        <w:rPr>
          <w:rFonts w:ascii="Times New Roman" w:hAnsi="Times New Roman" w:cs="Times New Roman"/>
          <w:sz w:val="24"/>
          <w:szCs w:val="24"/>
        </w:rPr>
        <w:t xml:space="preserve"> </w:t>
      </w:r>
      <w:r w:rsidR="006A1B4F" w:rsidRPr="00E80AD5">
        <w:rPr>
          <w:rFonts w:ascii="Times New Roman" w:hAnsi="Times New Roman" w:cs="Times New Roman"/>
          <w:sz w:val="24"/>
          <w:szCs w:val="24"/>
        </w:rPr>
        <w:t>nënkuptohet</w:t>
      </w:r>
      <w:r w:rsidRPr="00E80AD5">
        <w:rPr>
          <w:rFonts w:ascii="Times New Roman" w:hAnsi="Times New Roman" w:cs="Times New Roman"/>
          <w:sz w:val="24"/>
          <w:szCs w:val="24"/>
        </w:rPr>
        <w:t xml:space="preserve"> aktivitetet sikurse n</w:t>
      </w:r>
      <w:r w:rsidR="004D51AE" w:rsidRPr="00E80AD5">
        <w:rPr>
          <w:rFonts w:ascii="Times New Roman" w:hAnsi="Times New Roman" w:cs="Times New Roman"/>
          <w:sz w:val="24"/>
          <w:szCs w:val="24"/>
        </w:rPr>
        <w:t>ë</w:t>
      </w:r>
      <w:r w:rsidRPr="00E80AD5">
        <w:rPr>
          <w:rFonts w:ascii="Times New Roman" w:hAnsi="Times New Roman" w:cs="Times New Roman"/>
          <w:sz w:val="24"/>
          <w:szCs w:val="24"/>
        </w:rPr>
        <w:t xml:space="preserve"> vijim: video reklamimi, mesazhet tekstuale</w:t>
      </w:r>
      <w:r w:rsidR="00A2794F" w:rsidRPr="00E80AD5">
        <w:rPr>
          <w:rFonts w:ascii="Times New Roman" w:hAnsi="Times New Roman" w:cs="Times New Roman"/>
          <w:sz w:val="24"/>
          <w:szCs w:val="24"/>
        </w:rPr>
        <w:t>(SMS</w:t>
      </w:r>
      <w:r w:rsidRPr="00E80AD5">
        <w:rPr>
          <w:rFonts w:ascii="Times New Roman" w:hAnsi="Times New Roman" w:cs="Times New Roman"/>
          <w:sz w:val="24"/>
          <w:szCs w:val="24"/>
        </w:rPr>
        <w:t xml:space="preserve">), </w:t>
      </w:r>
      <w:r w:rsidR="000116EF" w:rsidRPr="00E80AD5">
        <w:rPr>
          <w:rFonts w:ascii="Times New Roman" w:hAnsi="Times New Roman" w:cs="Times New Roman"/>
          <w:sz w:val="24"/>
          <w:szCs w:val="24"/>
        </w:rPr>
        <w:t>reklamimi n</w:t>
      </w:r>
      <w:r w:rsidR="004D51AE" w:rsidRPr="00E80AD5">
        <w:rPr>
          <w:rFonts w:ascii="Times New Roman" w:hAnsi="Times New Roman" w:cs="Times New Roman"/>
          <w:sz w:val="24"/>
          <w:szCs w:val="24"/>
        </w:rPr>
        <w:t>ë</w:t>
      </w:r>
      <w:r w:rsidR="000116EF" w:rsidRPr="00E80AD5">
        <w:rPr>
          <w:rFonts w:ascii="Times New Roman" w:hAnsi="Times New Roman" w:cs="Times New Roman"/>
          <w:sz w:val="24"/>
          <w:szCs w:val="24"/>
        </w:rPr>
        <w:t xml:space="preserve"> internet përmes </w:t>
      </w:r>
      <w:r w:rsidR="004D51AE" w:rsidRPr="00E80AD5">
        <w:rPr>
          <w:rFonts w:ascii="Times New Roman" w:hAnsi="Times New Roman" w:cs="Times New Roman"/>
          <w:sz w:val="24"/>
          <w:szCs w:val="24"/>
        </w:rPr>
        <w:t>b</w:t>
      </w:r>
      <w:r w:rsidR="000116EF" w:rsidRPr="00E80AD5">
        <w:rPr>
          <w:rFonts w:ascii="Times New Roman" w:hAnsi="Times New Roman" w:cs="Times New Roman"/>
          <w:sz w:val="24"/>
          <w:szCs w:val="24"/>
        </w:rPr>
        <w:t>anerave t</w:t>
      </w:r>
      <w:r w:rsidR="004D51AE" w:rsidRPr="00E80AD5">
        <w:rPr>
          <w:rFonts w:ascii="Times New Roman" w:hAnsi="Times New Roman" w:cs="Times New Roman"/>
          <w:sz w:val="24"/>
          <w:szCs w:val="24"/>
        </w:rPr>
        <w:t>ë</w:t>
      </w:r>
      <w:r w:rsidR="000116EF" w:rsidRPr="00E80AD5">
        <w:rPr>
          <w:rFonts w:ascii="Times New Roman" w:hAnsi="Times New Roman" w:cs="Times New Roman"/>
          <w:sz w:val="24"/>
          <w:szCs w:val="24"/>
        </w:rPr>
        <w:t xml:space="preserve"> ndryshëm</w:t>
      </w:r>
      <w:r w:rsidR="004D51AE" w:rsidRPr="00E80AD5">
        <w:rPr>
          <w:rFonts w:ascii="Times New Roman" w:hAnsi="Times New Roman" w:cs="Times New Roman"/>
          <w:sz w:val="24"/>
          <w:szCs w:val="24"/>
        </w:rPr>
        <w:t>,</w:t>
      </w:r>
      <w:r w:rsidR="008B1A20" w:rsidRPr="00E80AD5">
        <w:rPr>
          <w:rFonts w:ascii="Times New Roman" w:hAnsi="Times New Roman" w:cs="Times New Roman"/>
          <w:b/>
          <w:sz w:val="24"/>
          <w:szCs w:val="24"/>
        </w:rPr>
        <w:t xml:space="preserve"> </w:t>
      </w:r>
      <w:r w:rsidR="008B1A20" w:rsidRPr="00E80AD5">
        <w:rPr>
          <w:rFonts w:ascii="Times New Roman" w:hAnsi="Times New Roman" w:cs="Times New Roman"/>
          <w:sz w:val="24"/>
          <w:szCs w:val="24"/>
        </w:rPr>
        <w:t>dhe s</w:t>
      </w:r>
      <w:r w:rsidR="004D51AE" w:rsidRPr="00E80AD5">
        <w:rPr>
          <w:rFonts w:ascii="Times New Roman" w:hAnsi="Times New Roman" w:cs="Times New Roman"/>
          <w:sz w:val="24"/>
          <w:szCs w:val="24"/>
        </w:rPr>
        <w:t>ë</w:t>
      </w:r>
      <w:r w:rsidR="008B1A20" w:rsidRPr="00E80AD5">
        <w:rPr>
          <w:rFonts w:ascii="Times New Roman" w:hAnsi="Times New Roman" w:cs="Times New Roman"/>
          <w:sz w:val="24"/>
          <w:szCs w:val="24"/>
        </w:rPr>
        <w:t xml:space="preserve"> fundi përmes materialeve t</w:t>
      </w:r>
      <w:r w:rsidR="004D51AE" w:rsidRPr="00E80AD5">
        <w:rPr>
          <w:rFonts w:ascii="Times New Roman" w:hAnsi="Times New Roman" w:cs="Times New Roman"/>
          <w:sz w:val="24"/>
          <w:szCs w:val="24"/>
        </w:rPr>
        <w:t>ë</w:t>
      </w:r>
      <w:r w:rsidR="008B1A20" w:rsidRPr="00E80AD5">
        <w:rPr>
          <w:rFonts w:ascii="Times New Roman" w:hAnsi="Times New Roman" w:cs="Times New Roman"/>
          <w:sz w:val="24"/>
          <w:szCs w:val="24"/>
        </w:rPr>
        <w:t xml:space="preserve"> printuara. </w:t>
      </w:r>
    </w:p>
    <w:p w:rsidR="008B1A20" w:rsidRPr="00E80AD5" w:rsidRDefault="008B1A20" w:rsidP="008B1A20">
      <w:pPr>
        <w:autoSpaceDE w:val="0"/>
        <w:autoSpaceDN w:val="0"/>
        <w:adjustRightInd w:val="0"/>
        <w:spacing w:after="0" w:line="240" w:lineRule="auto"/>
        <w:rPr>
          <w:rFonts w:ascii="Times New Roman" w:hAnsi="Times New Roman" w:cs="Times New Roman"/>
          <w:sz w:val="24"/>
          <w:szCs w:val="24"/>
        </w:rPr>
      </w:pPr>
    </w:p>
    <w:p w:rsidR="00977FB8" w:rsidRPr="00E80AD5" w:rsidRDefault="00977FB8" w:rsidP="008B1A20">
      <w:pPr>
        <w:autoSpaceDE w:val="0"/>
        <w:autoSpaceDN w:val="0"/>
        <w:adjustRightInd w:val="0"/>
        <w:spacing w:after="0" w:line="240" w:lineRule="auto"/>
        <w:rPr>
          <w:rFonts w:ascii="Times New Roman" w:hAnsi="Times New Roman" w:cs="Times New Roman"/>
          <w:sz w:val="24"/>
          <w:szCs w:val="24"/>
        </w:rPr>
      </w:pPr>
    </w:p>
    <w:p w:rsidR="00977FB8" w:rsidRPr="00E80AD5" w:rsidRDefault="00977FB8" w:rsidP="008B1A20">
      <w:pPr>
        <w:autoSpaceDE w:val="0"/>
        <w:autoSpaceDN w:val="0"/>
        <w:adjustRightInd w:val="0"/>
        <w:spacing w:after="0" w:line="240" w:lineRule="auto"/>
        <w:rPr>
          <w:rFonts w:ascii="Times New Roman" w:hAnsi="Times New Roman" w:cs="Times New Roman"/>
          <w:sz w:val="24"/>
          <w:szCs w:val="24"/>
        </w:rPr>
      </w:pPr>
    </w:p>
    <w:p w:rsidR="00A2794F" w:rsidRPr="00E80AD5" w:rsidRDefault="00CC47E6" w:rsidP="00DE06E6">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Video</w:t>
      </w:r>
      <w:r w:rsidR="004D51AE" w:rsidRPr="00E80AD5">
        <w:rPr>
          <w:rFonts w:ascii="Times New Roman" w:hAnsi="Times New Roman" w:cs="Times New Roman"/>
          <w:b/>
          <w:sz w:val="24"/>
          <w:szCs w:val="24"/>
        </w:rPr>
        <w:t>-</w:t>
      </w:r>
      <w:r w:rsidR="005E2B10" w:rsidRPr="00E80AD5">
        <w:rPr>
          <w:rFonts w:ascii="Times New Roman" w:hAnsi="Times New Roman" w:cs="Times New Roman"/>
          <w:b/>
          <w:sz w:val="24"/>
          <w:szCs w:val="24"/>
        </w:rPr>
        <w:t>promovimi</w:t>
      </w:r>
    </w:p>
    <w:p w:rsidR="00A2794F" w:rsidRPr="00E80AD5" w:rsidRDefault="00A2794F" w:rsidP="00A2794F">
      <w:pPr>
        <w:autoSpaceDE w:val="0"/>
        <w:autoSpaceDN w:val="0"/>
        <w:adjustRightInd w:val="0"/>
        <w:spacing w:after="0" w:line="240" w:lineRule="auto"/>
        <w:rPr>
          <w:rFonts w:ascii="Times New Roman" w:hAnsi="Times New Roman" w:cs="Times New Roman"/>
          <w:sz w:val="24"/>
          <w:szCs w:val="24"/>
        </w:rPr>
      </w:pPr>
    </w:p>
    <w:p w:rsidR="00920E15" w:rsidRPr="00E80AD5" w:rsidRDefault="005E2B10" w:rsidP="00920E15">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Video</w:t>
      </w:r>
      <w:r w:rsidR="004D51AE" w:rsidRPr="00E80AD5">
        <w:rPr>
          <w:rFonts w:ascii="Times New Roman" w:hAnsi="Times New Roman" w:cs="Times New Roman"/>
          <w:sz w:val="24"/>
          <w:szCs w:val="24"/>
        </w:rPr>
        <w:t>-</w:t>
      </w:r>
      <w:r w:rsidRPr="00E80AD5">
        <w:rPr>
          <w:rFonts w:ascii="Times New Roman" w:hAnsi="Times New Roman" w:cs="Times New Roman"/>
          <w:sz w:val="24"/>
          <w:szCs w:val="24"/>
        </w:rPr>
        <w:t>promovimi</w:t>
      </w:r>
      <w:r w:rsidR="00A2794F" w:rsidRPr="00E80AD5">
        <w:rPr>
          <w:rFonts w:ascii="Times New Roman" w:hAnsi="Times New Roman" w:cs="Times New Roman"/>
          <w:sz w:val="24"/>
          <w:szCs w:val="24"/>
        </w:rPr>
        <w:t xml:space="preserve"> përgjithësisht</w:t>
      </w:r>
      <w:r w:rsidR="00CC47E6" w:rsidRPr="00E80AD5">
        <w:rPr>
          <w:rFonts w:ascii="Times New Roman" w:hAnsi="Times New Roman" w:cs="Times New Roman"/>
          <w:sz w:val="24"/>
          <w:szCs w:val="24"/>
        </w:rPr>
        <w:t xml:space="preserve"> </w:t>
      </w:r>
      <w:r w:rsidR="00A2794F" w:rsidRPr="00E80AD5">
        <w:rPr>
          <w:rFonts w:ascii="Times New Roman" w:hAnsi="Times New Roman" w:cs="Times New Roman"/>
          <w:sz w:val="24"/>
          <w:szCs w:val="24"/>
        </w:rPr>
        <w:t>dihet si mënyrë</w:t>
      </w:r>
      <w:r w:rsidR="00CC47E6" w:rsidRPr="00E80AD5">
        <w:rPr>
          <w:rFonts w:ascii="Times New Roman" w:hAnsi="Times New Roman" w:cs="Times New Roman"/>
          <w:sz w:val="24"/>
          <w:szCs w:val="24"/>
        </w:rPr>
        <w:t xml:space="preserve"> efektive </w:t>
      </w:r>
      <w:r w:rsidR="00A2794F" w:rsidRPr="00E80AD5">
        <w:rPr>
          <w:rFonts w:ascii="Times New Roman" w:hAnsi="Times New Roman" w:cs="Times New Roman"/>
          <w:sz w:val="24"/>
          <w:szCs w:val="24"/>
        </w:rPr>
        <w:t>e përcjelljes së mesazheve drejt një numri t</w:t>
      </w:r>
      <w:r w:rsidR="004D51AE" w:rsidRPr="00E80AD5">
        <w:rPr>
          <w:rFonts w:ascii="Times New Roman" w:hAnsi="Times New Roman" w:cs="Times New Roman"/>
          <w:sz w:val="24"/>
          <w:szCs w:val="24"/>
        </w:rPr>
        <w:t>ë</w:t>
      </w:r>
      <w:r w:rsidR="00A2794F" w:rsidRPr="00E80AD5">
        <w:rPr>
          <w:rFonts w:ascii="Times New Roman" w:hAnsi="Times New Roman" w:cs="Times New Roman"/>
          <w:sz w:val="24"/>
          <w:szCs w:val="24"/>
        </w:rPr>
        <w:t xml:space="preserve"> gjerë t</w:t>
      </w:r>
      <w:r w:rsidR="004D51AE"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pranuesve</w:t>
      </w:r>
      <w:r w:rsidR="006A1B4F" w:rsidRPr="00E80AD5">
        <w:rPr>
          <w:rFonts w:ascii="Times New Roman" w:hAnsi="Times New Roman" w:cs="Times New Roman"/>
          <w:sz w:val="24"/>
          <w:szCs w:val="24"/>
        </w:rPr>
        <w:t xml:space="preserve"> konsumator</w:t>
      </w:r>
      <w:r w:rsidR="004D51AE" w:rsidRPr="00E80AD5">
        <w:rPr>
          <w:rFonts w:ascii="Times New Roman" w:hAnsi="Times New Roman" w:cs="Times New Roman"/>
          <w:sz w:val="24"/>
          <w:szCs w:val="24"/>
        </w:rPr>
        <w:t>ë</w:t>
      </w:r>
      <w:r w:rsidR="00CC47E6" w:rsidRPr="00E80AD5">
        <w:rPr>
          <w:rFonts w:ascii="Times New Roman" w:hAnsi="Times New Roman" w:cs="Times New Roman"/>
          <w:sz w:val="24"/>
          <w:szCs w:val="24"/>
        </w:rPr>
        <w:t>. Departamenti për Mbrojtjen e Konsumatorit edhe më parë ka përdorur videot promovuese, por qëllimi</w:t>
      </w:r>
      <w:r w:rsidR="00920E15" w:rsidRPr="00E80AD5">
        <w:rPr>
          <w:rFonts w:ascii="Times New Roman" w:hAnsi="Times New Roman" w:cs="Times New Roman"/>
          <w:sz w:val="24"/>
          <w:szCs w:val="24"/>
        </w:rPr>
        <w:t xml:space="preserve"> aktual është që të zgjerohet praktika e këtij lloj promovimi</w:t>
      </w:r>
      <w:r w:rsidR="00CC47E6" w:rsidRPr="00E80AD5">
        <w:rPr>
          <w:rFonts w:ascii="Times New Roman" w:hAnsi="Times New Roman" w:cs="Times New Roman"/>
          <w:sz w:val="24"/>
          <w:szCs w:val="24"/>
        </w:rPr>
        <w:t xml:space="preserve">. </w:t>
      </w:r>
      <w:r w:rsidR="00920E15" w:rsidRPr="00E80AD5">
        <w:rPr>
          <w:rFonts w:ascii="Times New Roman" w:hAnsi="Times New Roman" w:cs="Times New Roman"/>
          <w:sz w:val="24"/>
          <w:szCs w:val="24"/>
        </w:rPr>
        <w:t>P.sh, një përmbajtje</w:t>
      </w:r>
      <w:r w:rsidR="00CC47E6" w:rsidRPr="00E80AD5">
        <w:rPr>
          <w:rFonts w:ascii="Times New Roman" w:hAnsi="Times New Roman" w:cs="Times New Roman"/>
          <w:sz w:val="24"/>
          <w:szCs w:val="24"/>
        </w:rPr>
        <w:t xml:space="preserve"> e </w:t>
      </w:r>
      <w:r w:rsidR="00CC47E6" w:rsidRPr="00E80AD5">
        <w:rPr>
          <w:rFonts w:ascii="Times New Roman" w:hAnsi="Times New Roman" w:cs="Times New Roman"/>
          <w:sz w:val="24"/>
          <w:szCs w:val="24"/>
        </w:rPr>
        <w:lastRenderedPageBreak/>
        <w:t xml:space="preserve">njëjtë mund të përdoret </w:t>
      </w:r>
      <w:r w:rsidR="00920E15" w:rsidRPr="00E80AD5">
        <w:rPr>
          <w:rFonts w:ascii="Times New Roman" w:hAnsi="Times New Roman" w:cs="Times New Roman"/>
          <w:sz w:val="24"/>
          <w:szCs w:val="24"/>
        </w:rPr>
        <w:t>mbi disa platforma t</w:t>
      </w:r>
      <w:r w:rsidR="004D51AE" w:rsidRPr="00E80AD5">
        <w:rPr>
          <w:rFonts w:ascii="Times New Roman" w:hAnsi="Times New Roman" w:cs="Times New Roman"/>
          <w:sz w:val="24"/>
          <w:szCs w:val="24"/>
        </w:rPr>
        <w:t>ë</w:t>
      </w:r>
      <w:r w:rsidR="00920E15" w:rsidRPr="00E80AD5">
        <w:rPr>
          <w:rFonts w:ascii="Times New Roman" w:hAnsi="Times New Roman" w:cs="Times New Roman"/>
          <w:sz w:val="24"/>
          <w:szCs w:val="24"/>
        </w:rPr>
        <w:t xml:space="preserve"> ndryshme promovuese, sikurse</w:t>
      </w:r>
      <w:r w:rsidR="00CC47E6" w:rsidRPr="00E80AD5">
        <w:rPr>
          <w:rFonts w:ascii="Times New Roman" w:hAnsi="Times New Roman" w:cs="Times New Roman"/>
          <w:sz w:val="24"/>
          <w:szCs w:val="24"/>
        </w:rPr>
        <w:t>:</w:t>
      </w:r>
    </w:p>
    <w:p w:rsidR="00CC47E6" w:rsidRPr="00E80AD5" w:rsidRDefault="00920E15" w:rsidP="00920E1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përgjatë</w:t>
      </w:r>
      <w:r w:rsidR="00CC47E6" w:rsidRPr="00E80AD5">
        <w:rPr>
          <w:rFonts w:ascii="Times New Roman" w:hAnsi="Times New Roman" w:cs="Times New Roman"/>
          <w:sz w:val="24"/>
          <w:szCs w:val="24"/>
        </w:rPr>
        <w:t xml:space="preserve"> reklamave komerciale në televizion</w:t>
      </w:r>
      <w:r w:rsidRPr="00E80AD5">
        <w:rPr>
          <w:rFonts w:ascii="Times New Roman" w:hAnsi="Times New Roman" w:cs="Times New Roman"/>
          <w:sz w:val="24"/>
          <w:szCs w:val="24"/>
        </w:rPr>
        <w:t>;</w:t>
      </w:r>
    </w:p>
    <w:p w:rsidR="00CC47E6" w:rsidRPr="00E80AD5" w:rsidRDefault="00CC47E6" w:rsidP="00920E1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në faqen e internetit të Ministrisë</w:t>
      </w:r>
      <w:r w:rsidR="00920E15" w:rsidRPr="00E80AD5">
        <w:rPr>
          <w:rFonts w:ascii="Times New Roman" w:hAnsi="Times New Roman" w:cs="Times New Roman"/>
          <w:sz w:val="24"/>
          <w:szCs w:val="24"/>
        </w:rPr>
        <w:t>;</w:t>
      </w:r>
    </w:p>
    <w:p w:rsidR="00CC47E6" w:rsidRPr="00E80AD5" w:rsidRDefault="00920E15" w:rsidP="00920E1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në faqet </w:t>
      </w:r>
      <w:r w:rsidR="00CC47E6" w:rsidRPr="00E80AD5">
        <w:rPr>
          <w:rFonts w:ascii="Times New Roman" w:hAnsi="Times New Roman" w:cs="Times New Roman"/>
          <w:sz w:val="24"/>
          <w:szCs w:val="24"/>
        </w:rPr>
        <w:t>online</w:t>
      </w:r>
      <w:r w:rsidRPr="00E80AD5">
        <w:rPr>
          <w:rFonts w:ascii="Times New Roman" w:hAnsi="Times New Roman" w:cs="Times New Roman"/>
          <w:sz w:val="24"/>
          <w:szCs w:val="24"/>
        </w:rPr>
        <w:t xml:space="preserve"> q</w:t>
      </w:r>
      <w:r w:rsidR="004D51AE" w:rsidRPr="00E80AD5">
        <w:rPr>
          <w:rFonts w:ascii="Times New Roman" w:hAnsi="Times New Roman" w:cs="Times New Roman"/>
          <w:sz w:val="24"/>
          <w:szCs w:val="24"/>
        </w:rPr>
        <w:t>ë</w:t>
      </w:r>
      <w:r w:rsidRPr="00E80AD5">
        <w:rPr>
          <w:rFonts w:ascii="Times New Roman" w:hAnsi="Times New Roman" w:cs="Times New Roman"/>
          <w:sz w:val="24"/>
          <w:szCs w:val="24"/>
        </w:rPr>
        <w:t xml:space="preserve"> gëzojnë shikueshmëri të lart</w:t>
      </w:r>
      <w:r w:rsidR="004D51AE"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(p.sh</w:t>
      </w:r>
      <w:r w:rsidR="00CC47E6" w:rsidRPr="00E80AD5">
        <w:rPr>
          <w:rFonts w:ascii="Times New Roman" w:hAnsi="Times New Roman" w:cs="Times New Roman"/>
          <w:sz w:val="24"/>
          <w:szCs w:val="24"/>
        </w:rPr>
        <w:t xml:space="preserve"> </w:t>
      </w:r>
      <w:r w:rsidR="00CC47E6" w:rsidRPr="00E80AD5">
        <w:rPr>
          <w:rFonts w:ascii="Times New Roman" w:hAnsi="Times New Roman" w:cs="Times New Roman"/>
          <w:i/>
          <w:sz w:val="24"/>
          <w:szCs w:val="24"/>
        </w:rPr>
        <w:t>YouTube</w:t>
      </w:r>
      <w:r w:rsidRPr="00E80AD5">
        <w:rPr>
          <w:rFonts w:ascii="Times New Roman" w:hAnsi="Times New Roman" w:cs="Times New Roman"/>
          <w:sz w:val="24"/>
          <w:szCs w:val="24"/>
        </w:rPr>
        <w:t>);</w:t>
      </w:r>
    </w:p>
    <w:p w:rsidR="00920E15" w:rsidRPr="00E80AD5" w:rsidRDefault="00920E15" w:rsidP="00920E1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përmes mediumeve</w:t>
      </w:r>
      <w:r w:rsidR="00CC47E6" w:rsidRPr="00E80AD5">
        <w:rPr>
          <w:rFonts w:ascii="Times New Roman" w:hAnsi="Times New Roman" w:cs="Times New Roman"/>
          <w:sz w:val="24"/>
          <w:szCs w:val="24"/>
        </w:rPr>
        <w:t xml:space="preserve"> sociale</w:t>
      </w:r>
      <w:r w:rsidRPr="00E80AD5">
        <w:rPr>
          <w:rFonts w:ascii="Times New Roman" w:hAnsi="Times New Roman" w:cs="Times New Roman"/>
          <w:sz w:val="24"/>
          <w:szCs w:val="24"/>
        </w:rPr>
        <w:t>.</w:t>
      </w:r>
    </w:p>
    <w:p w:rsidR="00920E15" w:rsidRPr="00E80AD5" w:rsidRDefault="00920E15" w:rsidP="00920E15">
      <w:pPr>
        <w:autoSpaceDE w:val="0"/>
        <w:autoSpaceDN w:val="0"/>
        <w:adjustRightInd w:val="0"/>
        <w:spacing w:after="0" w:line="240" w:lineRule="auto"/>
        <w:rPr>
          <w:rFonts w:ascii="Times New Roman" w:hAnsi="Times New Roman" w:cs="Times New Roman"/>
          <w:sz w:val="24"/>
          <w:szCs w:val="24"/>
        </w:rPr>
      </w:pPr>
    </w:p>
    <w:p w:rsidR="00B71A61" w:rsidRPr="00E80AD5" w:rsidRDefault="00CC47E6" w:rsidP="00B71A61">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Tradicionalisht</w:t>
      </w:r>
      <w:r w:rsidR="006A1B4F" w:rsidRPr="00E80AD5">
        <w:rPr>
          <w:rFonts w:ascii="Times New Roman" w:hAnsi="Times New Roman" w:cs="Times New Roman"/>
          <w:sz w:val="24"/>
          <w:szCs w:val="24"/>
        </w:rPr>
        <w:t>, përmbajtja e një video promovuese</w:t>
      </w:r>
      <w:r w:rsidRPr="00E80AD5">
        <w:rPr>
          <w:rFonts w:ascii="Times New Roman" w:hAnsi="Times New Roman" w:cs="Times New Roman"/>
          <w:sz w:val="24"/>
          <w:szCs w:val="24"/>
        </w:rPr>
        <w:t xml:space="preserve"> me kualitet të mirë </w:t>
      </w:r>
      <w:r w:rsidR="004A7D65" w:rsidRPr="00E80AD5">
        <w:rPr>
          <w:rFonts w:ascii="Times New Roman" w:hAnsi="Times New Roman" w:cs="Times New Roman"/>
          <w:sz w:val="24"/>
          <w:szCs w:val="24"/>
        </w:rPr>
        <w:t xml:space="preserve">dihet si mjaft </w:t>
      </w:r>
      <w:r w:rsidR="004D51AE" w:rsidRPr="00E80AD5">
        <w:rPr>
          <w:rFonts w:ascii="Times New Roman" w:hAnsi="Times New Roman" w:cs="Times New Roman"/>
          <w:sz w:val="24"/>
          <w:szCs w:val="24"/>
        </w:rPr>
        <w:t xml:space="preserve">e </w:t>
      </w:r>
      <w:r w:rsidR="004A7D65" w:rsidRPr="00E80AD5">
        <w:rPr>
          <w:rFonts w:ascii="Times New Roman" w:hAnsi="Times New Roman" w:cs="Times New Roman"/>
          <w:sz w:val="24"/>
          <w:szCs w:val="24"/>
        </w:rPr>
        <w:t xml:space="preserve">shtrenjtë për t'u realizuar, kjo sidomos krahas </w:t>
      </w:r>
      <w:r w:rsidRPr="00E80AD5">
        <w:rPr>
          <w:rFonts w:ascii="Times New Roman" w:hAnsi="Times New Roman" w:cs="Times New Roman"/>
          <w:sz w:val="24"/>
          <w:szCs w:val="24"/>
        </w:rPr>
        <w:t>shpenzime</w:t>
      </w:r>
      <w:r w:rsidR="004A7D65" w:rsidRPr="00E80AD5">
        <w:rPr>
          <w:rFonts w:ascii="Times New Roman" w:hAnsi="Times New Roman" w:cs="Times New Roman"/>
          <w:sz w:val="24"/>
          <w:szCs w:val="24"/>
        </w:rPr>
        <w:t>ve shtesë</w:t>
      </w:r>
      <w:r w:rsidRPr="00E80AD5">
        <w:rPr>
          <w:rFonts w:ascii="Times New Roman" w:hAnsi="Times New Roman" w:cs="Times New Roman"/>
          <w:sz w:val="24"/>
          <w:szCs w:val="24"/>
        </w:rPr>
        <w:t xml:space="preserve"> </w:t>
      </w:r>
      <w:r w:rsidR="00007ADB" w:rsidRPr="00E80AD5">
        <w:rPr>
          <w:rFonts w:ascii="Times New Roman" w:hAnsi="Times New Roman" w:cs="Times New Roman"/>
          <w:sz w:val="24"/>
          <w:szCs w:val="24"/>
        </w:rPr>
        <w:t>n</w:t>
      </w:r>
      <w:r w:rsidR="004D51AE" w:rsidRPr="00E80AD5">
        <w:rPr>
          <w:rFonts w:ascii="Times New Roman" w:hAnsi="Times New Roman" w:cs="Times New Roman"/>
          <w:sz w:val="24"/>
          <w:szCs w:val="24"/>
        </w:rPr>
        <w:t>ë</w:t>
      </w:r>
      <w:r w:rsidR="00007ADB" w:rsidRPr="00E80AD5">
        <w:rPr>
          <w:rFonts w:ascii="Times New Roman" w:hAnsi="Times New Roman" w:cs="Times New Roman"/>
          <w:sz w:val="24"/>
          <w:szCs w:val="24"/>
        </w:rPr>
        <w:t xml:space="preserve"> relacion me operatorët</w:t>
      </w:r>
      <w:r w:rsidR="004A7D65" w:rsidRPr="00E80AD5">
        <w:rPr>
          <w:rFonts w:ascii="Times New Roman" w:hAnsi="Times New Roman" w:cs="Times New Roman"/>
          <w:sz w:val="24"/>
          <w:szCs w:val="24"/>
        </w:rPr>
        <w:t xml:space="preserve"> televiziv</w:t>
      </w:r>
      <w:r w:rsidR="004D51AE" w:rsidRPr="00E80AD5">
        <w:rPr>
          <w:rFonts w:ascii="Times New Roman" w:hAnsi="Times New Roman" w:cs="Times New Roman"/>
          <w:sz w:val="24"/>
          <w:szCs w:val="24"/>
        </w:rPr>
        <w:t>ë</w:t>
      </w:r>
      <w:r w:rsidR="004A7D65" w:rsidRPr="00E80AD5">
        <w:rPr>
          <w:rFonts w:ascii="Times New Roman" w:hAnsi="Times New Roman" w:cs="Times New Roman"/>
          <w:sz w:val="24"/>
          <w:szCs w:val="24"/>
        </w:rPr>
        <w:t xml:space="preserve"> ose mbi</w:t>
      </w:r>
      <w:r w:rsidRPr="00E80AD5">
        <w:rPr>
          <w:rFonts w:ascii="Times New Roman" w:hAnsi="Times New Roman" w:cs="Times New Roman"/>
          <w:sz w:val="24"/>
          <w:szCs w:val="24"/>
        </w:rPr>
        <w:t xml:space="preserve"> video</w:t>
      </w:r>
      <w:r w:rsidR="004D51AE" w:rsidRPr="00E80AD5">
        <w:rPr>
          <w:rFonts w:ascii="Times New Roman" w:hAnsi="Times New Roman" w:cs="Times New Roman"/>
          <w:sz w:val="24"/>
          <w:szCs w:val="24"/>
        </w:rPr>
        <w:t>-</w:t>
      </w:r>
      <w:r w:rsidRPr="00E80AD5">
        <w:rPr>
          <w:rFonts w:ascii="Times New Roman" w:hAnsi="Times New Roman" w:cs="Times New Roman"/>
          <w:sz w:val="24"/>
          <w:szCs w:val="24"/>
        </w:rPr>
        <w:t>platformat online. Megjithatë, me avancimin e teknologjisë është ulur</w:t>
      </w:r>
      <w:r w:rsidR="00B71A61" w:rsidRPr="00E80AD5">
        <w:rPr>
          <w:rFonts w:ascii="Times New Roman" w:hAnsi="Times New Roman" w:cs="Times New Roman"/>
          <w:sz w:val="24"/>
          <w:szCs w:val="24"/>
        </w:rPr>
        <w:t xml:space="preserve"> dukshëm</w:t>
      </w:r>
      <w:r w:rsidRPr="00E80AD5">
        <w:rPr>
          <w:rFonts w:ascii="Times New Roman" w:hAnsi="Times New Roman" w:cs="Times New Roman"/>
          <w:sz w:val="24"/>
          <w:szCs w:val="24"/>
        </w:rPr>
        <w:t xml:space="preserve"> edhe ko</w:t>
      </w:r>
      <w:r w:rsidR="00B71A61" w:rsidRPr="00E80AD5">
        <w:rPr>
          <w:rFonts w:ascii="Times New Roman" w:hAnsi="Times New Roman" w:cs="Times New Roman"/>
          <w:sz w:val="24"/>
          <w:szCs w:val="24"/>
        </w:rPr>
        <w:t>stoja e prodhimit të videove, gjegjësisht</w:t>
      </w:r>
      <w:r w:rsidRPr="00E80AD5">
        <w:rPr>
          <w:rFonts w:ascii="Times New Roman" w:hAnsi="Times New Roman" w:cs="Times New Roman"/>
          <w:sz w:val="24"/>
          <w:szCs w:val="24"/>
        </w:rPr>
        <w:t xml:space="preserve"> përfitimet e mundshme nga arritja e një audiencë të gjerë</w:t>
      </w:r>
      <w:r w:rsidR="006A1B4F" w:rsidRPr="00E80AD5">
        <w:rPr>
          <w:rFonts w:ascii="Times New Roman" w:hAnsi="Times New Roman" w:cs="Times New Roman"/>
          <w:sz w:val="24"/>
          <w:szCs w:val="24"/>
        </w:rPr>
        <w:t xml:space="preserve"> e bëjnë video</w:t>
      </w:r>
      <w:r w:rsidR="004D51AE" w:rsidRPr="00E80AD5">
        <w:rPr>
          <w:rFonts w:ascii="Times New Roman" w:hAnsi="Times New Roman" w:cs="Times New Roman"/>
          <w:sz w:val="24"/>
          <w:szCs w:val="24"/>
        </w:rPr>
        <w:t>-</w:t>
      </w:r>
      <w:r w:rsidR="006A1B4F" w:rsidRPr="00E80AD5">
        <w:rPr>
          <w:rFonts w:ascii="Times New Roman" w:hAnsi="Times New Roman" w:cs="Times New Roman"/>
          <w:sz w:val="24"/>
          <w:szCs w:val="24"/>
        </w:rPr>
        <w:t xml:space="preserve"> promovimin</w:t>
      </w:r>
      <w:r w:rsidRPr="00E80AD5">
        <w:rPr>
          <w:rFonts w:ascii="Times New Roman" w:hAnsi="Times New Roman" w:cs="Times New Roman"/>
          <w:sz w:val="24"/>
          <w:szCs w:val="24"/>
        </w:rPr>
        <w:t xml:space="preserve"> një alternativë të mirë</w:t>
      </w:r>
      <w:r w:rsidR="00B71A61" w:rsidRPr="00E80AD5">
        <w:rPr>
          <w:rFonts w:ascii="Times New Roman" w:hAnsi="Times New Roman" w:cs="Times New Roman"/>
          <w:sz w:val="24"/>
          <w:szCs w:val="24"/>
        </w:rPr>
        <w:t xml:space="preserve"> përgjatë periudhës</w:t>
      </w:r>
      <w:r w:rsidR="006A1B4F" w:rsidRPr="00E80AD5">
        <w:rPr>
          <w:rFonts w:ascii="Times New Roman" w:hAnsi="Times New Roman" w:cs="Times New Roman"/>
          <w:sz w:val="24"/>
          <w:szCs w:val="24"/>
        </w:rPr>
        <w:t xml:space="preserve"> s</w:t>
      </w:r>
      <w:r w:rsidR="004D51AE" w:rsidRPr="00E80AD5">
        <w:rPr>
          <w:rFonts w:ascii="Times New Roman" w:hAnsi="Times New Roman" w:cs="Times New Roman"/>
          <w:sz w:val="24"/>
          <w:szCs w:val="24"/>
        </w:rPr>
        <w:t>ë</w:t>
      </w:r>
      <w:r w:rsidR="006A1B4F" w:rsidRPr="00E80AD5">
        <w:rPr>
          <w:rFonts w:ascii="Times New Roman" w:hAnsi="Times New Roman" w:cs="Times New Roman"/>
          <w:sz w:val="24"/>
          <w:szCs w:val="24"/>
        </w:rPr>
        <w:t xml:space="preserve"> programit</w:t>
      </w:r>
      <w:r w:rsidRPr="00E80AD5">
        <w:rPr>
          <w:rFonts w:ascii="Times New Roman" w:hAnsi="Times New Roman" w:cs="Times New Roman"/>
          <w:sz w:val="24"/>
          <w:szCs w:val="24"/>
        </w:rPr>
        <w:t>.</w:t>
      </w:r>
      <w:r w:rsidR="00B71A61" w:rsidRPr="00E80AD5">
        <w:rPr>
          <w:rFonts w:ascii="Times New Roman" w:hAnsi="Times New Roman" w:cs="Times New Roman"/>
          <w:sz w:val="24"/>
          <w:szCs w:val="24"/>
        </w:rPr>
        <w:t xml:space="preserve"> </w:t>
      </w:r>
    </w:p>
    <w:p w:rsidR="00B71A61" w:rsidRPr="00E80AD5" w:rsidRDefault="00B71A61" w:rsidP="00B71A61">
      <w:pPr>
        <w:autoSpaceDE w:val="0"/>
        <w:autoSpaceDN w:val="0"/>
        <w:adjustRightInd w:val="0"/>
        <w:spacing w:after="0" w:line="240" w:lineRule="auto"/>
        <w:rPr>
          <w:rFonts w:ascii="Times New Roman" w:hAnsi="Times New Roman" w:cs="Times New Roman"/>
          <w:sz w:val="24"/>
          <w:szCs w:val="24"/>
        </w:rPr>
      </w:pPr>
    </w:p>
    <w:p w:rsidR="003558B5" w:rsidRPr="00E80AD5" w:rsidRDefault="00CC47E6" w:rsidP="003558B5">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Përmbajtja </w:t>
      </w:r>
      <w:r w:rsidR="00B71A61" w:rsidRPr="00E80AD5">
        <w:rPr>
          <w:rFonts w:ascii="Times New Roman" w:hAnsi="Times New Roman" w:cs="Times New Roman"/>
          <w:sz w:val="24"/>
          <w:szCs w:val="24"/>
        </w:rPr>
        <w:t xml:space="preserve">e </w:t>
      </w:r>
      <w:r w:rsidR="006A1B4F" w:rsidRPr="00E80AD5">
        <w:rPr>
          <w:rFonts w:ascii="Times New Roman" w:hAnsi="Times New Roman" w:cs="Times New Roman"/>
          <w:sz w:val="24"/>
          <w:szCs w:val="24"/>
        </w:rPr>
        <w:t>videove promovuese</w:t>
      </w:r>
      <w:r w:rsidR="00B71A61" w:rsidRPr="00E80AD5">
        <w:rPr>
          <w:rFonts w:ascii="Times New Roman" w:hAnsi="Times New Roman" w:cs="Times New Roman"/>
          <w:sz w:val="24"/>
          <w:szCs w:val="24"/>
        </w:rPr>
        <w:t xml:space="preserve"> parashihet </w:t>
      </w:r>
      <w:r w:rsidRPr="00E80AD5">
        <w:rPr>
          <w:rFonts w:ascii="Times New Roman" w:hAnsi="Times New Roman" w:cs="Times New Roman"/>
          <w:sz w:val="24"/>
          <w:szCs w:val="24"/>
        </w:rPr>
        <w:t>të jetë e shkurtër,</w:t>
      </w:r>
      <w:r w:rsidR="00B71A61" w:rsidRPr="00E80AD5">
        <w:rPr>
          <w:rFonts w:ascii="Times New Roman" w:hAnsi="Times New Roman" w:cs="Times New Roman"/>
          <w:sz w:val="24"/>
          <w:szCs w:val="24"/>
        </w:rPr>
        <w:t xml:space="preserve"> e thuktë dhe në temë. Realizimet e cilësisë</w:t>
      </w:r>
      <w:r w:rsidRPr="00E80AD5">
        <w:rPr>
          <w:rFonts w:ascii="Times New Roman" w:hAnsi="Times New Roman" w:cs="Times New Roman"/>
          <w:sz w:val="24"/>
          <w:szCs w:val="24"/>
        </w:rPr>
        <w:t xml:space="preserve"> </w:t>
      </w:r>
      <w:r w:rsidR="00B71A61" w:rsidRPr="00E80AD5">
        <w:rPr>
          <w:rFonts w:ascii="Times New Roman" w:hAnsi="Times New Roman" w:cs="Times New Roman"/>
          <w:sz w:val="24"/>
          <w:szCs w:val="24"/>
        </w:rPr>
        <w:t>së lart</w:t>
      </w:r>
      <w:r w:rsidR="004D51AE" w:rsidRPr="00E80AD5">
        <w:rPr>
          <w:rFonts w:ascii="Times New Roman" w:hAnsi="Times New Roman" w:cs="Times New Roman"/>
          <w:sz w:val="24"/>
          <w:szCs w:val="24"/>
        </w:rPr>
        <w:t>ë</w:t>
      </w:r>
      <w:r w:rsidR="00B71A61" w:rsidRPr="00E80AD5">
        <w:rPr>
          <w:rFonts w:ascii="Times New Roman" w:hAnsi="Times New Roman" w:cs="Times New Roman"/>
          <w:sz w:val="24"/>
          <w:szCs w:val="24"/>
        </w:rPr>
        <w:t xml:space="preserve"> janë t</w:t>
      </w:r>
      <w:r w:rsidR="006A1B4F" w:rsidRPr="00E80AD5">
        <w:rPr>
          <w:rFonts w:ascii="Times New Roman" w:hAnsi="Times New Roman" w:cs="Times New Roman"/>
          <w:sz w:val="24"/>
          <w:szCs w:val="24"/>
        </w:rPr>
        <w:t>ë rëndësishme k</w:t>
      </w:r>
      <w:r w:rsidR="004D51AE" w:rsidRPr="00E80AD5">
        <w:rPr>
          <w:rFonts w:ascii="Times New Roman" w:hAnsi="Times New Roman" w:cs="Times New Roman"/>
          <w:sz w:val="24"/>
          <w:szCs w:val="24"/>
        </w:rPr>
        <w:t>onform</w:t>
      </w:r>
      <w:r w:rsidR="006A1B4F" w:rsidRPr="00E80AD5">
        <w:rPr>
          <w:rFonts w:ascii="Times New Roman" w:hAnsi="Times New Roman" w:cs="Times New Roman"/>
          <w:sz w:val="24"/>
          <w:szCs w:val="24"/>
        </w:rPr>
        <w:t xml:space="preserve"> promovimeve</w:t>
      </w:r>
      <w:r w:rsidRPr="00E80AD5">
        <w:rPr>
          <w:rFonts w:ascii="Times New Roman" w:hAnsi="Times New Roman" w:cs="Times New Roman"/>
          <w:sz w:val="24"/>
          <w:szCs w:val="24"/>
        </w:rPr>
        <w:t xml:space="preserve"> televizive</w:t>
      </w:r>
      <w:r w:rsidR="00935E9D" w:rsidRPr="00E80AD5">
        <w:rPr>
          <w:rFonts w:ascii="Times New Roman" w:hAnsi="Times New Roman" w:cs="Times New Roman"/>
          <w:sz w:val="24"/>
          <w:szCs w:val="24"/>
        </w:rPr>
        <w:t>,</w:t>
      </w:r>
      <w:r w:rsidRPr="00E80AD5">
        <w:rPr>
          <w:rFonts w:ascii="Times New Roman" w:hAnsi="Times New Roman" w:cs="Times New Roman"/>
          <w:sz w:val="24"/>
          <w:szCs w:val="24"/>
        </w:rPr>
        <w:t xml:space="preserve"> meqë</w:t>
      </w:r>
      <w:r w:rsidR="00366A83" w:rsidRPr="00E80AD5">
        <w:rPr>
          <w:rFonts w:ascii="Times New Roman" w:hAnsi="Times New Roman" w:cs="Times New Roman"/>
          <w:sz w:val="24"/>
          <w:szCs w:val="24"/>
        </w:rPr>
        <w:t xml:space="preserve"> shikuesit e TV-ve </w:t>
      </w:r>
      <w:r w:rsidR="00B71A61" w:rsidRPr="00E80AD5">
        <w:rPr>
          <w:rFonts w:ascii="Times New Roman" w:hAnsi="Times New Roman" w:cs="Times New Roman"/>
          <w:sz w:val="24"/>
          <w:szCs w:val="24"/>
        </w:rPr>
        <w:t>presin një gjë te tillë</w:t>
      </w:r>
      <w:r w:rsidR="00366A83" w:rsidRPr="00E80AD5">
        <w:rPr>
          <w:rFonts w:ascii="Times New Roman" w:hAnsi="Times New Roman" w:cs="Times New Roman"/>
          <w:sz w:val="24"/>
          <w:szCs w:val="24"/>
        </w:rPr>
        <w:t>. Forma alternative e realizimeve k</w:t>
      </w:r>
      <w:r w:rsidR="004D51AE" w:rsidRPr="00E80AD5">
        <w:rPr>
          <w:rFonts w:ascii="Times New Roman" w:hAnsi="Times New Roman" w:cs="Times New Roman"/>
          <w:sz w:val="24"/>
          <w:szCs w:val="24"/>
        </w:rPr>
        <w:t>undruall</w:t>
      </w:r>
      <w:r w:rsidR="006A1B4F" w:rsidRPr="00E80AD5">
        <w:rPr>
          <w:rFonts w:ascii="Times New Roman" w:hAnsi="Times New Roman" w:cs="Times New Roman"/>
          <w:sz w:val="24"/>
          <w:szCs w:val="24"/>
        </w:rPr>
        <w:t xml:space="preserve"> videove promovuese</w:t>
      </w:r>
      <w:r w:rsidR="00366A83" w:rsidRPr="00E80AD5">
        <w:rPr>
          <w:rFonts w:ascii="Times New Roman" w:hAnsi="Times New Roman" w:cs="Times New Roman"/>
          <w:sz w:val="24"/>
          <w:szCs w:val="24"/>
        </w:rPr>
        <w:t xml:space="preserve"> ‘shtëpiake’ (buxhet i ul</w:t>
      </w:r>
      <w:r w:rsidR="004D51AE" w:rsidRPr="00E80AD5">
        <w:rPr>
          <w:rFonts w:ascii="Times New Roman" w:hAnsi="Times New Roman" w:cs="Times New Roman"/>
          <w:sz w:val="24"/>
          <w:szCs w:val="24"/>
        </w:rPr>
        <w:t>ë</w:t>
      </w:r>
      <w:r w:rsidR="00366A83" w:rsidRPr="00E80AD5">
        <w:rPr>
          <w:rFonts w:ascii="Times New Roman" w:hAnsi="Times New Roman" w:cs="Times New Roman"/>
          <w:sz w:val="24"/>
          <w:szCs w:val="24"/>
        </w:rPr>
        <w:t>t) do të merret gjithashtu parasysh, kjo sidomos k</w:t>
      </w:r>
      <w:r w:rsidR="004D51AE" w:rsidRPr="00E80AD5">
        <w:rPr>
          <w:rFonts w:ascii="Times New Roman" w:hAnsi="Times New Roman" w:cs="Times New Roman"/>
          <w:sz w:val="24"/>
          <w:szCs w:val="24"/>
        </w:rPr>
        <w:t>undruall</w:t>
      </w:r>
      <w:r w:rsidR="00366A83" w:rsidRPr="00E80AD5">
        <w:rPr>
          <w:rFonts w:ascii="Times New Roman" w:hAnsi="Times New Roman" w:cs="Times New Roman"/>
          <w:sz w:val="24"/>
          <w:szCs w:val="24"/>
        </w:rPr>
        <w:t xml:space="preserve"> </w:t>
      </w:r>
      <w:r w:rsidRPr="00E80AD5">
        <w:rPr>
          <w:rFonts w:ascii="Times New Roman" w:hAnsi="Times New Roman" w:cs="Times New Roman"/>
          <w:sz w:val="24"/>
          <w:szCs w:val="24"/>
        </w:rPr>
        <w:t>përdorim</w:t>
      </w:r>
      <w:r w:rsidR="00366A83" w:rsidRPr="00E80AD5">
        <w:rPr>
          <w:rFonts w:ascii="Times New Roman" w:hAnsi="Times New Roman" w:cs="Times New Roman"/>
          <w:sz w:val="24"/>
          <w:szCs w:val="24"/>
        </w:rPr>
        <w:t>it</w:t>
      </w:r>
      <w:r w:rsidR="00CD188D" w:rsidRPr="00E80AD5">
        <w:rPr>
          <w:rFonts w:ascii="Times New Roman" w:hAnsi="Times New Roman" w:cs="Times New Roman"/>
          <w:sz w:val="24"/>
          <w:szCs w:val="24"/>
        </w:rPr>
        <w:t xml:space="preserve"> t</w:t>
      </w:r>
      <w:r w:rsidR="004D51AE" w:rsidRPr="00E80AD5">
        <w:rPr>
          <w:rFonts w:ascii="Times New Roman" w:hAnsi="Times New Roman" w:cs="Times New Roman"/>
          <w:sz w:val="24"/>
          <w:szCs w:val="24"/>
        </w:rPr>
        <w:t>ë</w:t>
      </w:r>
      <w:r w:rsidR="00CD188D" w:rsidRPr="00E80AD5">
        <w:rPr>
          <w:rFonts w:ascii="Times New Roman" w:hAnsi="Times New Roman" w:cs="Times New Roman"/>
          <w:sz w:val="24"/>
          <w:szCs w:val="24"/>
        </w:rPr>
        <w:t xml:space="preserve"> tyre</w:t>
      </w:r>
      <w:r w:rsidR="00366A83" w:rsidRPr="00E80AD5">
        <w:rPr>
          <w:rFonts w:ascii="Times New Roman" w:hAnsi="Times New Roman" w:cs="Times New Roman"/>
          <w:sz w:val="24"/>
          <w:szCs w:val="24"/>
        </w:rPr>
        <w:t xml:space="preserve"> më pak formal, si p.sh</w:t>
      </w:r>
      <w:r w:rsidR="004D51AE" w:rsidRPr="00E80AD5">
        <w:rPr>
          <w:rFonts w:ascii="Times New Roman" w:hAnsi="Times New Roman" w:cs="Times New Roman"/>
          <w:sz w:val="24"/>
          <w:szCs w:val="24"/>
        </w:rPr>
        <w:t>.,</w:t>
      </w:r>
      <w:r w:rsidR="00366A83" w:rsidRPr="00E80AD5">
        <w:rPr>
          <w:rFonts w:ascii="Times New Roman" w:hAnsi="Times New Roman" w:cs="Times New Roman"/>
          <w:sz w:val="24"/>
          <w:szCs w:val="24"/>
        </w:rPr>
        <w:t xml:space="preserve"> kur b</w:t>
      </w:r>
      <w:r w:rsidR="004D51AE" w:rsidRPr="00E80AD5">
        <w:rPr>
          <w:rFonts w:ascii="Times New Roman" w:hAnsi="Times New Roman" w:cs="Times New Roman"/>
          <w:sz w:val="24"/>
          <w:szCs w:val="24"/>
        </w:rPr>
        <w:t>ë</w:t>
      </w:r>
      <w:r w:rsidR="00366A83" w:rsidRPr="00E80AD5">
        <w:rPr>
          <w:rFonts w:ascii="Times New Roman" w:hAnsi="Times New Roman" w:cs="Times New Roman"/>
          <w:sz w:val="24"/>
          <w:szCs w:val="24"/>
        </w:rPr>
        <w:t xml:space="preserve">het fjalë </w:t>
      </w:r>
      <w:r w:rsidR="006A1B4F" w:rsidRPr="00E80AD5">
        <w:rPr>
          <w:rFonts w:ascii="Times New Roman" w:hAnsi="Times New Roman" w:cs="Times New Roman"/>
          <w:sz w:val="24"/>
          <w:szCs w:val="24"/>
        </w:rPr>
        <w:t>mbi promovimin</w:t>
      </w:r>
      <w:r w:rsidR="00366A83" w:rsidRPr="00E80AD5">
        <w:rPr>
          <w:rFonts w:ascii="Times New Roman" w:hAnsi="Times New Roman" w:cs="Times New Roman"/>
          <w:sz w:val="24"/>
          <w:szCs w:val="24"/>
        </w:rPr>
        <w:t xml:space="preserve"> përmes mediumeve</w:t>
      </w:r>
      <w:r w:rsidRPr="00E80AD5">
        <w:rPr>
          <w:rFonts w:ascii="Times New Roman" w:hAnsi="Times New Roman" w:cs="Times New Roman"/>
          <w:sz w:val="24"/>
          <w:szCs w:val="24"/>
        </w:rPr>
        <w:t xml:space="preserve"> sociale. </w:t>
      </w:r>
      <w:r w:rsidR="0059051D" w:rsidRPr="00E80AD5">
        <w:rPr>
          <w:rFonts w:ascii="Times New Roman" w:hAnsi="Times New Roman" w:cs="Times New Roman"/>
          <w:sz w:val="24"/>
          <w:szCs w:val="24"/>
        </w:rPr>
        <w:t>Gjithsesi, të gj</w:t>
      </w:r>
      <w:r w:rsidR="006A1B4F" w:rsidRPr="00E80AD5">
        <w:rPr>
          <w:rFonts w:ascii="Times New Roman" w:hAnsi="Times New Roman" w:cs="Times New Roman"/>
          <w:sz w:val="24"/>
          <w:szCs w:val="24"/>
        </w:rPr>
        <w:t>itha video</w:t>
      </w:r>
      <w:r w:rsidR="004D51AE" w:rsidRPr="00E80AD5">
        <w:rPr>
          <w:rFonts w:ascii="Times New Roman" w:hAnsi="Times New Roman" w:cs="Times New Roman"/>
          <w:sz w:val="24"/>
          <w:szCs w:val="24"/>
        </w:rPr>
        <w:t>-</w:t>
      </w:r>
      <w:r w:rsidR="006A1B4F" w:rsidRPr="00E80AD5">
        <w:rPr>
          <w:rFonts w:ascii="Times New Roman" w:hAnsi="Times New Roman" w:cs="Times New Roman"/>
          <w:sz w:val="24"/>
          <w:szCs w:val="24"/>
        </w:rPr>
        <w:t>promovimet</w:t>
      </w:r>
      <w:r w:rsidR="0059051D" w:rsidRPr="00E80AD5">
        <w:rPr>
          <w:rFonts w:ascii="Times New Roman" w:hAnsi="Times New Roman" w:cs="Times New Roman"/>
          <w:sz w:val="24"/>
          <w:szCs w:val="24"/>
        </w:rPr>
        <w:t xml:space="preserve"> parashihen të jenë kompetente dhe t</w:t>
      </w:r>
      <w:r w:rsidR="004D51AE" w:rsidRPr="00E80AD5">
        <w:rPr>
          <w:rFonts w:ascii="Times New Roman" w:hAnsi="Times New Roman" w:cs="Times New Roman"/>
          <w:sz w:val="24"/>
          <w:szCs w:val="24"/>
        </w:rPr>
        <w:t>ë</w:t>
      </w:r>
      <w:r w:rsidRPr="00E80AD5">
        <w:rPr>
          <w:rFonts w:ascii="Times New Roman" w:hAnsi="Times New Roman" w:cs="Times New Roman"/>
          <w:sz w:val="24"/>
          <w:szCs w:val="24"/>
        </w:rPr>
        <w:t xml:space="preserve"> dinjitet</w:t>
      </w:r>
      <w:r w:rsidR="0059051D" w:rsidRPr="00E80AD5">
        <w:rPr>
          <w:rFonts w:ascii="Times New Roman" w:hAnsi="Times New Roman" w:cs="Times New Roman"/>
          <w:sz w:val="24"/>
          <w:szCs w:val="24"/>
        </w:rPr>
        <w:t>shme</w:t>
      </w:r>
      <w:r w:rsidRPr="00E80AD5">
        <w:rPr>
          <w:rFonts w:ascii="Times New Roman" w:hAnsi="Times New Roman" w:cs="Times New Roman"/>
          <w:sz w:val="24"/>
          <w:szCs w:val="24"/>
        </w:rPr>
        <w:t>,</w:t>
      </w:r>
      <w:r w:rsidR="0059051D" w:rsidRPr="00E80AD5">
        <w:rPr>
          <w:rFonts w:ascii="Times New Roman" w:hAnsi="Times New Roman" w:cs="Times New Roman"/>
          <w:sz w:val="24"/>
          <w:szCs w:val="24"/>
        </w:rPr>
        <w:t xml:space="preserve"> d.</w:t>
      </w:r>
      <w:r w:rsidR="004D51AE" w:rsidRPr="00E80AD5">
        <w:rPr>
          <w:rFonts w:ascii="Times New Roman" w:hAnsi="Times New Roman" w:cs="Times New Roman"/>
          <w:sz w:val="24"/>
          <w:szCs w:val="24"/>
        </w:rPr>
        <w:t>t</w:t>
      </w:r>
      <w:r w:rsidR="0059051D" w:rsidRPr="00E80AD5">
        <w:rPr>
          <w:rFonts w:ascii="Times New Roman" w:hAnsi="Times New Roman" w:cs="Times New Roman"/>
          <w:sz w:val="24"/>
          <w:szCs w:val="24"/>
        </w:rPr>
        <w:t>.th</w:t>
      </w:r>
      <w:r w:rsidR="00780DCD" w:rsidRPr="00E80AD5">
        <w:rPr>
          <w:rFonts w:ascii="Times New Roman" w:hAnsi="Times New Roman" w:cs="Times New Roman"/>
          <w:sz w:val="24"/>
          <w:szCs w:val="24"/>
        </w:rPr>
        <w:t>.,</w:t>
      </w:r>
      <w:r w:rsidR="0059051D" w:rsidRPr="00E80AD5">
        <w:rPr>
          <w:rFonts w:ascii="Times New Roman" w:hAnsi="Times New Roman" w:cs="Times New Roman"/>
          <w:sz w:val="24"/>
          <w:szCs w:val="24"/>
        </w:rPr>
        <w:t xml:space="preserve"> mbresëlënëse, por jo me shkëlqim t</w:t>
      </w:r>
      <w:r w:rsidR="00780DCD" w:rsidRPr="00E80AD5">
        <w:rPr>
          <w:rFonts w:ascii="Times New Roman" w:hAnsi="Times New Roman" w:cs="Times New Roman"/>
          <w:sz w:val="24"/>
          <w:szCs w:val="24"/>
        </w:rPr>
        <w:t>ë</w:t>
      </w:r>
      <w:r w:rsidR="0059051D" w:rsidRPr="00E80AD5">
        <w:rPr>
          <w:rFonts w:ascii="Times New Roman" w:hAnsi="Times New Roman" w:cs="Times New Roman"/>
          <w:sz w:val="24"/>
          <w:szCs w:val="24"/>
        </w:rPr>
        <w:t xml:space="preserve"> veçantë</w:t>
      </w:r>
      <w:r w:rsidR="00CD188D" w:rsidRPr="00E80AD5">
        <w:rPr>
          <w:rFonts w:ascii="Times New Roman" w:hAnsi="Times New Roman" w:cs="Times New Roman"/>
          <w:sz w:val="24"/>
          <w:szCs w:val="24"/>
        </w:rPr>
        <w:t xml:space="preserve"> sikurse kur b</w:t>
      </w:r>
      <w:r w:rsidR="00780DCD" w:rsidRPr="00E80AD5">
        <w:rPr>
          <w:rFonts w:ascii="Times New Roman" w:hAnsi="Times New Roman" w:cs="Times New Roman"/>
          <w:sz w:val="24"/>
          <w:szCs w:val="24"/>
        </w:rPr>
        <w:t>ë</w:t>
      </w:r>
      <w:r w:rsidR="00CD188D" w:rsidRPr="00E80AD5">
        <w:rPr>
          <w:rFonts w:ascii="Times New Roman" w:hAnsi="Times New Roman" w:cs="Times New Roman"/>
          <w:sz w:val="24"/>
          <w:szCs w:val="24"/>
        </w:rPr>
        <w:t>het fjalë për</w:t>
      </w:r>
      <w:r w:rsidR="00935E9D" w:rsidRPr="00E80AD5">
        <w:rPr>
          <w:rFonts w:ascii="Times New Roman" w:hAnsi="Times New Roman" w:cs="Times New Roman"/>
          <w:sz w:val="24"/>
          <w:szCs w:val="24"/>
        </w:rPr>
        <w:t xml:space="preserve"> reklamat</w:t>
      </w:r>
      <w:r w:rsidR="0059051D" w:rsidRPr="00E80AD5">
        <w:rPr>
          <w:rFonts w:ascii="Times New Roman" w:hAnsi="Times New Roman" w:cs="Times New Roman"/>
          <w:sz w:val="24"/>
          <w:szCs w:val="24"/>
        </w:rPr>
        <w:t xml:space="preserve"> </w:t>
      </w:r>
      <w:r w:rsidR="006A1B4F" w:rsidRPr="00E80AD5">
        <w:rPr>
          <w:rFonts w:ascii="Times New Roman" w:hAnsi="Times New Roman" w:cs="Times New Roman"/>
          <w:sz w:val="24"/>
          <w:szCs w:val="24"/>
        </w:rPr>
        <w:t xml:space="preserve">luksoze. Materiali promovues i këtij lloji </w:t>
      </w:r>
      <w:r w:rsidR="0059051D" w:rsidRPr="00E80AD5">
        <w:rPr>
          <w:rFonts w:ascii="Times New Roman" w:hAnsi="Times New Roman" w:cs="Times New Roman"/>
          <w:sz w:val="24"/>
          <w:szCs w:val="24"/>
        </w:rPr>
        <w:t>parashihet</w:t>
      </w:r>
      <w:r w:rsidR="006A1B4F" w:rsidRPr="00E80AD5">
        <w:rPr>
          <w:rFonts w:ascii="Times New Roman" w:hAnsi="Times New Roman" w:cs="Times New Roman"/>
          <w:sz w:val="24"/>
          <w:szCs w:val="24"/>
        </w:rPr>
        <w:t xml:space="preserve"> të je</w:t>
      </w:r>
      <w:r w:rsidR="00780DCD" w:rsidRPr="00E80AD5">
        <w:rPr>
          <w:rFonts w:ascii="Times New Roman" w:hAnsi="Times New Roman" w:cs="Times New Roman"/>
          <w:sz w:val="24"/>
          <w:szCs w:val="24"/>
        </w:rPr>
        <w:t>t</w:t>
      </w:r>
      <w:r w:rsidR="006A1B4F" w:rsidRPr="00E80AD5">
        <w:rPr>
          <w:rFonts w:ascii="Times New Roman" w:hAnsi="Times New Roman" w:cs="Times New Roman"/>
          <w:sz w:val="24"/>
          <w:szCs w:val="24"/>
        </w:rPr>
        <w:t>ë interesant, por jo dekorativ</w:t>
      </w:r>
      <w:r w:rsidRPr="00E80AD5">
        <w:rPr>
          <w:rFonts w:ascii="Times New Roman" w:hAnsi="Times New Roman" w:cs="Times New Roman"/>
          <w:sz w:val="24"/>
          <w:szCs w:val="24"/>
        </w:rPr>
        <w:t xml:space="preserve">. </w:t>
      </w:r>
    </w:p>
    <w:p w:rsidR="003558B5" w:rsidRPr="00E80AD5" w:rsidRDefault="003558B5" w:rsidP="003558B5">
      <w:pPr>
        <w:autoSpaceDE w:val="0"/>
        <w:autoSpaceDN w:val="0"/>
        <w:adjustRightInd w:val="0"/>
        <w:spacing w:after="0" w:line="240" w:lineRule="auto"/>
        <w:rPr>
          <w:rFonts w:ascii="Times New Roman" w:hAnsi="Times New Roman" w:cs="Times New Roman"/>
          <w:sz w:val="24"/>
          <w:szCs w:val="24"/>
        </w:rPr>
      </w:pPr>
    </w:p>
    <w:p w:rsidR="00B32E2F" w:rsidRPr="00E80AD5" w:rsidRDefault="00822541" w:rsidP="00B32E2F">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lastRenderedPageBreak/>
        <w:t>I gjithë promovimi vizual përfito</w:t>
      </w:r>
      <w:r w:rsidR="00CC47E6" w:rsidRPr="00E80AD5">
        <w:rPr>
          <w:rFonts w:ascii="Times New Roman" w:hAnsi="Times New Roman" w:cs="Times New Roman"/>
          <w:sz w:val="24"/>
          <w:szCs w:val="24"/>
        </w:rPr>
        <w:t xml:space="preserve">n nga etiketimi efektiv. Prandaj, </w:t>
      </w:r>
      <w:r w:rsidR="0075407C" w:rsidRPr="00E80AD5">
        <w:rPr>
          <w:rFonts w:ascii="Times New Roman" w:hAnsi="Times New Roman" w:cs="Times New Roman"/>
          <w:sz w:val="24"/>
          <w:szCs w:val="24"/>
        </w:rPr>
        <w:t>parashihe</w:t>
      </w:r>
      <w:r w:rsidRPr="00E80AD5">
        <w:rPr>
          <w:rFonts w:ascii="Times New Roman" w:hAnsi="Times New Roman" w:cs="Times New Roman"/>
          <w:sz w:val="24"/>
          <w:szCs w:val="24"/>
        </w:rPr>
        <w:t>t gjithashtu fokus i veçantë</w:t>
      </w:r>
      <w:r w:rsidR="00007ADB" w:rsidRPr="00E80AD5">
        <w:rPr>
          <w:rFonts w:ascii="Times New Roman" w:hAnsi="Times New Roman" w:cs="Times New Roman"/>
          <w:sz w:val="24"/>
          <w:szCs w:val="24"/>
        </w:rPr>
        <w:t xml:space="preserve"> në krijimin</w:t>
      </w:r>
      <w:r w:rsidR="00CC47E6" w:rsidRPr="00E80AD5">
        <w:rPr>
          <w:rFonts w:ascii="Times New Roman" w:hAnsi="Times New Roman" w:cs="Times New Roman"/>
          <w:sz w:val="24"/>
          <w:szCs w:val="24"/>
        </w:rPr>
        <w:t xml:space="preserve"> e një brendi të qartë vizual </w:t>
      </w:r>
      <w:r w:rsidR="0075407C" w:rsidRPr="00E80AD5">
        <w:rPr>
          <w:rFonts w:ascii="Times New Roman" w:hAnsi="Times New Roman" w:cs="Times New Roman"/>
          <w:sz w:val="24"/>
          <w:szCs w:val="24"/>
        </w:rPr>
        <w:t>për Departamentin e Mbrojtjes</w:t>
      </w:r>
      <w:r w:rsidR="00CC47E6" w:rsidRPr="00E80AD5">
        <w:rPr>
          <w:rFonts w:ascii="Times New Roman" w:hAnsi="Times New Roman" w:cs="Times New Roman"/>
          <w:sz w:val="24"/>
          <w:szCs w:val="24"/>
        </w:rPr>
        <w:t xml:space="preserve"> </w:t>
      </w:r>
      <w:r w:rsidR="0075407C" w:rsidRPr="00E80AD5">
        <w:rPr>
          <w:rFonts w:ascii="Times New Roman" w:hAnsi="Times New Roman" w:cs="Times New Roman"/>
          <w:sz w:val="24"/>
          <w:szCs w:val="24"/>
        </w:rPr>
        <w:t xml:space="preserve">se Konsumatorëve, fillimisht përmes </w:t>
      </w:r>
      <w:r w:rsidR="00CC47E6" w:rsidRPr="00E80AD5">
        <w:rPr>
          <w:rFonts w:ascii="Times New Roman" w:hAnsi="Times New Roman" w:cs="Times New Roman"/>
          <w:sz w:val="24"/>
          <w:szCs w:val="24"/>
        </w:rPr>
        <w:t>një logo</w:t>
      </w:r>
      <w:r w:rsidR="0075407C" w:rsidRPr="00E80AD5">
        <w:rPr>
          <w:rFonts w:ascii="Times New Roman" w:hAnsi="Times New Roman" w:cs="Times New Roman"/>
          <w:sz w:val="24"/>
          <w:szCs w:val="24"/>
        </w:rPr>
        <w:t>je</w:t>
      </w:r>
      <w:r w:rsidR="00CC47E6" w:rsidRPr="00E80AD5">
        <w:rPr>
          <w:rFonts w:ascii="Times New Roman" w:hAnsi="Times New Roman" w:cs="Times New Roman"/>
          <w:sz w:val="24"/>
          <w:szCs w:val="24"/>
        </w:rPr>
        <w:t xml:space="preserve"> të përshtatshme.</w:t>
      </w:r>
    </w:p>
    <w:p w:rsidR="00B32E2F" w:rsidRPr="00E80AD5" w:rsidRDefault="00B32E2F" w:rsidP="00B32E2F">
      <w:pPr>
        <w:autoSpaceDE w:val="0"/>
        <w:autoSpaceDN w:val="0"/>
        <w:adjustRightInd w:val="0"/>
        <w:spacing w:after="0" w:line="240" w:lineRule="auto"/>
        <w:rPr>
          <w:rFonts w:ascii="Times New Roman" w:hAnsi="Times New Roman" w:cs="Times New Roman"/>
          <w:sz w:val="24"/>
          <w:szCs w:val="24"/>
        </w:rPr>
      </w:pPr>
    </w:p>
    <w:p w:rsidR="00B32E2F" w:rsidRPr="00E80AD5" w:rsidRDefault="00CC47E6" w:rsidP="00B32E2F">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Çështjet </w:t>
      </w:r>
      <w:r w:rsidR="00822541" w:rsidRPr="00E80AD5">
        <w:rPr>
          <w:rFonts w:ascii="Times New Roman" w:hAnsi="Times New Roman" w:cs="Times New Roman"/>
          <w:sz w:val="24"/>
          <w:szCs w:val="24"/>
        </w:rPr>
        <w:t>që adresohen nëpërmjet promocionit</w:t>
      </w:r>
      <w:r w:rsidRPr="00E80AD5">
        <w:rPr>
          <w:rFonts w:ascii="Times New Roman" w:hAnsi="Times New Roman" w:cs="Times New Roman"/>
          <w:sz w:val="24"/>
          <w:szCs w:val="24"/>
        </w:rPr>
        <w:t xml:space="preserve"> duhet të ndjekin temat kyçe të identifikuara në mat</w:t>
      </w:r>
      <w:r w:rsidR="00B32E2F" w:rsidRPr="00E80AD5">
        <w:rPr>
          <w:rFonts w:ascii="Times New Roman" w:hAnsi="Times New Roman" w:cs="Times New Roman"/>
          <w:sz w:val="24"/>
          <w:szCs w:val="24"/>
        </w:rPr>
        <w:t>erialin e ri të portalit (sikurse figuron më poshtë)</w:t>
      </w:r>
      <w:r w:rsidRPr="00E80AD5">
        <w:rPr>
          <w:rFonts w:ascii="Times New Roman" w:hAnsi="Times New Roman" w:cs="Times New Roman"/>
          <w:sz w:val="24"/>
          <w:szCs w:val="24"/>
        </w:rPr>
        <w:t xml:space="preserve"> dhe iniciativat që </w:t>
      </w:r>
      <w:r w:rsidR="00B32E2F" w:rsidRPr="00E80AD5">
        <w:rPr>
          <w:rFonts w:ascii="Times New Roman" w:hAnsi="Times New Roman" w:cs="Times New Roman"/>
          <w:sz w:val="24"/>
          <w:szCs w:val="24"/>
        </w:rPr>
        <w:t>parashihet t</w:t>
      </w:r>
      <w:r w:rsidR="00780DCD" w:rsidRPr="00E80AD5">
        <w:rPr>
          <w:rFonts w:ascii="Times New Roman" w:hAnsi="Times New Roman" w:cs="Times New Roman"/>
          <w:sz w:val="24"/>
          <w:szCs w:val="24"/>
        </w:rPr>
        <w:t>ë</w:t>
      </w:r>
      <w:r w:rsidR="00B32E2F" w:rsidRPr="00E80AD5">
        <w:rPr>
          <w:rFonts w:ascii="Times New Roman" w:hAnsi="Times New Roman" w:cs="Times New Roman"/>
          <w:sz w:val="24"/>
          <w:szCs w:val="24"/>
        </w:rPr>
        <w:t xml:space="preserve"> </w:t>
      </w:r>
      <w:r w:rsidRPr="00E80AD5">
        <w:rPr>
          <w:rFonts w:ascii="Times New Roman" w:hAnsi="Times New Roman" w:cs="Times New Roman"/>
          <w:sz w:val="24"/>
          <w:szCs w:val="24"/>
        </w:rPr>
        <w:t>lancohen gjatë periudhës.</w:t>
      </w:r>
    </w:p>
    <w:p w:rsidR="00B32E2F" w:rsidRPr="00E80AD5" w:rsidRDefault="00B32E2F" w:rsidP="00B32E2F">
      <w:pPr>
        <w:autoSpaceDE w:val="0"/>
        <w:autoSpaceDN w:val="0"/>
        <w:adjustRightInd w:val="0"/>
        <w:spacing w:after="0" w:line="240" w:lineRule="auto"/>
        <w:rPr>
          <w:rFonts w:ascii="Times New Roman" w:hAnsi="Times New Roman" w:cs="Times New Roman"/>
          <w:sz w:val="24"/>
          <w:szCs w:val="24"/>
        </w:rPr>
      </w:pPr>
    </w:p>
    <w:p w:rsidR="00876361" w:rsidRPr="00E80AD5" w:rsidRDefault="00780DCD" w:rsidP="00B32E2F">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Duke p</w:t>
      </w:r>
      <w:r w:rsidR="00CC47E6" w:rsidRPr="00E80AD5">
        <w:rPr>
          <w:rFonts w:ascii="Times New Roman" w:hAnsi="Times New Roman" w:cs="Times New Roman"/>
          <w:sz w:val="24"/>
          <w:szCs w:val="24"/>
        </w:rPr>
        <w:t xml:space="preserve">asur parasysh se </w:t>
      </w:r>
      <w:r w:rsidR="000A4E12" w:rsidRPr="00E80AD5">
        <w:rPr>
          <w:rFonts w:ascii="Times New Roman" w:hAnsi="Times New Roman" w:cs="Times New Roman"/>
          <w:sz w:val="24"/>
          <w:szCs w:val="24"/>
        </w:rPr>
        <w:t>vi</w:t>
      </w:r>
      <w:r w:rsidR="00822541" w:rsidRPr="00E80AD5">
        <w:rPr>
          <w:rFonts w:ascii="Times New Roman" w:hAnsi="Times New Roman" w:cs="Times New Roman"/>
          <w:sz w:val="24"/>
          <w:szCs w:val="24"/>
        </w:rPr>
        <w:t>deo</w:t>
      </w:r>
      <w:r w:rsidRPr="00E80AD5">
        <w:rPr>
          <w:rFonts w:ascii="Times New Roman" w:hAnsi="Times New Roman" w:cs="Times New Roman"/>
          <w:sz w:val="24"/>
          <w:szCs w:val="24"/>
        </w:rPr>
        <w:t>-</w:t>
      </w:r>
      <w:r w:rsidR="00822541" w:rsidRPr="00E80AD5">
        <w:rPr>
          <w:rFonts w:ascii="Times New Roman" w:hAnsi="Times New Roman" w:cs="Times New Roman"/>
          <w:sz w:val="24"/>
          <w:szCs w:val="24"/>
        </w:rPr>
        <w:t>promovimet</w:t>
      </w:r>
      <w:r w:rsidR="000A4E12" w:rsidRPr="00E80AD5">
        <w:rPr>
          <w:rFonts w:ascii="Times New Roman" w:hAnsi="Times New Roman" w:cs="Times New Roman"/>
          <w:sz w:val="24"/>
          <w:szCs w:val="24"/>
        </w:rPr>
        <w:t xml:space="preserve"> kërkojnë shpenzime,</w:t>
      </w:r>
      <w:r w:rsidR="00CC47E6" w:rsidRPr="00E80AD5">
        <w:rPr>
          <w:rFonts w:ascii="Times New Roman" w:hAnsi="Times New Roman" w:cs="Times New Roman"/>
          <w:sz w:val="24"/>
          <w:szCs w:val="24"/>
        </w:rPr>
        <w:t xml:space="preserve"> është e rëndësishme të matet efektiviteti i tyre. Përveç mekanizmave të përgjithshme të diskutuara në kapituj tjerë (p</w:t>
      </w:r>
      <w:r w:rsidR="000A4E12" w:rsidRPr="00E80AD5">
        <w:rPr>
          <w:rFonts w:ascii="Times New Roman" w:hAnsi="Times New Roman" w:cs="Times New Roman"/>
          <w:sz w:val="24"/>
          <w:szCs w:val="24"/>
        </w:rPr>
        <w:t>.sh</w:t>
      </w:r>
      <w:r w:rsidRPr="00E80AD5">
        <w:rPr>
          <w:rFonts w:ascii="Times New Roman" w:hAnsi="Times New Roman" w:cs="Times New Roman"/>
          <w:sz w:val="24"/>
          <w:szCs w:val="24"/>
        </w:rPr>
        <w:t>.,</w:t>
      </w:r>
      <w:r w:rsidR="00CC47E6" w:rsidRPr="00E80AD5">
        <w:rPr>
          <w:rFonts w:ascii="Times New Roman" w:hAnsi="Times New Roman" w:cs="Times New Roman"/>
          <w:sz w:val="24"/>
          <w:szCs w:val="24"/>
        </w:rPr>
        <w:t xml:space="preserve"> rezultatet nga thirrjet/ankesa</w:t>
      </w:r>
      <w:r w:rsidR="00822541" w:rsidRPr="00E80AD5">
        <w:rPr>
          <w:rFonts w:ascii="Times New Roman" w:hAnsi="Times New Roman" w:cs="Times New Roman"/>
          <w:sz w:val="24"/>
          <w:szCs w:val="24"/>
        </w:rPr>
        <w:t>t dhe sondazhi), video</w:t>
      </w:r>
      <w:r w:rsidRPr="00E80AD5">
        <w:rPr>
          <w:rFonts w:ascii="Times New Roman" w:hAnsi="Times New Roman" w:cs="Times New Roman"/>
          <w:sz w:val="24"/>
          <w:szCs w:val="24"/>
        </w:rPr>
        <w:t>-</w:t>
      </w:r>
      <w:r w:rsidR="00822541" w:rsidRPr="00E80AD5">
        <w:rPr>
          <w:rFonts w:ascii="Times New Roman" w:hAnsi="Times New Roman" w:cs="Times New Roman"/>
          <w:sz w:val="24"/>
          <w:szCs w:val="24"/>
        </w:rPr>
        <w:t>promovimi</w:t>
      </w:r>
      <w:r w:rsidR="00CC47E6" w:rsidRPr="00E80AD5">
        <w:rPr>
          <w:rFonts w:ascii="Times New Roman" w:hAnsi="Times New Roman" w:cs="Times New Roman"/>
          <w:sz w:val="24"/>
          <w:szCs w:val="24"/>
        </w:rPr>
        <w:t xml:space="preserve"> </w:t>
      </w:r>
      <w:r w:rsidR="000A4E12" w:rsidRPr="00E80AD5">
        <w:rPr>
          <w:rFonts w:ascii="Times New Roman" w:hAnsi="Times New Roman" w:cs="Times New Roman"/>
          <w:sz w:val="24"/>
          <w:szCs w:val="24"/>
        </w:rPr>
        <w:t xml:space="preserve">identifikohet edhe me forma tjera të masave matëse, </w:t>
      </w:r>
      <w:r w:rsidR="00CC47E6" w:rsidRPr="00E80AD5">
        <w:rPr>
          <w:rFonts w:ascii="Times New Roman" w:hAnsi="Times New Roman" w:cs="Times New Roman"/>
          <w:sz w:val="24"/>
          <w:szCs w:val="24"/>
        </w:rPr>
        <w:t>si</w:t>
      </w:r>
      <w:r w:rsidR="000A4E12" w:rsidRPr="00E80AD5">
        <w:rPr>
          <w:rFonts w:ascii="Times New Roman" w:hAnsi="Times New Roman" w:cs="Times New Roman"/>
          <w:sz w:val="24"/>
          <w:szCs w:val="24"/>
        </w:rPr>
        <w:t>kurse</w:t>
      </w:r>
      <w:r w:rsidR="00CC47E6" w:rsidRPr="00E80AD5">
        <w:rPr>
          <w:rFonts w:ascii="Times New Roman" w:hAnsi="Times New Roman" w:cs="Times New Roman"/>
          <w:sz w:val="24"/>
          <w:szCs w:val="24"/>
        </w:rPr>
        <w:t xml:space="preserve"> </w:t>
      </w:r>
      <w:r w:rsidR="000A4E12" w:rsidRPr="00E80AD5">
        <w:rPr>
          <w:rFonts w:ascii="Times New Roman" w:hAnsi="Times New Roman" w:cs="Times New Roman"/>
          <w:sz w:val="24"/>
          <w:szCs w:val="24"/>
        </w:rPr>
        <w:t>përmes shifrave mbi shikueshmërinë e</w:t>
      </w:r>
      <w:r w:rsidR="00CC47E6" w:rsidRPr="00E80AD5">
        <w:rPr>
          <w:rFonts w:ascii="Times New Roman" w:hAnsi="Times New Roman" w:cs="Times New Roman"/>
          <w:sz w:val="24"/>
          <w:szCs w:val="24"/>
        </w:rPr>
        <w:t xml:space="preserve"> televizioni</w:t>
      </w:r>
      <w:r w:rsidR="000A4E12" w:rsidRPr="00E80AD5">
        <w:rPr>
          <w:rFonts w:ascii="Times New Roman" w:hAnsi="Times New Roman" w:cs="Times New Roman"/>
          <w:sz w:val="24"/>
          <w:szCs w:val="24"/>
        </w:rPr>
        <w:t>t transmetues</w:t>
      </w:r>
      <w:r w:rsidR="00CC47E6" w:rsidRPr="00E80AD5">
        <w:rPr>
          <w:rFonts w:ascii="Times New Roman" w:hAnsi="Times New Roman" w:cs="Times New Roman"/>
          <w:sz w:val="24"/>
          <w:szCs w:val="24"/>
        </w:rPr>
        <w:t>, numri</w:t>
      </w:r>
      <w:r w:rsidR="000A4E12" w:rsidRPr="00E80AD5">
        <w:rPr>
          <w:rFonts w:ascii="Times New Roman" w:hAnsi="Times New Roman" w:cs="Times New Roman"/>
          <w:sz w:val="24"/>
          <w:szCs w:val="24"/>
        </w:rPr>
        <w:t>t t</w:t>
      </w:r>
      <w:r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w:t>
      </w:r>
      <w:r w:rsidR="000A4E12" w:rsidRPr="00E80AD5">
        <w:rPr>
          <w:rFonts w:ascii="Times New Roman" w:hAnsi="Times New Roman" w:cs="Times New Roman"/>
          <w:sz w:val="24"/>
          <w:szCs w:val="24"/>
        </w:rPr>
        <w:t>vizitave në portal dhe ‘klikimeve’ në faqe t</w:t>
      </w:r>
      <w:r w:rsidRPr="00E80AD5">
        <w:rPr>
          <w:rFonts w:ascii="Times New Roman" w:hAnsi="Times New Roman" w:cs="Times New Roman"/>
          <w:sz w:val="24"/>
          <w:szCs w:val="24"/>
        </w:rPr>
        <w:t>ë</w:t>
      </w:r>
      <w:r w:rsidR="000A4E12" w:rsidRPr="00E80AD5">
        <w:rPr>
          <w:rFonts w:ascii="Times New Roman" w:hAnsi="Times New Roman" w:cs="Times New Roman"/>
          <w:sz w:val="24"/>
          <w:szCs w:val="24"/>
        </w:rPr>
        <w:t xml:space="preserve"> ndryshme interneti (p.sh </w:t>
      </w:r>
      <w:r w:rsidR="000A4E12" w:rsidRPr="00E80AD5">
        <w:rPr>
          <w:rFonts w:ascii="Times New Roman" w:hAnsi="Times New Roman" w:cs="Times New Roman"/>
          <w:i/>
          <w:sz w:val="24"/>
          <w:szCs w:val="24"/>
        </w:rPr>
        <w:t>YouTube</w:t>
      </w:r>
      <w:r w:rsidR="000A4E12" w:rsidRPr="00E80AD5">
        <w:rPr>
          <w:rFonts w:ascii="Times New Roman" w:hAnsi="Times New Roman" w:cs="Times New Roman"/>
          <w:sz w:val="24"/>
          <w:szCs w:val="24"/>
        </w:rPr>
        <w:t>)</w:t>
      </w:r>
      <w:r w:rsidR="00CC47E6" w:rsidRPr="00E80AD5">
        <w:rPr>
          <w:rFonts w:ascii="Times New Roman" w:hAnsi="Times New Roman" w:cs="Times New Roman"/>
          <w:sz w:val="24"/>
          <w:szCs w:val="24"/>
        </w:rPr>
        <w:t xml:space="preserve">. </w:t>
      </w:r>
    </w:p>
    <w:p w:rsidR="00876361" w:rsidRPr="00E80AD5" w:rsidRDefault="00876361" w:rsidP="00B32E2F">
      <w:pPr>
        <w:autoSpaceDE w:val="0"/>
        <w:autoSpaceDN w:val="0"/>
        <w:adjustRightInd w:val="0"/>
        <w:spacing w:after="0" w:line="240" w:lineRule="auto"/>
        <w:rPr>
          <w:rFonts w:ascii="Times New Roman" w:hAnsi="Times New Roman" w:cs="Times New Roman"/>
          <w:sz w:val="24"/>
          <w:szCs w:val="24"/>
        </w:rPr>
      </w:pPr>
    </w:p>
    <w:p w:rsidR="00876361" w:rsidRPr="00E80AD5" w:rsidRDefault="00876361" w:rsidP="00B32E2F">
      <w:pPr>
        <w:autoSpaceDE w:val="0"/>
        <w:autoSpaceDN w:val="0"/>
        <w:adjustRightInd w:val="0"/>
        <w:spacing w:after="0" w:line="240" w:lineRule="auto"/>
        <w:rPr>
          <w:rFonts w:ascii="Times New Roman" w:hAnsi="Times New Roman" w:cs="Times New Roman"/>
          <w:sz w:val="24"/>
          <w:szCs w:val="24"/>
        </w:rPr>
      </w:pPr>
    </w:p>
    <w:p w:rsidR="00876361" w:rsidRPr="00E80AD5" w:rsidRDefault="00876361" w:rsidP="00DE06E6">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SMS (mesazhet tekstuale</w:t>
      </w:r>
      <w:r w:rsidR="00CC47E6" w:rsidRPr="00E80AD5">
        <w:rPr>
          <w:rFonts w:ascii="Times New Roman" w:hAnsi="Times New Roman" w:cs="Times New Roman"/>
          <w:b/>
          <w:sz w:val="24"/>
          <w:szCs w:val="24"/>
        </w:rPr>
        <w:t>)</w:t>
      </w:r>
    </w:p>
    <w:p w:rsidR="00876361" w:rsidRPr="00E80AD5" w:rsidRDefault="00876361" w:rsidP="00876361">
      <w:pPr>
        <w:autoSpaceDE w:val="0"/>
        <w:autoSpaceDN w:val="0"/>
        <w:adjustRightInd w:val="0"/>
        <w:spacing w:after="0" w:line="240" w:lineRule="auto"/>
        <w:rPr>
          <w:rFonts w:ascii="Times New Roman" w:hAnsi="Times New Roman" w:cs="Times New Roman"/>
          <w:color w:val="FF0000"/>
          <w:sz w:val="24"/>
          <w:szCs w:val="24"/>
        </w:rPr>
      </w:pPr>
    </w:p>
    <w:p w:rsidR="0027132D" w:rsidRPr="00E80AD5" w:rsidRDefault="002D337A" w:rsidP="0027132D">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Ky lloj promovimi, </w:t>
      </w:r>
      <w:r w:rsidR="00876361" w:rsidRPr="00E80AD5">
        <w:rPr>
          <w:rFonts w:ascii="Times New Roman" w:hAnsi="Times New Roman" w:cs="Times New Roman"/>
          <w:sz w:val="24"/>
          <w:szCs w:val="24"/>
        </w:rPr>
        <w:t>n</w:t>
      </w:r>
      <w:r w:rsidR="00B35B0E" w:rsidRPr="00E80AD5">
        <w:rPr>
          <w:rFonts w:ascii="Times New Roman" w:hAnsi="Times New Roman" w:cs="Times New Roman"/>
          <w:sz w:val="24"/>
          <w:szCs w:val="24"/>
        </w:rPr>
        <w:t>ë</w:t>
      </w:r>
      <w:r w:rsidR="00876361" w:rsidRPr="00E80AD5">
        <w:rPr>
          <w:rFonts w:ascii="Times New Roman" w:hAnsi="Times New Roman" w:cs="Times New Roman"/>
          <w:sz w:val="24"/>
          <w:szCs w:val="24"/>
        </w:rPr>
        <w:t xml:space="preserve"> efekt</w:t>
      </w:r>
      <w:r w:rsidRPr="00E80AD5">
        <w:rPr>
          <w:rFonts w:ascii="Times New Roman" w:hAnsi="Times New Roman" w:cs="Times New Roman"/>
          <w:sz w:val="24"/>
          <w:szCs w:val="24"/>
        </w:rPr>
        <w:t xml:space="preserve"> veç se është</w:t>
      </w:r>
      <w:r w:rsidR="00CC47E6" w:rsidRPr="00E80AD5">
        <w:rPr>
          <w:rFonts w:ascii="Times New Roman" w:hAnsi="Times New Roman" w:cs="Times New Roman"/>
          <w:sz w:val="24"/>
          <w:szCs w:val="24"/>
        </w:rPr>
        <w:t xml:space="preserve"> përdorur</w:t>
      </w:r>
      <w:r w:rsidR="00876361" w:rsidRPr="00E80AD5">
        <w:rPr>
          <w:rFonts w:ascii="Times New Roman" w:hAnsi="Times New Roman" w:cs="Times New Roman"/>
          <w:sz w:val="24"/>
          <w:szCs w:val="24"/>
        </w:rPr>
        <w:t xml:space="preserve"> mjaft </w:t>
      </w:r>
      <w:r w:rsidR="00CC47E6" w:rsidRPr="00E80AD5">
        <w:rPr>
          <w:rFonts w:ascii="Times New Roman" w:hAnsi="Times New Roman" w:cs="Times New Roman"/>
          <w:sz w:val="24"/>
          <w:szCs w:val="24"/>
        </w:rPr>
        <w:t>nga ana e Departamenti</w:t>
      </w:r>
      <w:r w:rsidR="00876361" w:rsidRPr="00E80AD5">
        <w:rPr>
          <w:rFonts w:ascii="Times New Roman" w:hAnsi="Times New Roman" w:cs="Times New Roman"/>
          <w:sz w:val="24"/>
          <w:szCs w:val="24"/>
        </w:rPr>
        <w:t>t për Mbrojtjen e Konsumatorëve. P.sh,</w:t>
      </w:r>
      <w:r w:rsidR="00CC47E6" w:rsidRPr="00E80AD5">
        <w:rPr>
          <w:rFonts w:ascii="Times New Roman" w:hAnsi="Times New Roman" w:cs="Times New Roman"/>
          <w:sz w:val="24"/>
          <w:szCs w:val="24"/>
        </w:rPr>
        <w:t xml:space="preserve"> në vitin 2013</w:t>
      </w:r>
      <w:r w:rsidR="00B35B0E" w:rsidRPr="00E80AD5">
        <w:rPr>
          <w:rFonts w:ascii="Times New Roman" w:hAnsi="Times New Roman" w:cs="Times New Roman"/>
          <w:sz w:val="24"/>
          <w:szCs w:val="24"/>
        </w:rPr>
        <w:t>,</w:t>
      </w:r>
      <w:r w:rsidR="00CC47E6" w:rsidRPr="00E80AD5">
        <w:rPr>
          <w:rFonts w:ascii="Times New Roman" w:hAnsi="Times New Roman" w:cs="Times New Roman"/>
          <w:sz w:val="24"/>
          <w:szCs w:val="24"/>
        </w:rPr>
        <w:t xml:space="preserve"> </w:t>
      </w:r>
      <w:r w:rsidR="00876361" w:rsidRPr="00E80AD5">
        <w:rPr>
          <w:rFonts w:ascii="Times New Roman" w:hAnsi="Times New Roman" w:cs="Times New Roman"/>
          <w:sz w:val="24"/>
          <w:szCs w:val="24"/>
        </w:rPr>
        <w:t>dihet t</w:t>
      </w:r>
      <w:r w:rsidR="00B35B0E" w:rsidRPr="00E80AD5">
        <w:rPr>
          <w:rFonts w:ascii="Times New Roman" w:hAnsi="Times New Roman" w:cs="Times New Roman"/>
          <w:sz w:val="24"/>
          <w:szCs w:val="24"/>
        </w:rPr>
        <w:t>ë</w:t>
      </w:r>
      <w:r w:rsidR="00876361" w:rsidRPr="00E80AD5">
        <w:rPr>
          <w:rFonts w:ascii="Times New Roman" w:hAnsi="Times New Roman" w:cs="Times New Roman"/>
          <w:sz w:val="24"/>
          <w:szCs w:val="24"/>
        </w:rPr>
        <w:t xml:space="preserve"> je</w:t>
      </w:r>
      <w:r w:rsidRPr="00E80AD5">
        <w:rPr>
          <w:rFonts w:ascii="Times New Roman" w:hAnsi="Times New Roman" w:cs="Times New Roman"/>
          <w:sz w:val="24"/>
          <w:szCs w:val="24"/>
        </w:rPr>
        <w:t>në dërguar tekst</w:t>
      </w:r>
      <w:r w:rsidR="00B35B0E" w:rsidRPr="00E80AD5">
        <w:rPr>
          <w:rFonts w:ascii="Times New Roman" w:hAnsi="Times New Roman" w:cs="Times New Roman"/>
          <w:sz w:val="24"/>
          <w:szCs w:val="24"/>
        </w:rPr>
        <w:t>-</w:t>
      </w:r>
      <w:r w:rsidRPr="00E80AD5">
        <w:rPr>
          <w:rFonts w:ascii="Times New Roman" w:hAnsi="Times New Roman" w:cs="Times New Roman"/>
          <w:sz w:val="24"/>
          <w:szCs w:val="24"/>
        </w:rPr>
        <w:t xml:space="preserve"> mesazhe</w:t>
      </w:r>
      <w:r w:rsidR="000312EA" w:rsidRPr="00E80AD5">
        <w:rPr>
          <w:rFonts w:ascii="Times New Roman" w:hAnsi="Times New Roman" w:cs="Times New Roman"/>
          <w:sz w:val="24"/>
          <w:szCs w:val="24"/>
        </w:rPr>
        <w:t xml:space="preserve"> te 70</w:t>
      </w:r>
      <w:r w:rsidR="00B35B0E" w:rsidRPr="00E80AD5">
        <w:rPr>
          <w:rFonts w:ascii="Times New Roman" w:hAnsi="Times New Roman" w:cs="Times New Roman"/>
          <w:sz w:val="24"/>
          <w:szCs w:val="24"/>
        </w:rPr>
        <w:t>.</w:t>
      </w:r>
      <w:r w:rsidR="000312EA" w:rsidRPr="00E80AD5">
        <w:rPr>
          <w:rFonts w:ascii="Times New Roman" w:hAnsi="Times New Roman" w:cs="Times New Roman"/>
          <w:sz w:val="24"/>
          <w:szCs w:val="24"/>
        </w:rPr>
        <w:t>0</w:t>
      </w:r>
      <w:r w:rsidR="00CC47E6" w:rsidRPr="00E80AD5">
        <w:rPr>
          <w:rFonts w:ascii="Times New Roman" w:hAnsi="Times New Roman" w:cs="Times New Roman"/>
          <w:sz w:val="24"/>
          <w:szCs w:val="24"/>
        </w:rPr>
        <w:t>000 konsumator</w:t>
      </w:r>
      <w:r w:rsidR="00876361" w:rsidRPr="00E80AD5">
        <w:rPr>
          <w:rFonts w:ascii="Times New Roman" w:hAnsi="Times New Roman" w:cs="Times New Roman"/>
          <w:sz w:val="24"/>
          <w:szCs w:val="24"/>
        </w:rPr>
        <w:t xml:space="preserve">ë, </w:t>
      </w:r>
      <w:r w:rsidR="00B35B0E" w:rsidRPr="00E80AD5">
        <w:rPr>
          <w:rFonts w:ascii="Times New Roman" w:hAnsi="Times New Roman" w:cs="Times New Roman"/>
          <w:sz w:val="24"/>
          <w:szCs w:val="24"/>
        </w:rPr>
        <w:t xml:space="preserve">të </w:t>
      </w:r>
      <w:r w:rsidR="00876361" w:rsidRPr="00E80AD5">
        <w:rPr>
          <w:rFonts w:ascii="Times New Roman" w:hAnsi="Times New Roman" w:cs="Times New Roman"/>
          <w:sz w:val="24"/>
          <w:szCs w:val="24"/>
        </w:rPr>
        <w:t>eviden</w:t>
      </w:r>
      <w:r w:rsidR="00B35B0E" w:rsidRPr="00E80AD5">
        <w:rPr>
          <w:rFonts w:ascii="Times New Roman" w:hAnsi="Times New Roman" w:cs="Times New Roman"/>
          <w:sz w:val="24"/>
          <w:szCs w:val="24"/>
        </w:rPr>
        <w:t>c</w:t>
      </w:r>
      <w:r w:rsidR="00876361" w:rsidRPr="00E80AD5">
        <w:rPr>
          <w:rFonts w:ascii="Times New Roman" w:hAnsi="Times New Roman" w:cs="Times New Roman"/>
          <w:sz w:val="24"/>
          <w:szCs w:val="24"/>
        </w:rPr>
        <w:t>uar si përdoruesit m</w:t>
      </w:r>
      <w:r w:rsidR="00B35B0E" w:rsidRPr="00E80AD5">
        <w:rPr>
          <w:rFonts w:ascii="Times New Roman" w:hAnsi="Times New Roman" w:cs="Times New Roman"/>
          <w:sz w:val="24"/>
          <w:szCs w:val="24"/>
        </w:rPr>
        <w:t>ë</w:t>
      </w:r>
      <w:r w:rsidR="00876361" w:rsidRPr="00E80AD5">
        <w:rPr>
          <w:rFonts w:ascii="Times New Roman" w:hAnsi="Times New Roman" w:cs="Times New Roman"/>
          <w:sz w:val="24"/>
          <w:szCs w:val="24"/>
        </w:rPr>
        <w:t xml:space="preserve"> t</w:t>
      </w:r>
      <w:r w:rsidR="00B35B0E" w:rsidRPr="00E80AD5">
        <w:rPr>
          <w:rFonts w:ascii="Times New Roman" w:hAnsi="Times New Roman" w:cs="Times New Roman"/>
          <w:sz w:val="24"/>
          <w:szCs w:val="24"/>
        </w:rPr>
        <w:t>ë</w:t>
      </w:r>
      <w:r w:rsidR="00876361" w:rsidRPr="00E80AD5">
        <w:rPr>
          <w:rFonts w:ascii="Times New Roman" w:hAnsi="Times New Roman" w:cs="Times New Roman"/>
          <w:sz w:val="24"/>
          <w:szCs w:val="24"/>
        </w:rPr>
        <w:t xml:space="preserve"> mëdhenj </w:t>
      </w:r>
      <w:r w:rsidRPr="00E80AD5">
        <w:rPr>
          <w:rFonts w:ascii="Times New Roman" w:hAnsi="Times New Roman" w:cs="Times New Roman"/>
          <w:sz w:val="24"/>
          <w:szCs w:val="24"/>
        </w:rPr>
        <w:t>t</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këtij lloj komunikimi</w:t>
      </w:r>
      <w:r w:rsidR="00876361" w:rsidRPr="00E80AD5">
        <w:rPr>
          <w:rFonts w:ascii="Times New Roman" w:hAnsi="Times New Roman" w:cs="Times New Roman"/>
          <w:sz w:val="24"/>
          <w:szCs w:val="24"/>
        </w:rPr>
        <w:t xml:space="preserve"> në Kosovë. </w:t>
      </w:r>
      <w:r w:rsidR="000312EA" w:rsidRPr="00E80AD5">
        <w:rPr>
          <w:rFonts w:ascii="Times New Roman" w:hAnsi="Times New Roman" w:cs="Times New Roman"/>
          <w:sz w:val="24"/>
          <w:szCs w:val="24"/>
        </w:rPr>
        <w:t>Çka m</w:t>
      </w:r>
      <w:r w:rsidR="00B35B0E" w:rsidRPr="00E80AD5">
        <w:rPr>
          <w:rFonts w:ascii="Times New Roman" w:hAnsi="Times New Roman" w:cs="Times New Roman"/>
          <w:sz w:val="24"/>
          <w:szCs w:val="24"/>
        </w:rPr>
        <w:t>ë</w:t>
      </w:r>
      <w:r w:rsidR="000312EA" w:rsidRPr="00E80AD5">
        <w:rPr>
          <w:rFonts w:ascii="Times New Roman" w:hAnsi="Times New Roman" w:cs="Times New Roman"/>
          <w:sz w:val="24"/>
          <w:szCs w:val="24"/>
        </w:rPr>
        <w:t xml:space="preserve"> shumë, a</w:t>
      </w:r>
      <w:r w:rsidR="00876361" w:rsidRPr="00E80AD5">
        <w:rPr>
          <w:rFonts w:ascii="Times New Roman" w:hAnsi="Times New Roman" w:cs="Times New Roman"/>
          <w:sz w:val="24"/>
          <w:szCs w:val="24"/>
        </w:rPr>
        <w:t>ktivitet</w:t>
      </w:r>
      <w:r w:rsidRPr="00E80AD5">
        <w:rPr>
          <w:rFonts w:ascii="Times New Roman" w:hAnsi="Times New Roman" w:cs="Times New Roman"/>
          <w:sz w:val="24"/>
          <w:szCs w:val="24"/>
        </w:rPr>
        <w:t>et</w:t>
      </w:r>
      <w:r w:rsidR="00876361" w:rsidRPr="00E80AD5">
        <w:rPr>
          <w:rFonts w:ascii="Times New Roman" w:hAnsi="Times New Roman" w:cs="Times New Roman"/>
          <w:sz w:val="24"/>
          <w:szCs w:val="24"/>
        </w:rPr>
        <w:t xml:space="preserve"> e këtij lloji dihet t</w:t>
      </w:r>
      <w:r w:rsidR="00B35B0E" w:rsidRPr="00E80AD5">
        <w:rPr>
          <w:rFonts w:ascii="Times New Roman" w:hAnsi="Times New Roman" w:cs="Times New Roman"/>
          <w:sz w:val="24"/>
          <w:szCs w:val="24"/>
        </w:rPr>
        <w:t>ë</w:t>
      </w:r>
      <w:r w:rsidR="00876361" w:rsidRPr="00E80AD5">
        <w:rPr>
          <w:rFonts w:ascii="Times New Roman" w:hAnsi="Times New Roman" w:cs="Times New Roman"/>
          <w:sz w:val="24"/>
          <w:szCs w:val="24"/>
        </w:rPr>
        <w:t xml:space="preserve"> kenë</w:t>
      </w:r>
      <w:r w:rsidR="00CC47E6" w:rsidRPr="00E80AD5">
        <w:rPr>
          <w:rFonts w:ascii="Times New Roman" w:hAnsi="Times New Roman" w:cs="Times New Roman"/>
          <w:sz w:val="24"/>
          <w:szCs w:val="24"/>
        </w:rPr>
        <w:t xml:space="preserve"> rezultuar </w:t>
      </w:r>
      <w:r w:rsidR="00876361" w:rsidRPr="00E80AD5">
        <w:rPr>
          <w:rFonts w:ascii="Times New Roman" w:hAnsi="Times New Roman" w:cs="Times New Roman"/>
          <w:sz w:val="24"/>
          <w:szCs w:val="24"/>
        </w:rPr>
        <w:t xml:space="preserve">gjithherë </w:t>
      </w:r>
      <w:r w:rsidR="00CC47E6" w:rsidRPr="00E80AD5">
        <w:rPr>
          <w:rFonts w:ascii="Times New Roman" w:hAnsi="Times New Roman" w:cs="Times New Roman"/>
          <w:sz w:val="24"/>
          <w:szCs w:val="24"/>
        </w:rPr>
        <w:t>në një rritje të m</w:t>
      </w:r>
      <w:r w:rsidR="00876361" w:rsidRPr="00E80AD5">
        <w:rPr>
          <w:rFonts w:ascii="Times New Roman" w:hAnsi="Times New Roman" w:cs="Times New Roman"/>
          <w:sz w:val="24"/>
          <w:szCs w:val="24"/>
        </w:rPr>
        <w:t>enjëhershme të thirrjeve</w:t>
      </w:r>
      <w:r w:rsidR="00CC47E6" w:rsidRPr="00E80AD5">
        <w:rPr>
          <w:rFonts w:ascii="Times New Roman" w:hAnsi="Times New Roman" w:cs="Times New Roman"/>
          <w:sz w:val="24"/>
          <w:szCs w:val="24"/>
        </w:rPr>
        <w:t xml:space="preserve"> </w:t>
      </w:r>
      <w:r w:rsidR="00876361" w:rsidRPr="00E80AD5">
        <w:rPr>
          <w:rFonts w:ascii="Times New Roman" w:hAnsi="Times New Roman" w:cs="Times New Roman"/>
          <w:sz w:val="24"/>
          <w:szCs w:val="24"/>
        </w:rPr>
        <w:t>t</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pranuara n</w:t>
      </w:r>
      <w:r w:rsidR="00B35B0E"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Departamenti</w:t>
      </w:r>
      <w:r w:rsidRPr="00E80AD5">
        <w:rPr>
          <w:rFonts w:ascii="Times New Roman" w:hAnsi="Times New Roman" w:cs="Times New Roman"/>
          <w:sz w:val="24"/>
          <w:szCs w:val="24"/>
        </w:rPr>
        <w:t>n</w:t>
      </w:r>
      <w:r w:rsidR="00CC47E6" w:rsidRPr="00E80AD5">
        <w:rPr>
          <w:rFonts w:ascii="Times New Roman" w:hAnsi="Times New Roman" w:cs="Times New Roman"/>
          <w:sz w:val="24"/>
          <w:szCs w:val="24"/>
        </w:rPr>
        <w:t xml:space="preserve"> për Mbrojtj</w:t>
      </w:r>
      <w:r w:rsidR="00D32F7F" w:rsidRPr="00E80AD5">
        <w:rPr>
          <w:rFonts w:ascii="Times New Roman" w:hAnsi="Times New Roman" w:cs="Times New Roman"/>
          <w:sz w:val="24"/>
          <w:szCs w:val="24"/>
        </w:rPr>
        <w:t>en e Ko</w:t>
      </w:r>
      <w:r w:rsidR="0027132D" w:rsidRPr="00E80AD5">
        <w:rPr>
          <w:rFonts w:ascii="Times New Roman" w:hAnsi="Times New Roman" w:cs="Times New Roman"/>
          <w:sz w:val="24"/>
          <w:szCs w:val="24"/>
        </w:rPr>
        <w:t>nsum</w:t>
      </w:r>
      <w:r w:rsidR="000312EA" w:rsidRPr="00E80AD5">
        <w:rPr>
          <w:rFonts w:ascii="Times New Roman" w:hAnsi="Times New Roman" w:cs="Times New Roman"/>
          <w:sz w:val="24"/>
          <w:szCs w:val="24"/>
        </w:rPr>
        <w:t xml:space="preserve">atorit. </w:t>
      </w:r>
      <w:r w:rsidR="00B35B0E" w:rsidRPr="00E80AD5">
        <w:rPr>
          <w:rFonts w:ascii="Times New Roman" w:hAnsi="Times New Roman" w:cs="Times New Roman"/>
          <w:sz w:val="24"/>
          <w:szCs w:val="24"/>
        </w:rPr>
        <w:t>Më</w:t>
      </w:r>
      <w:r w:rsidR="000312EA" w:rsidRPr="00E80AD5">
        <w:rPr>
          <w:rFonts w:ascii="Times New Roman" w:hAnsi="Times New Roman" w:cs="Times New Roman"/>
          <w:sz w:val="24"/>
          <w:szCs w:val="24"/>
        </w:rPr>
        <w:t xml:space="preserve"> konkretisht, vetëm p</w:t>
      </w:r>
      <w:r w:rsidR="00D32F7F" w:rsidRPr="00E80AD5">
        <w:rPr>
          <w:rFonts w:ascii="Times New Roman" w:hAnsi="Times New Roman" w:cs="Times New Roman"/>
          <w:sz w:val="24"/>
          <w:szCs w:val="24"/>
        </w:rPr>
        <w:t>ërgjatë vitit</w:t>
      </w:r>
      <w:r w:rsidR="00CC47E6" w:rsidRPr="00E80AD5">
        <w:rPr>
          <w:rFonts w:ascii="Times New Roman" w:hAnsi="Times New Roman" w:cs="Times New Roman"/>
          <w:sz w:val="24"/>
          <w:szCs w:val="24"/>
        </w:rPr>
        <w:t xml:space="preserve"> 2014</w:t>
      </w:r>
      <w:r w:rsidR="00D32F7F" w:rsidRPr="00E80AD5">
        <w:rPr>
          <w:rFonts w:ascii="Times New Roman" w:hAnsi="Times New Roman" w:cs="Times New Roman"/>
          <w:sz w:val="24"/>
          <w:szCs w:val="24"/>
        </w:rPr>
        <w:t xml:space="preserve">, rezultat i përcjelljes e </w:t>
      </w:r>
      <w:r w:rsidR="000312EA" w:rsidRPr="00E80AD5">
        <w:rPr>
          <w:rFonts w:ascii="Times New Roman" w:hAnsi="Times New Roman" w:cs="Times New Roman"/>
          <w:sz w:val="24"/>
          <w:szCs w:val="24"/>
        </w:rPr>
        <w:t>më shumë se 40</w:t>
      </w:r>
      <w:r w:rsidR="00B35B0E" w:rsidRPr="00E80AD5">
        <w:rPr>
          <w:rFonts w:ascii="Times New Roman" w:hAnsi="Times New Roman" w:cs="Times New Roman"/>
          <w:sz w:val="24"/>
          <w:szCs w:val="24"/>
        </w:rPr>
        <w:t>.</w:t>
      </w:r>
      <w:r w:rsidR="000312EA" w:rsidRPr="00E80AD5">
        <w:rPr>
          <w:rFonts w:ascii="Times New Roman" w:hAnsi="Times New Roman" w:cs="Times New Roman"/>
          <w:sz w:val="24"/>
          <w:szCs w:val="24"/>
        </w:rPr>
        <w:t>0</w:t>
      </w:r>
      <w:r w:rsidR="00CC47E6" w:rsidRPr="00E80AD5">
        <w:rPr>
          <w:rFonts w:ascii="Times New Roman" w:hAnsi="Times New Roman" w:cs="Times New Roman"/>
          <w:sz w:val="24"/>
          <w:szCs w:val="24"/>
        </w:rPr>
        <w:t xml:space="preserve">000 </w:t>
      </w:r>
      <w:r w:rsidR="00D32F7F" w:rsidRPr="00E80AD5">
        <w:rPr>
          <w:rFonts w:ascii="Times New Roman" w:hAnsi="Times New Roman" w:cs="Times New Roman"/>
          <w:sz w:val="24"/>
          <w:szCs w:val="24"/>
        </w:rPr>
        <w:t xml:space="preserve">mesazheve SMS </w:t>
      </w:r>
      <w:r w:rsidR="00CC47E6" w:rsidRPr="00E80AD5">
        <w:rPr>
          <w:rFonts w:ascii="Times New Roman" w:hAnsi="Times New Roman" w:cs="Times New Roman"/>
          <w:sz w:val="24"/>
          <w:szCs w:val="24"/>
        </w:rPr>
        <w:lastRenderedPageBreak/>
        <w:t>konsumatorë</w:t>
      </w:r>
      <w:r w:rsidR="00D32F7F" w:rsidRPr="00E80AD5">
        <w:rPr>
          <w:rFonts w:ascii="Times New Roman" w:hAnsi="Times New Roman" w:cs="Times New Roman"/>
          <w:sz w:val="24"/>
          <w:szCs w:val="24"/>
        </w:rPr>
        <w:t>ve përmes</w:t>
      </w:r>
      <w:r w:rsidRPr="00E80AD5">
        <w:rPr>
          <w:rFonts w:ascii="Times New Roman" w:hAnsi="Times New Roman" w:cs="Times New Roman"/>
          <w:sz w:val="24"/>
          <w:szCs w:val="24"/>
        </w:rPr>
        <w:t xml:space="preserve"> operatori</w:t>
      </w:r>
      <w:r w:rsidR="0027132D" w:rsidRPr="00E80AD5">
        <w:rPr>
          <w:rFonts w:ascii="Times New Roman" w:hAnsi="Times New Roman" w:cs="Times New Roman"/>
          <w:sz w:val="24"/>
          <w:szCs w:val="24"/>
        </w:rPr>
        <w:t>t</w:t>
      </w:r>
      <w:r w:rsidR="00D32F7F" w:rsidRPr="00E80AD5">
        <w:rPr>
          <w:rFonts w:ascii="Times New Roman" w:hAnsi="Times New Roman" w:cs="Times New Roman"/>
          <w:sz w:val="24"/>
          <w:szCs w:val="24"/>
        </w:rPr>
        <w:t xml:space="preserve"> </w:t>
      </w:r>
      <w:r w:rsidR="0027132D" w:rsidRPr="00E80AD5">
        <w:rPr>
          <w:rFonts w:ascii="Times New Roman" w:hAnsi="Times New Roman" w:cs="Times New Roman"/>
          <w:sz w:val="24"/>
          <w:szCs w:val="24"/>
        </w:rPr>
        <w:t xml:space="preserve">të </w:t>
      </w:r>
      <w:r w:rsidRPr="00E80AD5">
        <w:rPr>
          <w:rFonts w:ascii="Times New Roman" w:hAnsi="Times New Roman" w:cs="Times New Roman"/>
          <w:sz w:val="24"/>
          <w:szCs w:val="24"/>
        </w:rPr>
        <w:t>telefonik</w:t>
      </w:r>
      <w:r w:rsidR="0027132D" w:rsidRPr="00E80AD5">
        <w:rPr>
          <w:rFonts w:ascii="Times New Roman" w:hAnsi="Times New Roman" w:cs="Times New Roman"/>
          <w:sz w:val="24"/>
          <w:szCs w:val="24"/>
        </w:rPr>
        <w:t xml:space="preserve"> IPKO</w:t>
      </w:r>
      <w:r w:rsidR="000312EA" w:rsidRPr="00E80AD5">
        <w:rPr>
          <w:rFonts w:ascii="Times New Roman" w:hAnsi="Times New Roman" w:cs="Times New Roman"/>
          <w:sz w:val="24"/>
          <w:szCs w:val="24"/>
        </w:rPr>
        <w:t>, ka rezultuar n</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7D0A0D" w:rsidRPr="00E80AD5">
        <w:rPr>
          <w:rFonts w:ascii="Times New Roman" w:hAnsi="Times New Roman" w:cs="Times New Roman"/>
          <w:sz w:val="24"/>
          <w:szCs w:val="24"/>
        </w:rPr>
        <w:t>vetëdijesim</w:t>
      </w:r>
      <w:r w:rsidR="000312EA" w:rsidRPr="00E80AD5">
        <w:rPr>
          <w:rFonts w:ascii="Times New Roman" w:hAnsi="Times New Roman" w:cs="Times New Roman"/>
          <w:sz w:val="24"/>
          <w:szCs w:val="24"/>
        </w:rPr>
        <w:t xml:space="preserve"> serioz n</w:t>
      </w:r>
      <w:r w:rsidR="00B35B0E" w:rsidRPr="00E80AD5">
        <w:rPr>
          <w:rFonts w:ascii="Times New Roman" w:hAnsi="Times New Roman" w:cs="Times New Roman"/>
          <w:sz w:val="24"/>
          <w:szCs w:val="24"/>
        </w:rPr>
        <w:t>ë</w:t>
      </w:r>
      <w:r w:rsidR="000312EA" w:rsidRPr="00E80AD5">
        <w:rPr>
          <w:rFonts w:ascii="Times New Roman" w:hAnsi="Times New Roman" w:cs="Times New Roman"/>
          <w:sz w:val="24"/>
          <w:szCs w:val="24"/>
        </w:rPr>
        <w:t xml:space="preserve"> relacion apo </w:t>
      </w:r>
      <w:r w:rsidR="0027132D" w:rsidRPr="00E80AD5">
        <w:rPr>
          <w:rFonts w:ascii="Times New Roman" w:hAnsi="Times New Roman" w:cs="Times New Roman"/>
          <w:sz w:val="24"/>
          <w:szCs w:val="24"/>
        </w:rPr>
        <w:t>kur b</w:t>
      </w:r>
      <w:r w:rsidR="00B35B0E" w:rsidRPr="00E80AD5">
        <w:rPr>
          <w:rFonts w:ascii="Times New Roman" w:hAnsi="Times New Roman" w:cs="Times New Roman"/>
          <w:sz w:val="24"/>
          <w:szCs w:val="24"/>
        </w:rPr>
        <w:t>ë</w:t>
      </w:r>
      <w:r w:rsidR="0027132D" w:rsidRPr="00E80AD5">
        <w:rPr>
          <w:rFonts w:ascii="Times New Roman" w:hAnsi="Times New Roman" w:cs="Times New Roman"/>
          <w:sz w:val="24"/>
          <w:szCs w:val="24"/>
        </w:rPr>
        <w:t xml:space="preserve">het </w:t>
      </w:r>
      <w:r w:rsidR="000312EA" w:rsidRPr="00E80AD5">
        <w:rPr>
          <w:rFonts w:ascii="Times New Roman" w:hAnsi="Times New Roman" w:cs="Times New Roman"/>
          <w:sz w:val="24"/>
          <w:szCs w:val="24"/>
        </w:rPr>
        <w:t>fjalë</w:t>
      </w:r>
      <w:r w:rsidR="0027132D" w:rsidRPr="00E80AD5">
        <w:rPr>
          <w:rFonts w:ascii="Times New Roman" w:hAnsi="Times New Roman" w:cs="Times New Roman"/>
          <w:sz w:val="24"/>
          <w:szCs w:val="24"/>
        </w:rPr>
        <w:t xml:space="preserve"> </w:t>
      </w:r>
      <w:r w:rsidR="000312EA" w:rsidRPr="00E80AD5">
        <w:rPr>
          <w:rFonts w:ascii="Times New Roman" w:hAnsi="Times New Roman" w:cs="Times New Roman"/>
          <w:sz w:val="24"/>
          <w:szCs w:val="24"/>
        </w:rPr>
        <w:t>për</w:t>
      </w:r>
      <w:r w:rsidR="00D32F7F" w:rsidRPr="00E80AD5">
        <w:rPr>
          <w:rFonts w:ascii="Times New Roman" w:hAnsi="Times New Roman" w:cs="Times New Roman"/>
          <w:sz w:val="24"/>
          <w:szCs w:val="24"/>
        </w:rPr>
        <w:t xml:space="preserve"> </w:t>
      </w:r>
      <w:r w:rsidR="0027132D" w:rsidRPr="00E80AD5">
        <w:rPr>
          <w:rFonts w:ascii="Times New Roman" w:hAnsi="Times New Roman" w:cs="Times New Roman"/>
          <w:sz w:val="24"/>
          <w:szCs w:val="24"/>
        </w:rPr>
        <w:t>thirrjet</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për</w:t>
      </w:r>
      <w:r w:rsidR="00D32F7F" w:rsidRPr="00E80AD5">
        <w:rPr>
          <w:rFonts w:ascii="Times New Roman" w:hAnsi="Times New Roman" w:cs="Times New Roman"/>
          <w:sz w:val="24"/>
          <w:szCs w:val="24"/>
        </w:rPr>
        <w:t xml:space="preserve"> t</w:t>
      </w:r>
      <w:r w:rsidR="00B35B0E" w:rsidRPr="00E80AD5">
        <w:rPr>
          <w:rFonts w:ascii="Times New Roman" w:hAnsi="Times New Roman" w:cs="Times New Roman"/>
          <w:sz w:val="24"/>
          <w:szCs w:val="24"/>
        </w:rPr>
        <w:t>ë</w:t>
      </w:r>
      <w:r w:rsidR="00D32F7F" w:rsidRPr="00E80AD5">
        <w:rPr>
          <w:rFonts w:ascii="Times New Roman" w:hAnsi="Times New Roman" w:cs="Times New Roman"/>
          <w:sz w:val="24"/>
          <w:szCs w:val="24"/>
        </w:rPr>
        <w:t xml:space="preserve"> paraqitur shkeljet ndaj </w:t>
      </w:r>
      <w:r w:rsidR="000312EA" w:rsidRPr="00E80AD5">
        <w:rPr>
          <w:rFonts w:ascii="Times New Roman" w:hAnsi="Times New Roman" w:cs="Times New Roman"/>
          <w:sz w:val="24"/>
          <w:szCs w:val="24"/>
        </w:rPr>
        <w:t>t</w:t>
      </w:r>
      <w:r w:rsidR="00B35B0E" w:rsidRPr="00E80AD5">
        <w:rPr>
          <w:rFonts w:ascii="Times New Roman" w:hAnsi="Times New Roman" w:cs="Times New Roman"/>
          <w:sz w:val="24"/>
          <w:szCs w:val="24"/>
        </w:rPr>
        <w:t>ë</w:t>
      </w:r>
      <w:r w:rsidR="000312EA" w:rsidRPr="00E80AD5">
        <w:rPr>
          <w:rFonts w:ascii="Times New Roman" w:hAnsi="Times New Roman" w:cs="Times New Roman"/>
          <w:sz w:val="24"/>
          <w:szCs w:val="24"/>
        </w:rPr>
        <w:t xml:space="preserve"> drejtës s</w:t>
      </w:r>
      <w:r w:rsidR="00B35B0E" w:rsidRPr="00E80AD5">
        <w:rPr>
          <w:rFonts w:ascii="Times New Roman" w:hAnsi="Times New Roman" w:cs="Times New Roman"/>
          <w:sz w:val="24"/>
          <w:szCs w:val="24"/>
        </w:rPr>
        <w:t>ë</w:t>
      </w:r>
      <w:r w:rsidR="000312EA" w:rsidRPr="00E80AD5">
        <w:rPr>
          <w:rFonts w:ascii="Times New Roman" w:hAnsi="Times New Roman" w:cs="Times New Roman"/>
          <w:sz w:val="24"/>
          <w:szCs w:val="24"/>
        </w:rPr>
        <w:t xml:space="preserve"> </w:t>
      </w:r>
      <w:r w:rsidR="00D32F7F" w:rsidRPr="00E80AD5">
        <w:rPr>
          <w:rFonts w:ascii="Times New Roman" w:hAnsi="Times New Roman" w:cs="Times New Roman"/>
          <w:sz w:val="24"/>
          <w:szCs w:val="24"/>
        </w:rPr>
        <w:t xml:space="preserve">konsumatorit. </w:t>
      </w:r>
      <w:r w:rsidR="00CC47E6" w:rsidRPr="00E80AD5">
        <w:rPr>
          <w:rFonts w:ascii="Times New Roman" w:hAnsi="Times New Roman" w:cs="Times New Roman"/>
          <w:sz w:val="24"/>
          <w:szCs w:val="24"/>
        </w:rPr>
        <w:t>Promovime të ngjashme me anë të SMS-ve</w:t>
      </w:r>
      <w:r w:rsidR="0027132D" w:rsidRPr="00E80AD5">
        <w:rPr>
          <w:rFonts w:ascii="Times New Roman" w:hAnsi="Times New Roman" w:cs="Times New Roman"/>
          <w:sz w:val="24"/>
          <w:szCs w:val="24"/>
        </w:rPr>
        <w:t>,</w:t>
      </w:r>
      <w:r w:rsidRPr="00E80AD5">
        <w:rPr>
          <w:rFonts w:ascii="Times New Roman" w:hAnsi="Times New Roman" w:cs="Times New Roman"/>
          <w:sz w:val="24"/>
          <w:szCs w:val="24"/>
        </w:rPr>
        <w:t xml:space="preserve"> parashihet </w:t>
      </w:r>
      <w:r w:rsidR="00CC47E6" w:rsidRPr="00E80AD5">
        <w:rPr>
          <w:rFonts w:ascii="Times New Roman" w:hAnsi="Times New Roman" w:cs="Times New Roman"/>
          <w:sz w:val="24"/>
          <w:szCs w:val="24"/>
        </w:rPr>
        <w:t xml:space="preserve">të ndërmerren </w:t>
      </w:r>
      <w:r w:rsidRPr="00E80AD5">
        <w:rPr>
          <w:rFonts w:ascii="Times New Roman" w:hAnsi="Times New Roman" w:cs="Times New Roman"/>
          <w:sz w:val="24"/>
          <w:szCs w:val="24"/>
        </w:rPr>
        <w:t>edhe përgjatë</w:t>
      </w:r>
      <w:r w:rsidR="00CC47E6" w:rsidRPr="00E80AD5">
        <w:rPr>
          <w:rFonts w:ascii="Times New Roman" w:hAnsi="Times New Roman" w:cs="Times New Roman"/>
          <w:sz w:val="24"/>
          <w:szCs w:val="24"/>
        </w:rPr>
        <w:t xml:space="preserve"> periudhës 2016-2</w:t>
      </w:r>
      <w:r w:rsidR="0027132D" w:rsidRPr="00E80AD5">
        <w:rPr>
          <w:rFonts w:ascii="Times New Roman" w:hAnsi="Times New Roman" w:cs="Times New Roman"/>
          <w:sz w:val="24"/>
          <w:szCs w:val="24"/>
        </w:rPr>
        <w:t>0</w:t>
      </w:r>
      <w:r w:rsidR="000312EA" w:rsidRPr="00E80AD5">
        <w:rPr>
          <w:rFonts w:ascii="Times New Roman" w:hAnsi="Times New Roman" w:cs="Times New Roman"/>
          <w:sz w:val="24"/>
          <w:szCs w:val="24"/>
        </w:rPr>
        <w:t>,</w:t>
      </w:r>
      <w:r w:rsidRPr="00E80AD5">
        <w:rPr>
          <w:rFonts w:ascii="Times New Roman" w:hAnsi="Times New Roman" w:cs="Times New Roman"/>
          <w:sz w:val="24"/>
          <w:szCs w:val="24"/>
        </w:rPr>
        <w:t xml:space="preserve"> përmes ofruesve </w:t>
      </w:r>
      <w:r w:rsidR="00CC47E6" w:rsidRPr="00E80AD5">
        <w:rPr>
          <w:rFonts w:ascii="Times New Roman" w:hAnsi="Times New Roman" w:cs="Times New Roman"/>
          <w:sz w:val="24"/>
          <w:szCs w:val="24"/>
        </w:rPr>
        <w:t>të</w:t>
      </w:r>
      <w:r w:rsidR="0027132D" w:rsidRPr="00E80AD5">
        <w:rPr>
          <w:rFonts w:ascii="Times New Roman" w:hAnsi="Times New Roman" w:cs="Times New Roman"/>
          <w:sz w:val="24"/>
          <w:szCs w:val="24"/>
        </w:rPr>
        <w:t xml:space="preserve"> ndryshëm t</w:t>
      </w:r>
      <w:r w:rsidR="00B35B0E" w:rsidRPr="00E80AD5">
        <w:rPr>
          <w:rFonts w:ascii="Times New Roman" w:hAnsi="Times New Roman" w:cs="Times New Roman"/>
          <w:sz w:val="24"/>
          <w:szCs w:val="24"/>
        </w:rPr>
        <w:t>ë</w:t>
      </w:r>
      <w:r w:rsidR="0027132D" w:rsidRPr="00E80AD5">
        <w:rPr>
          <w:rFonts w:ascii="Times New Roman" w:hAnsi="Times New Roman" w:cs="Times New Roman"/>
          <w:sz w:val="24"/>
          <w:szCs w:val="24"/>
        </w:rPr>
        <w:t xml:space="preserve"> shërbimeve telefonike n</w:t>
      </w:r>
      <w:r w:rsidR="00B35B0E" w:rsidRPr="00E80AD5">
        <w:rPr>
          <w:rFonts w:ascii="Times New Roman" w:hAnsi="Times New Roman" w:cs="Times New Roman"/>
          <w:sz w:val="24"/>
          <w:szCs w:val="24"/>
        </w:rPr>
        <w:t>ë</w:t>
      </w:r>
      <w:r w:rsidR="0027132D" w:rsidRPr="00E80AD5">
        <w:rPr>
          <w:rFonts w:ascii="Times New Roman" w:hAnsi="Times New Roman" w:cs="Times New Roman"/>
          <w:sz w:val="24"/>
          <w:szCs w:val="24"/>
        </w:rPr>
        <w:t xml:space="preserve"> Kosovë. </w:t>
      </w:r>
    </w:p>
    <w:p w:rsidR="006907AF" w:rsidRPr="00E80AD5" w:rsidRDefault="006907AF" w:rsidP="0027132D">
      <w:pPr>
        <w:autoSpaceDE w:val="0"/>
        <w:autoSpaceDN w:val="0"/>
        <w:adjustRightInd w:val="0"/>
        <w:spacing w:after="0" w:line="240" w:lineRule="auto"/>
        <w:rPr>
          <w:rFonts w:ascii="Times New Roman" w:hAnsi="Times New Roman" w:cs="Times New Roman"/>
          <w:sz w:val="24"/>
          <w:szCs w:val="24"/>
        </w:rPr>
      </w:pPr>
    </w:p>
    <w:p w:rsidR="006907AF" w:rsidRPr="00E80AD5" w:rsidRDefault="006907AF" w:rsidP="0027132D">
      <w:pPr>
        <w:autoSpaceDE w:val="0"/>
        <w:autoSpaceDN w:val="0"/>
        <w:adjustRightInd w:val="0"/>
        <w:spacing w:after="0" w:line="240" w:lineRule="auto"/>
        <w:rPr>
          <w:rFonts w:ascii="Times New Roman" w:hAnsi="Times New Roman" w:cs="Times New Roman"/>
          <w:sz w:val="24"/>
          <w:szCs w:val="24"/>
        </w:rPr>
      </w:pPr>
    </w:p>
    <w:p w:rsidR="002F6C81" w:rsidRPr="00E80AD5" w:rsidRDefault="00336CDD" w:rsidP="00DE06E6">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Promovimi</w:t>
      </w:r>
      <w:r w:rsidR="0027132D" w:rsidRPr="00E80AD5">
        <w:rPr>
          <w:rFonts w:ascii="Times New Roman" w:hAnsi="Times New Roman" w:cs="Times New Roman"/>
          <w:b/>
          <w:sz w:val="24"/>
          <w:szCs w:val="24"/>
        </w:rPr>
        <w:t xml:space="preserve"> përmes</w:t>
      </w:r>
      <w:r w:rsidR="00CC47E6" w:rsidRPr="00E80AD5">
        <w:rPr>
          <w:rFonts w:ascii="Times New Roman" w:hAnsi="Times New Roman" w:cs="Times New Roman"/>
          <w:b/>
          <w:sz w:val="24"/>
          <w:szCs w:val="24"/>
        </w:rPr>
        <w:t xml:space="preserve"> </w:t>
      </w:r>
      <w:r w:rsidR="00BF14F7" w:rsidRPr="00E80AD5">
        <w:rPr>
          <w:rFonts w:ascii="Times New Roman" w:hAnsi="Times New Roman" w:cs="Times New Roman"/>
          <w:b/>
          <w:sz w:val="24"/>
          <w:szCs w:val="24"/>
        </w:rPr>
        <w:t>banerave n</w:t>
      </w:r>
      <w:r w:rsidR="00B35B0E" w:rsidRPr="00E80AD5">
        <w:rPr>
          <w:rFonts w:ascii="Times New Roman" w:hAnsi="Times New Roman" w:cs="Times New Roman"/>
          <w:b/>
          <w:sz w:val="24"/>
          <w:szCs w:val="24"/>
        </w:rPr>
        <w:t>ë</w:t>
      </w:r>
      <w:r w:rsidR="00BF14F7" w:rsidRPr="00E80AD5">
        <w:rPr>
          <w:rFonts w:ascii="Times New Roman" w:hAnsi="Times New Roman" w:cs="Times New Roman"/>
          <w:b/>
          <w:sz w:val="24"/>
          <w:szCs w:val="24"/>
        </w:rPr>
        <w:t xml:space="preserve"> internet</w:t>
      </w:r>
    </w:p>
    <w:p w:rsidR="002F6C81" w:rsidRPr="00E80AD5" w:rsidRDefault="002F6C81" w:rsidP="0027132D">
      <w:pPr>
        <w:autoSpaceDE w:val="0"/>
        <w:autoSpaceDN w:val="0"/>
        <w:adjustRightInd w:val="0"/>
        <w:spacing w:after="0" w:line="240" w:lineRule="auto"/>
        <w:rPr>
          <w:rFonts w:ascii="Times New Roman" w:hAnsi="Times New Roman" w:cs="Times New Roman"/>
          <w:sz w:val="24"/>
          <w:szCs w:val="24"/>
        </w:rPr>
      </w:pPr>
    </w:p>
    <w:p w:rsidR="00772FDB" w:rsidRPr="00E80AD5" w:rsidRDefault="002F6C81" w:rsidP="0027132D">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Gati si gjithkund n</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bot</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p</w:t>
      </w:r>
      <w:r w:rsidR="00CC47E6" w:rsidRPr="00E80AD5">
        <w:rPr>
          <w:rFonts w:ascii="Times New Roman" w:hAnsi="Times New Roman" w:cs="Times New Roman"/>
          <w:sz w:val="24"/>
          <w:szCs w:val="24"/>
        </w:rPr>
        <w:t xml:space="preserve">ërdorimi i </w:t>
      </w:r>
      <w:r w:rsidRPr="00E80AD5">
        <w:rPr>
          <w:rFonts w:ascii="Times New Roman" w:hAnsi="Times New Roman" w:cs="Times New Roman"/>
          <w:sz w:val="24"/>
          <w:szCs w:val="24"/>
        </w:rPr>
        <w:t xml:space="preserve">shërbimit </w:t>
      </w:r>
      <w:r w:rsidR="00CC47E6" w:rsidRPr="00E80AD5">
        <w:rPr>
          <w:rFonts w:ascii="Times New Roman" w:hAnsi="Times New Roman" w:cs="Times New Roman"/>
          <w:sz w:val="24"/>
          <w:szCs w:val="24"/>
        </w:rPr>
        <w:t>internetit në Kosovë</w:t>
      </w:r>
      <w:r w:rsidR="00B35B0E" w:rsidRPr="00E80AD5">
        <w:rPr>
          <w:rFonts w:ascii="Times New Roman" w:hAnsi="Times New Roman" w:cs="Times New Roman"/>
          <w:sz w:val="24"/>
          <w:szCs w:val="24"/>
        </w:rPr>
        <w:t>,</w:t>
      </w:r>
      <w:r w:rsidRPr="00E80AD5">
        <w:rPr>
          <w:rFonts w:ascii="Times New Roman" w:hAnsi="Times New Roman" w:cs="Times New Roman"/>
          <w:sz w:val="24"/>
          <w:szCs w:val="24"/>
        </w:rPr>
        <w:t xml:space="preserve"> ka shënuar një ngritje t</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shpejt</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n</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numrin e përdoruesve përgjatë dekadave t</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fundit. Konkretisht n</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Kosovë, si përdorues t</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internetit dihen afërsisht </w:t>
      </w:r>
      <w:r w:rsidR="00CC47E6" w:rsidRPr="00E80AD5">
        <w:rPr>
          <w:rFonts w:ascii="Times New Roman" w:hAnsi="Times New Roman" w:cs="Times New Roman"/>
          <w:sz w:val="24"/>
          <w:szCs w:val="24"/>
        </w:rPr>
        <w:t>tre të katërta</w:t>
      </w:r>
      <w:r w:rsidRPr="00E80AD5">
        <w:rPr>
          <w:rFonts w:ascii="Times New Roman" w:hAnsi="Times New Roman" w:cs="Times New Roman"/>
          <w:sz w:val="24"/>
          <w:szCs w:val="24"/>
        </w:rPr>
        <w:t>t</w:t>
      </w:r>
      <w:r w:rsidR="00CC47E6" w:rsidRPr="00E80AD5">
        <w:rPr>
          <w:rFonts w:ascii="Times New Roman" w:hAnsi="Times New Roman" w:cs="Times New Roman"/>
          <w:sz w:val="24"/>
          <w:szCs w:val="24"/>
        </w:rPr>
        <w:t xml:space="preserve"> e popullsisë. Për këtë arsye</w:t>
      </w:r>
      <w:r w:rsidR="00772FDB" w:rsidRPr="00E80AD5">
        <w:rPr>
          <w:rFonts w:ascii="Times New Roman" w:hAnsi="Times New Roman" w:cs="Times New Roman"/>
          <w:sz w:val="24"/>
          <w:szCs w:val="24"/>
        </w:rPr>
        <w:t>,</w:t>
      </w:r>
      <w:r w:rsidR="00B77826" w:rsidRPr="00E80AD5">
        <w:rPr>
          <w:rFonts w:ascii="Times New Roman" w:hAnsi="Times New Roman" w:cs="Times New Roman"/>
          <w:sz w:val="24"/>
          <w:szCs w:val="24"/>
        </w:rPr>
        <w:t xml:space="preserve"> promovimi</w:t>
      </w:r>
      <w:r w:rsidR="00772FDB" w:rsidRPr="00E80AD5">
        <w:rPr>
          <w:rFonts w:ascii="Times New Roman" w:hAnsi="Times New Roman" w:cs="Times New Roman"/>
          <w:sz w:val="24"/>
          <w:szCs w:val="24"/>
        </w:rPr>
        <w:t xml:space="preserve"> në faqet e frekuentuar</w:t>
      </w:r>
      <w:r w:rsidR="00B35B0E" w:rsidRPr="00E80AD5">
        <w:rPr>
          <w:rFonts w:ascii="Times New Roman" w:hAnsi="Times New Roman" w:cs="Times New Roman"/>
          <w:sz w:val="24"/>
          <w:szCs w:val="24"/>
        </w:rPr>
        <w:t>a</w:t>
      </w:r>
      <w:r w:rsidR="00CC47E6" w:rsidRPr="00E80AD5">
        <w:rPr>
          <w:rFonts w:ascii="Times New Roman" w:hAnsi="Times New Roman" w:cs="Times New Roman"/>
          <w:sz w:val="24"/>
          <w:szCs w:val="24"/>
        </w:rPr>
        <w:t xml:space="preserve"> të internetit është </w:t>
      </w:r>
      <w:r w:rsidR="00772FDB" w:rsidRPr="00E80AD5">
        <w:rPr>
          <w:rFonts w:ascii="Times New Roman" w:hAnsi="Times New Roman" w:cs="Times New Roman"/>
          <w:sz w:val="24"/>
          <w:szCs w:val="24"/>
        </w:rPr>
        <w:t>paraparë si</w:t>
      </w:r>
      <w:r w:rsidR="00CC47E6" w:rsidRPr="00E80AD5">
        <w:rPr>
          <w:rFonts w:ascii="Times New Roman" w:hAnsi="Times New Roman" w:cs="Times New Roman"/>
          <w:sz w:val="24"/>
          <w:szCs w:val="24"/>
        </w:rPr>
        <w:t xml:space="preserve"> metodë potencialisht e mirë e rritjes së ndërgjegjësimit</w:t>
      </w:r>
      <w:r w:rsidR="00772FDB" w:rsidRPr="00E80AD5">
        <w:rPr>
          <w:rFonts w:ascii="Times New Roman" w:hAnsi="Times New Roman" w:cs="Times New Roman"/>
          <w:sz w:val="24"/>
          <w:szCs w:val="24"/>
        </w:rPr>
        <w:t xml:space="preserve"> t</w:t>
      </w:r>
      <w:r w:rsidR="00B35B0E" w:rsidRPr="00E80AD5">
        <w:rPr>
          <w:rFonts w:ascii="Times New Roman" w:hAnsi="Times New Roman" w:cs="Times New Roman"/>
          <w:sz w:val="24"/>
          <w:szCs w:val="24"/>
        </w:rPr>
        <w:t>ë</w:t>
      </w:r>
      <w:r w:rsidR="00772FDB" w:rsidRPr="00E80AD5">
        <w:rPr>
          <w:rFonts w:ascii="Times New Roman" w:hAnsi="Times New Roman" w:cs="Times New Roman"/>
          <w:sz w:val="24"/>
          <w:szCs w:val="24"/>
        </w:rPr>
        <w:t xml:space="preserve"> </w:t>
      </w:r>
      <w:r w:rsidR="00B35B0E" w:rsidRPr="00E80AD5">
        <w:rPr>
          <w:rFonts w:ascii="Times New Roman" w:hAnsi="Times New Roman" w:cs="Times New Roman"/>
          <w:sz w:val="24"/>
          <w:szCs w:val="24"/>
        </w:rPr>
        <w:t>k</w:t>
      </w:r>
      <w:r w:rsidR="00772FDB" w:rsidRPr="00E80AD5">
        <w:rPr>
          <w:rFonts w:ascii="Times New Roman" w:hAnsi="Times New Roman" w:cs="Times New Roman"/>
          <w:sz w:val="24"/>
          <w:szCs w:val="24"/>
        </w:rPr>
        <w:t>onsumatorëve</w:t>
      </w:r>
      <w:r w:rsidR="00CC47E6" w:rsidRPr="00E80AD5">
        <w:rPr>
          <w:rFonts w:ascii="Times New Roman" w:hAnsi="Times New Roman" w:cs="Times New Roman"/>
          <w:sz w:val="24"/>
          <w:szCs w:val="24"/>
        </w:rPr>
        <w:t xml:space="preserve">. </w:t>
      </w:r>
    </w:p>
    <w:p w:rsidR="00772FDB" w:rsidRPr="00E80AD5" w:rsidRDefault="00772FDB" w:rsidP="0027132D">
      <w:pPr>
        <w:autoSpaceDE w:val="0"/>
        <w:autoSpaceDN w:val="0"/>
        <w:adjustRightInd w:val="0"/>
        <w:spacing w:after="0" w:line="240" w:lineRule="auto"/>
        <w:rPr>
          <w:rFonts w:ascii="Times New Roman" w:hAnsi="Times New Roman" w:cs="Times New Roman"/>
          <w:sz w:val="24"/>
          <w:szCs w:val="24"/>
        </w:rPr>
      </w:pPr>
    </w:p>
    <w:p w:rsidR="00BC00AE" w:rsidRPr="00E80AD5" w:rsidRDefault="00336CDD" w:rsidP="00BF39EE">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Promovimi</w:t>
      </w:r>
      <w:r w:rsidR="00772FDB" w:rsidRPr="00E80AD5">
        <w:rPr>
          <w:rFonts w:ascii="Times New Roman" w:hAnsi="Times New Roman" w:cs="Times New Roman"/>
          <w:sz w:val="24"/>
          <w:szCs w:val="24"/>
        </w:rPr>
        <w:t xml:space="preserve"> përmes banerave, konkretisht ka t</w:t>
      </w:r>
      <w:r w:rsidR="00B35B0E" w:rsidRPr="00E80AD5">
        <w:rPr>
          <w:rFonts w:ascii="Times New Roman" w:hAnsi="Times New Roman" w:cs="Times New Roman"/>
          <w:sz w:val="24"/>
          <w:szCs w:val="24"/>
        </w:rPr>
        <w:t>ë</w:t>
      </w:r>
      <w:r w:rsidR="00772FDB" w:rsidRPr="00E80AD5">
        <w:rPr>
          <w:rFonts w:ascii="Times New Roman" w:hAnsi="Times New Roman" w:cs="Times New Roman"/>
          <w:sz w:val="24"/>
          <w:szCs w:val="24"/>
        </w:rPr>
        <w:t xml:space="preserve"> bej</w:t>
      </w:r>
      <w:r w:rsidR="00B35B0E" w:rsidRPr="00E80AD5">
        <w:rPr>
          <w:rFonts w:ascii="Times New Roman" w:hAnsi="Times New Roman" w:cs="Times New Roman"/>
          <w:sz w:val="24"/>
          <w:szCs w:val="24"/>
        </w:rPr>
        <w:t>ë</w:t>
      </w:r>
      <w:r w:rsidR="00772FDB" w:rsidRPr="00E80AD5">
        <w:rPr>
          <w:rFonts w:ascii="Times New Roman" w:hAnsi="Times New Roman" w:cs="Times New Roman"/>
          <w:sz w:val="24"/>
          <w:szCs w:val="24"/>
        </w:rPr>
        <w:t xml:space="preserve"> me shfaqjen </w:t>
      </w:r>
      <w:r w:rsidR="00CC47E6" w:rsidRPr="00E80AD5">
        <w:rPr>
          <w:rFonts w:ascii="Times New Roman" w:hAnsi="Times New Roman" w:cs="Times New Roman"/>
          <w:sz w:val="24"/>
          <w:szCs w:val="24"/>
        </w:rPr>
        <w:t>dinamike</w:t>
      </w:r>
      <w:r w:rsidR="00772FDB" w:rsidRPr="00E80AD5">
        <w:rPr>
          <w:rFonts w:ascii="Times New Roman" w:hAnsi="Times New Roman" w:cs="Times New Roman"/>
          <w:sz w:val="24"/>
          <w:szCs w:val="24"/>
        </w:rPr>
        <w:t xml:space="preserve"> t</w:t>
      </w:r>
      <w:r w:rsidR="00B35B0E" w:rsidRPr="00E80AD5">
        <w:rPr>
          <w:rFonts w:ascii="Times New Roman" w:hAnsi="Times New Roman" w:cs="Times New Roman"/>
          <w:sz w:val="24"/>
          <w:szCs w:val="24"/>
        </w:rPr>
        <w:t>ë</w:t>
      </w:r>
      <w:r w:rsidR="00772FDB" w:rsidRPr="00E80AD5">
        <w:rPr>
          <w:rFonts w:ascii="Times New Roman" w:hAnsi="Times New Roman" w:cs="Times New Roman"/>
          <w:sz w:val="24"/>
          <w:szCs w:val="24"/>
        </w:rPr>
        <w:t xml:space="preserve"> reklamës në faqe t</w:t>
      </w:r>
      <w:r w:rsidR="00B35B0E" w:rsidRPr="00E80AD5">
        <w:rPr>
          <w:rFonts w:ascii="Times New Roman" w:hAnsi="Times New Roman" w:cs="Times New Roman"/>
          <w:sz w:val="24"/>
          <w:szCs w:val="24"/>
        </w:rPr>
        <w:t>ë</w:t>
      </w:r>
      <w:r w:rsidR="00772FDB" w:rsidRPr="00E80AD5">
        <w:rPr>
          <w:rFonts w:ascii="Times New Roman" w:hAnsi="Times New Roman" w:cs="Times New Roman"/>
          <w:sz w:val="24"/>
          <w:szCs w:val="24"/>
        </w:rPr>
        <w:t xml:space="preserve"> ndryshme</w:t>
      </w:r>
      <w:r w:rsidR="00BC00AE" w:rsidRPr="00E80AD5">
        <w:rPr>
          <w:rFonts w:ascii="Times New Roman" w:hAnsi="Times New Roman" w:cs="Times New Roman"/>
          <w:sz w:val="24"/>
          <w:szCs w:val="24"/>
        </w:rPr>
        <w:t xml:space="preserve"> interneti</w:t>
      </w:r>
      <w:r w:rsidR="00772FDB" w:rsidRPr="00E80AD5">
        <w:rPr>
          <w:rFonts w:ascii="Times New Roman" w:hAnsi="Times New Roman" w:cs="Times New Roman"/>
          <w:sz w:val="24"/>
          <w:szCs w:val="24"/>
        </w:rPr>
        <w:t xml:space="preserve"> </w:t>
      </w:r>
      <w:r w:rsidR="00A80690" w:rsidRPr="00E80AD5">
        <w:rPr>
          <w:rFonts w:ascii="Times New Roman" w:hAnsi="Times New Roman" w:cs="Times New Roman"/>
          <w:sz w:val="24"/>
          <w:szCs w:val="24"/>
        </w:rPr>
        <w:t xml:space="preserve">përgjatë përdorimit </w:t>
      </w:r>
      <w:r w:rsidR="00BC00AE" w:rsidRPr="00E80AD5">
        <w:rPr>
          <w:rFonts w:ascii="Times New Roman" w:hAnsi="Times New Roman" w:cs="Times New Roman"/>
          <w:sz w:val="24"/>
          <w:szCs w:val="24"/>
        </w:rPr>
        <w:t>nga palët</w:t>
      </w:r>
      <w:r w:rsidR="00A80690" w:rsidRPr="00E80AD5">
        <w:rPr>
          <w:rFonts w:ascii="Times New Roman" w:hAnsi="Times New Roman" w:cs="Times New Roman"/>
          <w:sz w:val="24"/>
          <w:szCs w:val="24"/>
        </w:rPr>
        <w:t xml:space="preserve"> e</w:t>
      </w:r>
      <w:r w:rsidR="00BC00AE" w:rsidRPr="00E80AD5">
        <w:rPr>
          <w:rFonts w:ascii="Times New Roman" w:hAnsi="Times New Roman" w:cs="Times New Roman"/>
          <w:sz w:val="24"/>
          <w:szCs w:val="24"/>
        </w:rPr>
        <w:t xml:space="preserve">  treta</w:t>
      </w:r>
      <w:r w:rsidR="008D173A" w:rsidRPr="00E80AD5">
        <w:rPr>
          <w:rFonts w:ascii="Times New Roman" w:hAnsi="Times New Roman" w:cs="Times New Roman"/>
          <w:sz w:val="24"/>
          <w:szCs w:val="24"/>
        </w:rPr>
        <w:t>, konkretisht përmes futjes</w:t>
      </w:r>
      <w:r w:rsidR="00CC47E6" w:rsidRPr="00E80AD5">
        <w:rPr>
          <w:rFonts w:ascii="Times New Roman" w:hAnsi="Times New Roman" w:cs="Times New Roman"/>
          <w:sz w:val="24"/>
          <w:szCs w:val="24"/>
        </w:rPr>
        <w:t xml:space="preserve"> </w:t>
      </w:r>
      <w:r w:rsidR="008D173A" w:rsidRPr="00E80AD5">
        <w:rPr>
          <w:rFonts w:ascii="Times New Roman" w:hAnsi="Times New Roman" w:cs="Times New Roman"/>
          <w:sz w:val="24"/>
          <w:szCs w:val="24"/>
        </w:rPr>
        <w:t>s</w:t>
      </w:r>
      <w:r w:rsidR="00B35B0E"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një linku të klikueshëm </w:t>
      </w:r>
      <w:r w:rsidR="00A80690" w:rsidRPr="00E80AD5">
        <w:rPr>
          <w:rFonts w:ascii="Times New Roman" w:hAnsi="Times New Roman" w:cs="Times New Roman"/>
          <w:sz w:val="24"/>
          <w:szCs w:val="24"/>
        </w:rPr>
        <w:t>q</w:t>
      </w:r>
      <w:r w:rsidR="00B35B0E" w:rsidRPr="00E80AD5">
        <w:rPr>
          <w:rFonts w:ascii="Times New Roman" w:hAnsi="Times New Roman" w:cs="Times New Roman"/>
          <w:sz w:val="24"/>
          <w:szCs w:val="24"/>
        </w:rPr>
        <w:t>ë</w:t>
      </w:r>
      <w:r w:rsidR="00A80690" w:rsidRPr="00E80AD5">
        <w:rPr>
          <w:rFonts w:ascii="Times New Roman" w:hAnsi="Times New Roman" w:cs="Times New Roman"/>
          <w:sz w:val="24"/>
          <w:szCs w:val="24"/>
        </w:rPr>
        <w:t xml:space="preserve"> t</w:t>
      </w:r>
      <w:r w:rsidR="00B35B0E" w:rsidRPr="00E80AD5">
        <w:rPr>
          <w:rFonts w:ascii="Times New Roman" w:hAnsi="Times New Roman" w:cs="Times New Roman"/>
          <w:sz w:val="24"/>
          <w:szCs w:val="24"/>
        </w:rPr>
        <w:t>ë</w:t>
      </w:r>
      <w:r w:rsidR="00A80690" w:rsidRPr="00E80AD5">
        <w:rPr>
          <w:rFonts w:ascii="Times New Roman" w:hAnsi="Times New Roman" w:cs="Times New Roman"/>
          <w:sz w:val="24"/>
          <w:szCs w:val="24"/>
        </w:rPr>
        <w:t xml:space="preserve"> lidh</w:t>
      </w:r>
      <w:r w:rsidR="00B35B0E" w:rsidRPr="00E80AD5">
        <w:rPr>
          <w:rFonts w:ascii="Times New Roman" w:hAnsi="Times New Roman" w:cs="Times New Roman"/>
          <w:sz w:val="24"/>
          <w:szCs w:val="24"/>
        </w:rPr>
        <w:t>ë</w:t>
      </w:r>
      <w:r w:rsidR="00A80690" w:rsidRPr="00E80AD5">
        <w:rPr>
          <w:rFonts w:ascii="Times New Roman" w:hAnsi="Times New Roman" w:cs="Times New Roman"/>
          <w:sz w:val="24"/>
          <w:szCs w:val="24"/>
        </w:rPr>
        <w:t xml:space="preserve"> drejt me </w:t>
      </w:r>
      <w:r w:rsidR="00B35B0E" w:rsidRPr="00E80AD5">
        <w:rPr>
          <w:rFonts w:ascii="Times New Roman" w:hAnsi="Times New Roman" w:cs="Times New Roman"/>
          <w:sz w:val="24"/>
          <w:szCs w:val="24"/>
        </w:rPr>
        <w:t>w</w:t>
      </w:r>
      <w:r w:rsidR="00A80690" w:rsidRPr="00E80AD5">
        <w:rPr>
          <w:rFonts w:ascii="Times New Roman" w:hAnsi="Times New Roman" w:cs="Times New Roman"/>
          <w:sz w:val="24"/>
          <w:szCs w:val="24"/>
        </w:rPr>
        <w:t>eb-faqen e</w:t>
      </w:r>
      <w:r w:rsidR="00CC47E6" w:rsidRPr="00E80AD5">
        <w:rPr>
          <w:rFonts w:ascii="Times New Roman" w:hAnsi="Times New Roman" w:cs="Times New Roman"/>
          <w:sz w:val="24"/>
          <w:szCs w:val="24"/>
        </w:rPr>
        <w:t xml:space="preserve"> reklamuesit. </w:t>
      </w:r>
      <w:r w:rsidR="007F3C45" w:rsidRPr="00E80AD5">
        <w:rPr>
          <w:rFonts w:ascii="Times New Roman" w:hAnsi="Times New Roman" w:cs="Times New Roman"/>
          <w:sz w:val="24"/>
          <w:szCs w:val="24"/>
        </w:rPr>
        <w:t>Ndërsa sa i përket rezultatit nga aktiviteti</w:t>
      </w:r>
      <w:r w:rsidR="008D173A" w:rsidRPr="00E80AD5">
        <w:rPr>
          <w:rFonts w:ascii="Times New Roman" w:hAnsi="Times New Roman" w:cs="Times New Roman"/>
          <w:sz w:val="24"/>
          <w:szCs w:val="24"/>
        </w:rPr>
        <w:t xml:space="preserve"> pastaj</w:t>
      </w:r>
      <w:r w:rsidR="00CC47E6" w:rsidRPr="00E80AD5">
        <w:rPr>
          <w:rFonts w:ascii="Times New Roman" w:hAnsi="Times New Roman" w:cs="Times New Roman"/>
          <w:sz w:val="24"/>
          <w:szCs w:val="24"/>
        </w:rPr>
        <w:t xml:space="preserve">, </w:t>
      </w:r>
      <w:r w:rsidR="008D173A" w:rsidRPr="00E80AD5">
        <w:rPr>
          <w:rFonts w:ascii="Times New Roman" w:hAnsi="Times New Roman" w:cs="Times New Roman"/>
          <w:sz w:val="24"/>
          <w:szCs w:val="24"/>
        </w:rPr>
        <w:t xml:space="preserve">për ketë lloj promovimi, </w:t>
      </w:r>
      <w:r w:rsidR="00A80690" w:rsidRPr="00E80AD5">
        <w:rPr>
          <w:rFonts w:ascii="Times New Roman" w:hAnsi="Times New Roman" w:cs="Times New Roman"/>
          <w:sz w:val="24"/>
          <w:szCs w:val="24"/>
        </w:rPr>
        <w:t>është lehtë</w:t>
      </w:r>
      <w:r w:rsidR="00CC47E6" w:rsidRPr="00E80AD5">
        <w:rPr>
          <w:rFonts w:ascii="Times New Roman" w:hAnsi="Times New Roman" w:cs="Times New Roman"/>
          <w:sz w:val="24"/>
          <w:szCs w:val="24"/>
        </w:rPr>
        <w:t xml:space="preserve"> të llogaritet</w:t>
      </w:r>
      <w:r w:rsidR="008D173A" w:rsidRPr="00E80AD5">
        <w:rPr>
          <w:rFonts w:ascii="Times New Roman" w:hAnsi="Times New Roman" w:cs="Times New Roman"/>
          <w:sz w:val="24"/>
          <w:szCs w:val="24"/>
        </w:rPr>
        <w:t xml:space="preserve"> gjithashtu</w:t>
      </w:r>
      <w:r w:rsidR="00CC47E6" w:rsidRPr="00E80AD5">
        <w:rPr>
          <w:rFonts w:ascii="Times New Roman" w:hAnsi="Times New Roman" w:cs="Times New Roman"/>
          <w:sz w:val="24"/>
          <w:szCs w:val="24"/>
        </w:rPr>
        <w:t xml:space="preserve"> numr</w:t>
      </w:r>
      <w:r w:rsidR="00A80690" w:rsidRPr="00E80AD5">
        <w:rPr>
          <w:rFonts w:ascii="Times New Roman" w:hAnsi="Times New Roman" w:cs="Times New Roman"/>
          <w:sz w:val="24"/>
          <w:szCs w:val="24"/>
        </w:rPr>
        <w:t>i aktual i "klikimeve" nga pala e tret</w:t>
      </w:r>
      <w:r w:rsidR="00B35B0E"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w:t>
      </w:r>
    </w:p>
    <w:p w:rsidR="00BC00AE" w:rsidRPr="00E80AD5" w:rsidRDefault="00BC00AE" w:rsidP="00BF39EE">
      <w:pPr>
        <w:autoSpaceDE w:val="0"/>
        <w:autoSpaceDN w:val="0"/>
        <w:adjustRightInd w:val="0"/>
        <w:spacing w:after="0" w:line="240" w:lineRule="auto"/>
        <w:rPr>
          <w:rFonts w:ascii="Times New Roman" w:hAnsi="Times New Roman" w:cs="Times New Roman"/>
          <w:sz w:val="24"/>
          <w:szCs w:val="24"/>
        </w:rPr>
      </w:pPr>
    </w:p>
    <w:p w:rsidR="00BC00AE" w:rsidRPr="00E80AD5" w:rsidRDefault="00A80690" w:rsidP="00BF39EE">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Përfitim shtesë (</w:t>
      </w:r>
      <w:r w:rsidR="00CC47E6" w:rsidRPr="00E80AD5">
        <w:rPr>
          <w:rFonts w:ascii="Times New Roman" w:hAnsi="Times New Roman" w:cs="Times New Roman"/>
          <w:sz w:val="24"/>
          <w:szCs w:val="24"/>
        </w:rPr>
        <w:t>më pak i prekshëm</w:t>
      </w:r>
      <w:r w:rsidRPr="00E80AD5">
        <w:rPr>
          <w:rFonts w:ascii="Times New Roman" w:hAnsi="Times New Roman" w:cs="Times New Roman"/>
          <w:sz w:val="24"/>
          <w:szCs w:val="24"/>
        </w:rPr>
        <w:t>), me ketë rast paraqet gjithashtu ndërgjegjësimi mbi</w:t>
      </w:r>
      <w:r w:rsidR="00805733" w:rsidRPr="00E80AD5">
        <w:rPr>
          <w:rFonts w:ascii="Times New Roman" w:hAnsi="Times New Roman" w:cs="Times New Roman"/>
          <w:sz w:val="24"/>
          <w:szCs w:val="24"/>
        </w:rPr>
        <w:t xml:space="preserve"> t</w:t>
      </w:r>
      <w:r w:rsidR="00B35B0E" w:rsidRPr="00E80AD5">
        <w:rPr>
          <w:rFonts w:ascii="Times New Roman" w:hAnsi="Times New Roman" w:cs="Times New Roman"/>
          <w:sz w:val="24"/>
          <w:szCs w:val="24"/>
        </w:rPr>
        <w:t>ë</w:t>
      </w:r>
      <w:r w:rsidR="00805733" w:rsidRPr="00E80AD5">
        <w:rPr>
          <w:rFonts w:ascii="Times New Roman" w:hAnsi="Times New Roman" w:cs="Times New Roman"/>
          <w:sz w:val="24"/>
          <w:szCs w:val="24"/>
        </w:rPr>
        <w:t xml:space="preserve"> ashtuquajtur “brend</w:t>
      </w:r>
      <w:r w:rsidR="00CC47E6" w:rsidRPr="00E80AD5">
        <w:rPr>
          <w:rFonts w:ascii="Times New Roman" w:hAnsi="Times New Roman" w:cs="Times New Roman"/>
          <w:sz w:val="24"/>
          <w:szCs w:val="24"/>
        </w:rPr>
        <w:t>”</w:t>
      </w:r>
      <w:r w:rsidRPr="00E80AD5">
        <w:rPr>
          <w:rFonts w:ascii="Times New Roman" w:hAnsi="Times New Roman" w:cs="Times New Roman"/>
          <w:sz w:val="24"/>
          <w:szCs w:val="24"/>
        </w:rPr>
        <w:t xml:space="preserve">, kjo </w:t>
      </w:r>
      <w:r w:rsidR="00805733" w:rsidRPr="00E80AD5">
        <w:rPr>
          <w:rFonts w:ascii="Times New Roman" w:hAnsi="Times New Roman" w:cs="Times New Roman"/>
          <w:sz w:val="24"/>
          <w:szCs w:val="24"/>
        </w:rPr>
        <w:t>për</w:t>
      </w:r>
      <w:r w:rsidRPr="00E80AD5">
        <w:rPr>
          <w:rFonts w:ascii="Times New Roman" w:hAnsi="Times New Roman" w:cs="Times New Roman"/>
          <w:sz w:val="24"/>
          <w:szCs w:val="24"/>
        </w:rPr>
        <w:t xml:space="preserve"> ata</w:t>
      </w:r>
      <w:r w:rsidR="00CC47E6" w:rsidRPr="00E80AD5">
        <w:rPr>
          <w:rFonts w:ascii="Times New Roman" w:hAnsi="Times New Roman" w:cs="Times New Roman"/>
          <w:sz w:val="24"/>
          <w:szCs w:val="24"/>
        </w:rPr>
        <w:t xml:space="preserve"> përdorues të cilët e shohin reklamën, por nuk </w:t>
      </w:r>
      <w:r w:rsidR="00805733" w:rsidRPr="00E80AD5">
        <w:rPr>
          <w:rFonts w:ascii="Times New Roman" w:hAnsi="Times New Roman" w:cs="Times New Roman"/>
          <w:sz w:val="24"/>
          <w:szCs w:val="24"/>
        </w:rPr>
        <w:t>vendosin t</w:t>
      </w:r>
      <w:r w:rsidR="00B35B0E" w:rsidRPr="00E80AD5">
        <w:rPr>
          <w:rFonts w:ascii="Times New Roman" w:hAnsi="Times New Roman" w:cs="Times New Roman"/>
          <w:sz w:val="24"/>
          <w:szCs w:val="24"/>
        </w:rPr>
        <w:t>ë</w:t>
      </w:r>
      <w:r w:rsidR="00805733"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klikojnë mbi të.</w:t>
      </w:r>
      <w:r w:rsidR="008D173A" w:rsidRPr="00E80AD5">
        <w:rPr>
          <w:rFonts w:ascii="Times New Roman" w:hAnsi="Times New Roman" w:cs="Times New Roman"/>
          <w:sz w:val="24"/>
          <w:szCs w:val="24"/>
        </w:rPr>
        <w:t xml:space="preserve"> </w:t>
      </w:r>
    </w:p>
    <w:p w:rsidR="00BC00AE" w:rsidRPr="00E80AD5" w:rsidRDefault="00BC00AE" w:rsidP="00BF39EE">
      <w:pPr>
        <w:autoSpaceDE w:val="0"/>
        <w:autoSpaceDN w:val="0"/>
        <w:adjustRightInd w:val="0"/>
        <w:spacing w:after="0" w:line="240" w:lineRule="auto"/>
        <w:rPr>
          <w:rFonts w:ascii="Times New Roman" w:hAnsi="Times New Roman" w:cs="Times New Roman"/>
          <w:sz w:val="24"/>
          <w:szCs w:val="24"/>
        </w:rPr>
      </w:pPr>
    </w:p>
    <w:p w:rsidR="00CC47E6" w:rsidRPr="00E80AD5" w:rsidRDefault="007F3C45" w:rsidP="00BF39EE">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lastRenderedPageBreak/>
        <w:t>V</w:t>
      </w:r>
      <w:r w:rsidR="00CC47E6" w:rsidRPr="00E80AD5">
        <w:rPr>
          <w:rFonts w:ascii="Times New Roman" w:hAnsi="Times New Roman" w:cs="Times New Roman"/>
          <w:sz w:val="24"/>
          <w:szCs w:val="24"/>
        </w:rPr>
        <w:t>ëmendje e</w:t>
      </w:r>
      <w:r w:rsidRPr="00E80AD5">
        <w:rPr>
          <w:rFonts w:ascii="Times New Roman" w:hAnsi="Times New Roman" w:cs="Times New Roman"/>
          <w:sz w:val="24"/>
          <w:szCs w:val="24"/>
        </w:rPr>
        <w:t xml:space="preserve"> kujdesshme parashihet t</w:t>
      </w:r>
      <w:r w:rsidR="003D1D2B" w:rsidRPr="00E80AD5">
        <w:rPr>
          <w:rFonts w:ascii="Times New Roman" w:hAnsi="Times New Roman" w:cs="Times New Roman"/>
          <w:sz w:val="24"/>
          <w:szCs w:val="24"/>
        </w:rPr>
        <w:t>’</w:t>
      </w:r>
      <w:r w:rsidRPr="00E80AD5">
        <w:rPr>
          <w:rFonts w:ascii="Times New Roman" w:hAnsi="Times New Roman" w:cs="Times New Roman"/>
          <w:sz w:val="24"/>
          <w:szCs w:val="24"/>
        </w:rPr>
        <w:t>i kushtohet përzgjedhjes s</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portal</w:t>
      </w:r>
      <w:r w:rsidRPr="00E80AD5">
        <w:rPr>
          <w:rFonts w:ascii="Times New Roman" w:hAnsi="Times New Roman" w:cs="Times New Roman"/>
          <w:sz w:val="24"/>
          <w:szCs w:val="24"/>
        </w:rPr>
        <w:t>eve t</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synuara para pasimit</w:t>
      </w:r>
      <w:r w:rsidR="00B77826" w:rsidRPr="00E80AD5">
        <w:rPr>
          <w:rFonts w:ascii="Times New Roman" w:hAnsi="Times New Roman" w:cs="Times New Roman"/>
          <w:sz w:val="24"/>
          <w:szCs w:val="24"/>
        </w:rPr>
        <w:t xml:space="preserve"> t</w:t>
      </w:r>
      <w:r w:rsidR="00B35B0E" w:rsidRPr="00E80AD5">
        <w:rPr>
          <w:rFonts w:ascii="Times New Roman" w:hAnsi="Times New Roman" w:cs="Times New Roman"/>
          <w:sz w:val="24"/>
          <w:szCs w:val="24"/>
        </w:rPr>
        <w:t>ë</w:t>
      </w:r>
      <w:r w:rsidR="00B77826" w:rsidRPr="00E80AD5">
        <w:rPr>
          <w:rFonts w:ascii="Times New Roman" w:hAnsi="Times New Roman" w:cs="Times New Roman"/>
          <w:sz w:val="24"/>
          <w:szCs w:val="24"/>
        </w:rPr>
        <w:t xml:space="preserve"> reklamave</w:t>
      </w:r>
      <w:r w:rsidRPr="00E80AD5">
        <w:rPr>
          <w:rFonts w:ascii="Times New Roman" w:hAnsi="Times New Roman" w:cs="Times New Roman"/>
          <w:sz w:val="24"/>
          <w:szCs w:val="24"/>
        </w:rPr>
        <w:t xml:space="preserve"> përmes</w:t>
      </w:r>
      <w:r w:rsidR="00CC47E6" w:rsidRPr="00E80AD5">
        <w:rPr>
          <w:rFonts w:ascii="Times New Roman" w:hAnsi="Times New Roman" w:cs="Times New Roman"/>
          <w:sz w:val="24"/>
          <w:szCs w:val="24"/>
        </w:rPr>
        <w:t xml:space="preserve"> baner</w:t>
      </w:r>
      <w:r w:rsidRPr="00E80AD5">
        <w:rPr>
          <w:rFonts w:ascii="Times New Roman" w:hAnsi="Times New Roman" w:cs="Times New Roman"/>
          <w:sz w:val="24"/>
          <w:szCs w:val="24"/>
        </w:rPr>
        <w:t>ave</w:t>
      </w:r>
      <w:r w:rsidR="00BF39EE" w:rsidRPr="00E80AD5">
        <w:rPr>
          <w:rFonts w:ascii="Times New Roman" w:hAnsi="Times New Roman" w:cs="Times New Roman"/>
          <w:sz w:val="24"/>
          <w:szCs w:val="24"/>
        </w:rPr>
        <w:t xml:space="preserve">. </w:t>
      </w:r>
      <w:r w:rsidR="0055630A" w:rsidRPr="00E80AD5">
        <w:rPr>
          <w:rFonts w:ascii="Times New Roman" w:hAnsi="Times New Roman" w:cs="Times New Roman"/>
          <w:sz w:val="24"/>
          <w:szCs w:val="24"/>
        </w:rPr>
        <w:t>Veçanërisht</w:t>
      </w:r>
      <w:r w:rsidR="00B35B0E" w:rsidRPr="00E80AD5">
        <w:rPr>
          <w:rFonts w:ascii="Times New Roman" w:hAnsi="Times New Roman" w:cs="Times New Roman"/>
          <w:sz w:val="24"/>
          <w:szCs w:val="24"/>
        </w:rPr>
        <w:t>,</w:t>
      </w:r>
      <w:r w:rsidR="0055630A" w:rsidRPr="00E80AD5">
        <w:rPr>
          <w:rFonts w:ascii="Times New Roman" w:hAnsi="Times New Roman" w:cs="Times New Roman"/>
          <w:sz w:val="24"/>
          <w:szCs w:val="24"/>
        </w:rPr>
        <w:t xml:space="preserve"> si m</w:t>
      </w:r>
      <w:r w:rsidR="00CC47E6" w:rsidRPr="00E80AD5">
        <w:rPr>
          <w:rFonts w:ascii="Times New Roman" w:hAnsi="Times New Roman" w:cs="Times New Roman"/>
          <w:sz w:val="24"/>
          <w:szCs w:val="24"/>
        </w:rPr>
        <w:t xml:space="preserve">undësi </w:t>
      </w:r>
      <w:r w:rsidR="0055630A" w:rsidRPr="00E80AD5">
        <w:rPr>
          <w:rFonts w:ascii="Times New Roman" w:hAnsi="Times New Roman" w:cs="Times New Roman"/>
          <w:sz w:val="24"/>
          <w:szCs w:val="24"/>
        </w:rPr>
        <w:t>t</w:t>
      </w:r>
      <w:r w:rsidR="00B35B0E"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mirë </w:t>
      </w:r>
      <w:r w:rsidR="00B77826" w:rsidRPr="00E80AD5">
        <w:rPr>
          <w:rFonts w:ascii="Times New Roman" w:hAnsi="Times New Roman" w:cs="Times New Roman"/>
          <w:sz w:val="24"/>
          <w:szCs w:val="24"/>
        </w:rPr>
        <w:t>mbi vendosjen e banerave promovuese</w:t>
      </w:r>
      <w:r w:rsidR="0055630A" w:rsidRPr="00E80AD5">
        <w:rPr>
          <w:rFonts w:ascii="Times New Roman" w:hAnsi="Times New Roman" w:cs="Times New Roman"/>
          <w:sz w:val="24"/>
          <w:szCs w:val="24"/>
        </w:rPr>
        <w:t xml:space="preserve"> paraqesin portalet informative në Kosovë</w:t>
      </w:r>
      <w:r w:rsidR="008D173A" w:rsidRPr="00E80AD5">
        <w:rPr>
          <w:rFonts w:ascii="Times New Roman" w:hAnsi="Times New Roman" w:cs="Times New Roman"/>
          <w:sz w:val="24"/>
          <w:szCs w:val="24"/>
        </w:rPr>
        <w:t>. Çështje</w:t>
      </w:r>
      <w:r w:rsidR="00CC47E6" w:rsidRPr="00E80AD5">
        <w:rPr>
          <w:rFonts w:ascii="Times New Roman" w:hAnsi="Times New Roman" w:cs="Times New Roman"/>
          <w:sz w:val="24"/>
          <w:szCs w:val="24"/>
        </w:rPr>
        <w:t xml:space="preserve"> tjera të rëndësishme </w:t>
      </w:r>
      <w:r w:rsidR="008D173A" w:rsidRPr="00E80AD5">
        <w:rPr>
          <w:rFonts w:ascii="Times New Roman" w:hAnsi="Times New Roman" w:cs="Times New Roman"/>
          <w:sz w:val="24"/>
          <w:szCs w:val="24"/>
        </w:rPr>
        <w:t xml:space="preserve">parashihet </w:t>
      </w:r>
      <w:r w:rsidR="00CC47E6" w:rsidRPr="00E80AD5">
        <w:rPr>
          <w:rFonts w:ascii="Times New Roman" w:hAnsi="Times New Roman" w:cs="Times New Roman"/>
          <w:sz w:val="24"/>
          <w:szCs w:val="24"/>
        </w:rPr>
        <w:t>të shqyrtohen</w:t>
      </w:r>
      <w:r w:rsidR="008D173A" w:rsidRPr="00E80AD5">
        <w:rPr>
          <w:rFonts w:ascii="Times New Roman" w:hAnsi="Times New Roman" w:cs="Times New Roman"/>
          <w:sz w:val="24"/>
          <w:szCs w:val="24"/>
        </w:rPr>
        <w:t xml:space="preserve"> n</w:t>
      </w:r>
      <w:r w:rsidR="00B35B0E" w:rsidRPr="00E80AD5">
        <w:rPr>
          <w:rFonts w:ascii="Times New Roman" w:hAnsi="Times New Roman" w:cs="Times New Roman"/>
          <w:sz w:val="24"/>
          <w:szCs w:val="24"/>
        </w:rPr>
        <w:t>ë</w:t>
      </w:r>
      <w:r w:rsidR="008D173A" w:rsidRPr="00E80AD5">
        <w:rPr>
          <w:rFonts w:ascii="Times New Roman" w:hAnsi="Times New Roman" w:cs="Times New Roman"/>
          <w:sz w:val="24"/>
          <w:szCs w:val="24"/>
        </w:rPr>
        <w:t xml:space="preserve"> detaje dhe të vendoset </w:t>
      </w:r>
      <w:r w:rsidR="00BC00AE" w:rsidRPr="00E80AD5">
        <w:rPr>
          <w:rFonts w:ascii="Times New Roman" w:hAnsi="Times New Roman" w:cs="Times New Roman"/>
          <w:sz w:val="24"/>
          <w:szCs w:val="24"/>
        </w:rPr>
        <w:t xml:space="preserve">mbi to </w:t>
      </w:r>
      <w:r w:rsidR="008D173A" w:rsidRPr="00E80AD5">
        <w:rPr>
          <w:rFonts w:ascii="Times New Roman" w:hAnsi="Times New Roman" w:cs="Times New Roman"/>
          <w:sz w:val="24"/>
          <w:szCs w:val="24"/>
        </w:rPr>
        <w:t>përgjatë rrjedhës apo në kohën e duhur, sikurse:</w:t>
      </w:r>
    </w:p>
    <w:p w:rsidR="00CC47E6" w:rsidRPr="00E80AD5" w:rsidRDefault="00B77826" w:rsidP="00BC00A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Promovimi</w:t>
      </w:r>
      <w:r w:rsidR="00BC00AE" w:rsidRPr="00E80AD5">
        <w:rPr>
          <w:rFonts w:ascii="Times New Roman" w:hAnsi="Times New Roman" w:cs="Times New Roman"/>
          <w:sz w:val="24"/>
          <w:szCs w:val="24"/>
        </w:rPr>
        <w:t xml:space="preserve"> t</w:t>
      </w:r>
      <w:r w:rsidR="00B35B0E" w:rsidRPr="00E80AD5">
        <w:rPr>
          <w:rFonts w:ascii="Times New Roman" w:hAnsi="Times New Roman" w:cs="Times New Roman"/>
          <w:sz w:val="24"/>
          <w:szCs w:val="24"/>
        </w:rPr>
        <w:t>ë</w:t>
      </w:r>
      <w:r w:rsidR="00BC00AE" w:rsidRPr="00E80AD5">
        <w:rPr>
          <w:rFonts w:ascii="Times New Roman" w:hAnsi="Times New Roman" w:cs="Times New Roman"/>
          <w:sz w:val="24"/>
          <w:szCs w:val="24"/>
        </w:rPr>
        <w:t xml:space="preserve"> plasohet përmes një grafike t</w:t>
      </w:r>
      <w:r w:rsidR="00B35B0E" w:rsidRPr="00E80AD5">
        <w:rPr>
          <w:rFonts w:ascii="Times New Roman" w:hAnsi="Times New Roman" w:cs="Times New Roman"/>
          <w:sz w:val="24"/>
          <w:szCs w:val="24"/>
        </w:rPr>
        <w:t>ë</w:t>
      </w:r>
      <w:r w:rsidR="00BC00AE" w:rsidRPr="00E80AD5">
        <w:rPr>
          <w:rFonts w:ascii="Times New Roman" w:hAnsi="Times New Roman" w:cs="Times New Roman"/>
          <w:sz w:val="24"/>
          <w:szCs w:val="24"/>
        </w:rPr>
        <w:t xml:space="preserve"> thjesht</w:t>
      </w:r>
      <w:r w:rsidR="00B35B0E" w:rsidRPr="00E80AD5">
        <w:rPr>
          <w:rFonts w:ascii="Times New Roman" w:hAnsi="Times New Roman" w:cs="Times New Roman"/>
          <w:sz w:val="24"/>
          <w:szCs w:val="24"/>
        </w:rPr>
        <w:t>ë</w:t>
      </w:r>
      <w:r w:rsidR="00BC00AE" w:rsidRPr="00E80AD5">
        <w:rPr>
          <w:rFonts w:ascii="Times New Roman" w:hAnsi="Times New Roman" w:cs="Times New Roman"/>
          <w:sz w:val="24"/>
          <w:szCs w:val="24"/>
        </w:rPr>
        <w:t xml:space="preserve"> apo animacionet/videot të prodhohen</w:t>
      </w:r>
      <w:r w:rsidR="00CC47E6" w:rsidRPr="00E80AD5">
        <w:rPr>
          <w:rFonts w:ascii="Times New Roman" w:hAnsi="Times New Roman" w:cs="Times New Roman"/>
          <w:sz w:val="24"/>
          <w:szCs w:val="24"/>
        </w:rPr>
        <w:t xml:space="preserve"> në mënyrë profesionale?</w:t>
      </w:r>
    </w:p>
    <w:p w:rsidR="00CC47E6" w:rsidRPr="00E80AD5" w:rsidRDefault="00CC47E6" w:rsidP="00BC00A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Në cilat portale përdoruesit duhet të drejtohen?</w:t>
      </w:r>
    </w:p>
    <w:p w:rsidR="00336CDD" w:rsidRPr="00E80AD5" w:rsidRDefault="00336CDD" w:rsidP="00336CD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T</w:t>
      </w:r>
      <w:r w:rsidR="00CC47E6" w:rsidRPr="00E80AD5">
        <w:rPr>
          <w:rFonts w:ascii="Times New Roman" w:hAnsi="Times New Roman" w:cs="Times New Roman"/>
          <w:sz w:val="24"/>
          <w:szCs w:val="24"/>
        </w:rPr>
        <w:t>ë synohen portalet in</w:t>
      </w:r>
      <w:r w:rsidRPr="00E80AD5">
        <w:rPr>
          <w:rFonts w:ascii="Times New Roman" w:hAnsi="Times New Roman" w:cs="Times New Roman"/>
          <w:sz w:val="24"/>
          <w:szCs w:val="24"/>
        </w:rPr>
        <w:t>dividuale të specifikuara për të plasuar</w:t>
      </w:r>
      <w:r w:rsidR="00B77826" w:rsidRPr="00E80AD5">
        <w:rPr>
          <w:rFonts w:ascii="Times New Roman" w:hAnsi="Times New Roman" w:cs="Times New Roman"/>
          <w:sz w:val="24"/>
          <w:szCs w:val="24"/>
        </w:rPr>
        <w:t xml:space="preserve"> materialin promovues</w:t>
      </w:r>
      <w:r w:rsidRPr="00E80AD5">
        <w:rPr>
          <w:rFonts w:ascii="Times New Roman" w:hAnsi="Times New Roman" w:cs="Times New Roman"/>
          <w:sz w:val="24"/>
          <w:szCs w:val="24"/>
        </w:rPr>
        <w:t xml:space="preserve"> apo duhet angazhim specialistësh</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për promovim mbi shpërndarjen e banerave brenda një rrjeti m</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t</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shpërhapur apo n</w:t>
      </w:r>
      <w:r w:rsidR="00B35B0E" w:rsidRPr="00E80AD5">
        <w:rPr>
          <w:rFonts w:ascii="Times New Roman" w:hAnsi="Times New Roman" w:cs="Times New Roman"/>
          <w:sz w:val="24"/>
          <w:szCs w:val="24"/>
        </w:rPr>
        <w:t>ë</w:t>
      </w:r>
      <w:r w:rsidRPr="00E80AD5">
        <w:rPr>
          <w:rFonts w:ascii="Times New Roman" w:hAnsi="Times New Roman" w:cs="Times New Roman"/>
          <w:sz w:val="24"/>
          <w:szCs w:val="24"/>
        </w:rPr>
        <w:t xml:space="preserve"> një varg faqesh?</w:t>
      </w:r>
    </w:p>
    <w:p w:rsidR="00336CDD" w:rsidRPr="00E80AD5" w:rsidRDefault="00336CDD" w:rsidP="00336CDD">
      <w:pPr>
        <w:autoSpaceDE w:val="0"/>
        <w:autoSpaceDN w:val="0"/>
        <w:adjustRightInd w:val="0"/>
        <w:spacing w:after="0" w:line="240" w:lineRule="auto"/>
        <w:rPr>
          <w:rFonts w:ascii="Times New Roman" w:hAnsi="Times New Roman" w:cs="Times New Roman"/>
          <w:sz w:val="24"/>
          <w:szCs w:val="24"/>
        </w:rPr>
      </w:pPr>
    </w:p>
    <w:p w:rsidR="00336CDD" w:rsidRPr="00E80AD5" w:rsidRDefault="00336CDD" w:rsidP="00336CDD">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Faktorët kryesor</w:t>
      </w:r>
      <w:r w:rsidR="00B35B0E"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në arritjen e këtyre vendimeve do të jenë buxheti dhe përshtatshmëria e qëllimit me kohën.</w:t>
      </w:r>
    </w:p>
    <w:p w:rsidR="00B77826" w:rsidRPr="00E80AD5" w:rsidRDefault="00B77826" w:rsidP="00336CDD">
      <w:pPr>
        <w:autoSpaceDE w:val="0"/>
        <w:autoSpaceDN w:val="0"/>
        <w:adjustRightInd w:val="0"/>
        <w:spacing w:after="0" w:line="240" w:lineRule="auto"/>
        <w:rPr>
          <w:rFonts w:ascii="Times New Roman" w:hAnsi="Times New Roman" w:cs="Times New Roman"/>
          <w:b/>
          <w:sz w:val="24"/>
          <w:szCs w:val="24"/>
        </w:rPr>
      </w:pPr>
    </w:p>
    <w:p w:rsidR="00336CDD" w:rsidRPr="00E80AD5" w:rsidRDefault="00CC47E6" w:rsidP="00DE06E6">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Materialet e printuara</w:t>
      </w:r>
    </w:p>
    <w:p w:rsidR="00336CDD" w:rsidRPr="00E80AD5" w:rsidRDefault="00336CDD" w:rsidP="00336CDD">
      <w:pPr>
        <w:autoSpaceDE w:val="0"/>
        <w:autoSpaceDN w:val="0"/>
        <w:adjustRightInd w:val="0"/>
        <w:spacing w:after="0" w:line="240" w:lineRule="auto"/>
        <w:rPr>
          <w:rFonts w:ascii="Times New Roman" w:hAnsi="Times New Roman" w:cs="Times New Roman"/>
          <w:sz w:val="24"/>
          <w:szCs w:val="24"/>
        </w:rPr>
      </w:pPr>
    </w:p>
    <w:p w:rsidR="00103955" w:rsidRPr="00E80AD5" w:rsidRDefault="00CC47E6" w:rsidP="007D7992">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Avancimi i internetit dhe komunikimit elektronik ka shkaktuar një rënie në prodhimin dhe përdorimin e materialeve të p</w:t>
      </w:r>
      <w:r w:rsidR="00B77826" w:rsidRPr="00E80AD5">
        <w:rPr>
          <w:rFonts w:ascii="Times New Roman" w:hAnsi="Times New Roman" w:cs="Times New Roman"/>
          <w:sz w:val="24"/>
          <w:szCs w:val="24"/>
        </w:rPr>
        <w:t>rintuara promovuese</w:t>
      </w:r>
      <w:r w:rsidR="00007ADB" w:rsidRPr="00E80AD5">
        <w:rPr>
          <w:rFonts w:ascii="Times New Roman" w:hAnsi="Times New Roman" w:cs="Times New Roman"/>
          <w:sz w:val="24"/>
          <w:szCs w:val="24"/>
        </w:rPr>
        <w:t>. Ky trend parashikohet</w:t>
      </w:r>
      <w:r w:rsidR="007D7992" w:rsidRPr="00E80AD5">
        <w:rPr>
          <w:rFonts w:ascii="Times New Roman" w:hAnsi="Times New Roman" w:cs="Times New Roman"/>
          <w:sz w:val="24"/>
          <w:szCs w:val="24"/>
        </w:rPr>
        <w:t xml:space="preserve"> të vazhdojë</w:t>
      </w:r>
      <w:r w:rsidR="003A3893" w:rsidRPr="00E80AD5">
        <w:rPr>
          <w:rFonts w:ascii="Times New Roman" w:hAnsi="Times New Roman" w:cs="Times New Roman"/>
          <w:sz w:val="24"/>
          <w:szCs w:val="24"/>
        </w:rPr>
        <w:t>,</w:t>
      </w:r>
      <w:r w:rsidR="007D7992" w:rsidRPr="00E80AD5">
        <w:rPr>
          <w:rFonts w:ascii="Times New Roman" w:hAnsi="Times New Roman" w:cs="Times New Roman"/>
          <w:sz w:val="24"/>
          <w:szCs w:val="24"/>
        </w:rPr>
        <w:t xml:space="preserve"> </w:t>
      </w:r>
      <w:r w:rsidR="003A3893" w:rsidRPr="00E80AD5">
        <w:rPr>
          <w:rFonts w:ascii="Times New Roman" w:hAnsi="Times New Roman" w:cs="Times New Roman"/>
          <w:sz w:val="24"/>
          <w:szCs w:val="24"/>
        </w:rPr>
        <w:t xml:space="preserve">ndërkaq </w:t>
      </w:r>
      <w:r w:rsidR="007D7992" w:rsidRPr="00E80AD5">
        <w:rPr>
          <w:rFonts w:ascii="Times New Roman" w:hAnsi="Times New Roman" w:cs="Times New Roman"/>
          <w:sz w:val="24"/>
          <w:szCs w:val="24"/>
        </w:rPr>
        <w:t>prodhimi i</w:t>
      </w:r>
      <w:r w:rsidRPr="00E80AD5">
        <w:rPr>
          <w:rFonts w:ascii="Times New Roman" w:hAnsi="Times New Roman" w:cs="Times New Roman"/>
          <w:sz w:val="24"/>
          <w:szCs w:val="24"/>
        </w:rPr>
        <w:t xml:space="preserve"> sasive të mëdha të fletushkave të shtypura</w:t>
      </w:r>
      <w:r w:rsidR="007D7992" w:rsidRPr="00E80AD5">
        <w:rPr>
          <w:rFonts w:ascii="Times New Roman" w:hAnsi="Times New Roman" w:cs="Times New Roman"/>
          <w:sz w:val="24"/>
          <w:szCs w:val="24"/>
        </w:rPr>
        <w:t xml:space="preserve"> parashihet </w:t>
      </w:r>
      <w:r w:rsidR="00103955" w:rsidRPr="00E80AD5">
        <w:rPr>
          <w:rFonts w:ascii="Times New Roman" w:hAnsi="Times New Roman" w:cs="Times New Roman"/>
          <w:sz w:val="24"/>
          <w:szCs w:val="24"/>
        </w:rPr>
        <w:t xml:space="preserve">përgjithësisht </w:t>
      </w:r>
      <w:r w:rsidR="007D7992" w:rsidRPr="00E80AD5">
        <w:rPr>
          <w:rFonts w:ascii="Times New Roman" w:hAnsi="Times New Roman" w:cs="Times New Roman"/>
          <w:sz w:val="24"/>
          <w:szCs w:val="24"/>
        </w:rPr>
        <w:t>si sekondare n</w:t>
      </w:r>
      <w:r w:rsidR="003A3893" w:rsidRPr="00E80AD5">
        <w:rPr>
          <w:rFonts w:ascii="Times New Roman" w:hAnsi="Times New Roman" w:cs="Times New Roman"/>
          <w:sz w:val="24"/>
          <w:szCs w:val="24"/>
        </w:rPr>
        <w:t>ë</w:t>
      </w:r>
      <w:r w:rsidR="007D7992" w:rsidRPr="00E80AD5">
        <w:rPr>
          <w:rFonts w:ascii="Times New Roman" w:hAnsi="Times New Roman" w:cs="Times New Roman"/>
          <w:sz w:val="24"/>
          <w:szCs w:val="24"/>
        </w:rPr>
        <w:t xml:space="preserve"> vitet vijuese</w:t>
      </w:r>
      <w:r w:rsidRPr="00E80AD5">
        <w:rPr>
          <w:rFonts w:ascii="Times New Roman" w:hAnsi="Times New Roman" w:cs="Times New Roman"/>
          <w:sz w:val="24"/>
          <w:szCs w:val="24"/>
        </w:rPr>
        <w:t>.</w:t>
      </w:r>
      <w:r w:rsidR="007D7992" w:rsidRPr="00E80AD5">
        <w:rPr>
          <w:rFonts w:ascii="Times New Roman" w:hAnsi="Times New Roman" w:cs="Times New Roman"/>
          <w:sz w:val="24"/>
          <w:szCs w:val="24"/>
        </w:rPr>
        <w:t xml:space="preserve"> </w:t>
      </w:r>
    </w:p>
    <w:p w:rsidR="00103955" w:rsidRPr="00E80AD5" w:rsidRDefault="00103955" w:rsidP="007D7992">
      <w:pPr>
        <w:autoSpaceDE w:val="0"/>
        <w:autoSpaceDN w:val="0"/>
        <w:adjustRightInd w:val="0"/>
        <w:spacing w:after="0" w:line="240" w:lineRule="auto"/>
        <w:rPr>
          <w:rFonts w:ascii="Times New Roman" w:hAnsi="Times New Roman" w:cs="Times New Roman"/>
          <w:sz w:val="24"/>
          <w:szCs w:val="24"/>
        </w:rPr>
      </w:pPr>
    </w:p>
    <w:p w:rsidR="002A0D4B" w:rsidRPr="00E80AD5" w:rsidRDefault="00103955" w:rsidP="002A0D4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N</w:t>
      </w:r>
      <w:r w:rsidR="003A38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rastin aktual,</w:t>
      </w:r>
      <w:r w:rsidR="007D7992" w:rsidRPr="00E80AD5">
        <w:rPr>
          <w:rFonts w:ascii="Times New Roman" w:hAnsi="Times New Roman" w:cs="Times New Roman"/>
          <w:sz w:val="24"/>
          <w:szCs w:val="24"/>
        </w:rPr>
        <w:t xml:space="preserve"> nuk përjashtohet </w:t>
      </w:r>
      <w:r w:rsidR="00CC47E6" w:rsidRPr="00E80AD5">
        <w:rPr>
          <w:rFonts w:ascii="Times New Roman" w:hAnsi="Times New Roman" w:cs="Times New Roman"/>
          <w:sz w:val="24"/>
          <w:szCs w:val="24"/>
        </w:rPr>
        <w:t>prodhimi i planifikua</w:t>
      </w:r>
      <w:r w:rsidR="007D7992" w:rsidRPr="00E80AD5">
        <w:rPr>
          <w:rFonts w:ascii="Times New Roman" w:hAnsi="Times New Roman" w:cs="Times New Roman"/>
          <w:sz w:val="24"/>
          <w:szCs w:val="24"/>
        </w:rPr>
        <w:t>r i kartave të vogla n</w:t>
      </w:r>
      <w:r w:rsidR="003A3893" w:rsidRPr="00E80AD5">
        <w:rPr>
          <w:rFonts w:ascii="Times New Roman" w:hAnsi="Times New Roman" w:cs="Times New Roman"/>
          <w:sz w:val="24"/>
          <w:szCs w:val="24"/>
        </w:rPr>
        <w:t>ë</w:t>
      </w:r>
      <w:r w:rsidR="007D7992" w:rsidRPr="00E80AD5">
        <w:rPr>
          <w:rFonts w:ascii="Times New Roman" w:hAnsi="Times New Roman" w:cs="Times New Roman"/>
          <w:sz w:val="24"/>
          <w:szCs w:val="24"/>
        </w:rPr>
        <w:t xml:space="preserve"> formë</w:t>
      </w:r>
      <w:r w:rsidR="00CC47E6" w:rsidRPr="00E80AD5">
        <w:rPr>
          <w:rFonts w:ascii="Times New Roman" w:hAnsi="Times New Roman" w:cs="Times New Roman"/>
          <w:sz w:val="24"/>
          <w:szCs w:val="24"/>
        </w:rPr>
        <w:t xml:space="preserve"> fletushka</w:t>
      </w:r>
      <w:r w:rsidR="007D7992" w:rsidRPr="00E80AD5">
        <w:rPr>
          <w:rFonts w:ascii="Times New Roman" w:hAnsi="Times New Roman" w:cs="Times New Roman"/>
          <w:sz w:val="24"/>
          <w:szCs w:val="24"/>
        </w:rPr>
        <w:t>sh. Kjo formë e promovimit dihet t</w:t>
      </w:r>
      <w:r w:rsidR="003A3893" w:rsidRPr="00E80AD5">
        <w:rPr>
          <w:rFonts w:ascii="Times New Roman" w:hAnsi="Times New Roman" w:cs="Times New Roman"/>
          <w:sz w:val="24"/>
          <w:szCs w:val="24"/>
        </w:rPr>
        <w:t>ë</w:t>
      </w:r>
      <w:r w:rsidR="007D7992" w:rsidRPr="00E80AD5">
        <w:rPr>
          <w:rFonts w:ascii="Times New Roman" w:hAnsi="Times New Roman" w:cs="Times New Roman"/>
          <w:sz w:val="24"/>
          <w:szCs w:val="24"/>
        </w:rPr>
        <w:t xml:space="preserve"> jet</w:t>
      </w:r>
      <w:r w:rsidR="00CC47E6" w:rsidRPr="00E80AD5">
        <w:rPr>
          <w:rFonts w:ascii="Times New Roman" w:hAnsi="Times New Roman" w:cs="Times New Roman"/>
          <w:sz w:val="24"/>
          <w:szCs w:val="24"/>
        </w:rPr>
        <w:t>ë përdorur në mënyrë efektive nga ana e Departamentit për Mbrojtjen e Kon</w:t>
      </w:r>
      <w:r w:rsidR="007D7992" w:rsidRPr="00E80AD5">
        <w:rPr>
          <w:rFonts w:ascii="Times New Roman" w:hAnsi="Times New Roman" w:cs="Times New Roman"/>
          <w:sz w:val="24"/>
          <w:szCs w:val="24"/>
        </w:rPr>
        <w:t xml:space="preserve">sumatorëve në të </w:t>
      </w:r>
      <w:r w:rsidR="007D7992" w:rsidRPr="00E80AD5">
        <w:rPr>
          <w:rFonts w:ascii="Times New Roman" w:hAnsi="Times New Roman" w:cs="Times New Roman"/>
          <w:sz w:val="24"/>
          <w:szCs w:val="24"/>
        </w:rPr>
        <w:lastRenderedPageBreak/>
        <w:t>kaluarën, p.sh</w:t>
      </w:r>
      <w:r w:rsidR="003A3893" w:rsidRPr="00E80AD5">
        <w:rPr>
          <w:rFonts w:ascii="Times New Roman" w:hAnsi="Times New Roman" w:cs="Times New Roman"/>
          <w:sz w:val="24"/>
          <w:szCs w:val="24"/>
        </w:rPr>
        <w:t>.,</w:t>
      </w:r>
      <w:r w:rsidR="007D7992" w:rsidRPr="00E80AD5">
        <w:rPr>
          <w:rFonts w:ascii="Times New Roman" w:hAnsi="Times New Roman" w:cs="Times New Roman"/>
          <w:sz w:val="24"/>
          <w:szCs w:val="24"/>
        </w:rPr>
        <w:t xml:space="preserve"> sikurse kemi rastin me</w:t>
      </w:r>
      <w:r w:rsidR="00CC47E6" w:rsidRPr="00E80AD5">
        <w:rPr>
          <w:rFonts w:ascii="Times New Roman" w:hAnsi="Times New Roman" w:cs="Times New Roman"/>
          <w:sz w:val="24"/>
          <w:szCs w:val="24"/>
        </w:rPr>
        <w:t xml:space="preserve"> fletushkë</w:t>
      </w:r>
      <w:r w:rsidR="007D7992" w:rsidRPr="00E80AD5">
        <w:rPr>
          <w:rFonts w:ascii="Times New Roman" w:hAnsi="Times New Roman" w:cs="Times New Roman"/>
          <w:sz w:val="24"/>
          <w:szCs w:val="24"/>
        </w:rPr>
        <w:t>n e përgjithshme që promovon</w:t>
      </w:r>
      <w:r w:rsidR="00CC47E6" w:rsidRPr="00E80AD5">
        <w:rPr>
          <w:rFonts w:ascii="Times New Roman" w:hAnsi="Times New Roman" w:cs="Times New Roman"/>
          <w:sz w:val="24"/>
          <w:szCs w:val="24"/>
        </w:rPr>
        <w:t xml:space="preserve"> </w:t>
      </w:r>
      <w:r w:rsidR="007D7992" w:rsidRPr="00E80AD5">
        <w:rPr>
          <w:rFonts w:ascii="Times New Roman" w:hAnsi="Times New Roman" w:cs="Times New Roman"/>
          <w:sz w:val="24"/>
          <w:szCs w:val="24"/>
        </w:rPr>
        <w:t>shërbimet e D</w:t>
      </w:r>
      <w:r w:rsidR="00CC47E6" w:rsidRPr="00E80AD5">
        <w:rPr>
          <w:rFonts w:ascii="Times New Roman" w:hAnsi="Times New Roman" w:cs="Times New Roman"/>
          <w:sz w:val="24"/>
          <w:szCs w:val="24"/>
        </w:rPr>
        <w:t>epartamentin</w:t>
      </w:r>
      <w:r w:rsidR="007D7992" w:rsidRPr="00E80AD5">
        <w:rPr>
          <w:rFonts w:ascii="Times New Roman" w:hAnsi="Times New Roman" w:cs="Times New Roman"/>
          <w:sz w:val="24"/>
          <w:szCs w:val="24"/>
        </w:rPr>
        <w:t xml:space="preserve"> për Mbrojtjen e Konsumatorit, apo</w:t>
      </w:r>
      <w:r w:rsidR="00CC47E6" w:rsidRPr="00E80AD5">
        <w:rPr>
          <w:rFonts w:ascii="Times New Roman" w:hAnsi="Times New Roman" w:cs="Times New Roman"/>
          <w:sz w:val="24"/>
          <w:szCs w:val="24"/>
        </w:rPr>
        <w:t xml:space="preserve"> </w:t>
      </w:r>
      <w:r w:rsidR="007D7992" w:rsidRPr="00E80AD5">
        <w:rPr>
          <w:rFonts w:ascii="Times New Roman" w:hAnsi="Times New Roman" w:cs="Times New Roman"/>
          <w:sz w:val="24"/>
          <w:szCs w:val="24"/>
        </w:rPr>
        <w:t>e</w:t>
      </w:r>
      <w:r w:rsidR="00CC47E6" w:rsidRPr="00E80AD5">
        <w:rPr>
          <w:rFonts w:ascii="Times New Roman" w:hAnsi="Times New Roman" w:cs="Times New Roman"/>
          <w:sz w:val="24"/>
          <w:szCs w:val="24"/>
        </w:rPr>
        <w:t xml:space="preserve">dhe </w:t>
      </w:r>
      <w:r w:rsidR="007D7992" w:rsidRPr="00E80AD5">
        <w:rPr>
          <w:rFonts w:ascii="Times New Roman" w:hAnsi="Times New Roman" w:cs="Times New Roman"/>
          <w:sz w:val="24"/>
          <w:szCs w:val="24"/>
        </w:rPr>
        <w:t>n</w:t>
      </w:r>
      <w:r w:rsidR="003A3893" w:rsidRPr="00E80AD5">
        <w:rPr>
          <w:rFonts w:ascii="Times New Roman" w:hAnsi="Times New Roman" w:cs="Times New Roman"/>
          <w:sz w:val="24"/>
          <w:szCs w:val="24"/>
        </w:rPr>
        <w:t>ë</w:t>
      </w:r>
      <w:r w:rsidR="007D7992" w:rsidRPr="00E80AD5">
        <w:rPr>
          <w:rFonts w:ascii="Times New Roman" w:hAnsi="Times New Roman" w:cs="Times New Roman"/>
          <w:sz w:val="24"/>
          <w:szCs w:val="24"/>
        </w:rPr>
        <w:t xml:space="preserve"> relacion me kartën për këshilla k</w:t>
      </w:r>
      <w:r w:rsidR="003A3893" w:rsidRPr="00E80AD5">
        <w:rPr>
          <w:rFonts w:ascii="Times New Roman" w:hAnsi="Times New Roman" w:cs="Times New Roman"/>
          <w:sz w:val="24"/>
          <w:szCs w:val="24"/>
        </w:rPr>
        <w:t>undruall</w:t>
      </w:r>
      <w:r w:rsidR="007D7992" w:rsidRPr="00E80AD5">
        <w:rPr>
          <w:rFonts w:ascii="Times New Roman" w:hAnsi="Times New Roman" w:cs="Times New Roman"/>
          <w:sz w:val="24"/>
          <w:szCs w:val="24"/>
        </w:rPr>
        <w:t xml:space="preserve"> asaj se si t</w:t>
      </w:r>
      <w:r w:rsidR="003A3893" w:rsidRPr="00E80AD5">
        <w:rPr>
          <w:rFonts w:ascii="Times New Roman" w:hAnsi="Times New Roman" w:cs="Times New Roman"/>
          <w:sz w:val="24"/>
          <w:szCs w:val="24"/>
        </w:rPr>
        <w:t>ë</w:t>
      </w:r>
      <w:r w:rsidR="007D7992" w:rsidRPr="00E80AD5">
        <w:rPr>
          <w:rFonts w:ascii="Times New Roman" w:hAnsi="Times New Roman" w:cs="Times New Roman"/>
          <w:sz w:val="24"/>
          <w:szCs w:val="24"/>
        </w:rPr>
        <w:t xml:space="preserve"> përdoren ushqimet n</w:t>
      </w:r>
      <w:r w:rsidR="003A3893" w:rsidRPr="00E80AD5">
        <w:rPr>
          <w:rFonts w:ascii="Times New Roman" w:hAnsi="Times New Roman" w:cs="Times New Roman"/>
          <w:sz w:val="24"/>
          <w:szCs w:val="24"/>
        </w:rPr>
        <w:t>ë</w:t>
      </w:r>
      <w:r w:rsidR="007D7992" w:rsidRPr="00E80AD5">
        <w:rPr>
          <w:rFonts w:ascii="Times New Roman" w:hAnsi="Times New Roman" w:cs="Times New Roman"/>
          <w:sz w:val="24"/>
          <w:szCs w:val="24"/>
        </w:rPr>
        <w:t xml:space="preserve"> një mënyrë</w:t>
      </w:r>
      <w:r w:rsidR="00CC47E6" w:rsidRPr="00E80AD5">
        <w:rPr>
          <w:rFonts w:ascii="Times New Roman" w:hAnsi="Times New Roman" w:cs="Times New Roman"/>
          <w:sz w:val="24"/>
          <w:szCs w:val="24"/>
        </w:rPr>
        <w:t xml:space="preserve"> të sigurt. </w:t>
      </w:r>
      <w:r w:rsidRPr="00E80AD5">
        <w:rPr>
          <w:rFonts w:ascii="Times New Roman" w:hAnsi="Times New Roman" w:cs="Times New Roman"/>
          <w:sz w:val="24"/>
          <w:szCs w:val="24"/>
        </w:rPr>
        <w:t xml:space="preserve">Këto fletushka, nëse </w:t>
      </w:r>
      <w:r w:rsidR="003A3893" w:rsidRPr="00E80AD5">
        <w:rPr>
          <w:rFonts w:ascii="Times New Roman" w:hAnsi="Times New Roman" w:cs="Times New Roman"/>
          <w:sz w:val="24"/>
          <w:szCs w:val="24"/>
        </w:rPr>
        <w:t xml:space="preserve">i </w:t>
      </w:r>
      <w:r w:rsidRPr="00E80AD5">
        <w:rPr>
          <w:rFonts w:ascii="Times New Roman" w:hAnsi="Times New Roman" w:cs="Times New Roman"/>
          <w:sz w:val="24"/>
          <w:szCs w:val="24"/>
        </w:rPr>
        <w:t xml:space="preserve">marrim </w:t>
      </w:r>
      <w:r w:rsidR="003A3893" w:rsidRPr="00E80AD5">
        <w:rPr>
          <w:rFonts w:ascii="Times New Roman" w:hAnsi="Times New Roman" w:cs="Times New Roman"/>
          <w:sz w:val="24"/>
          <w:szCs w:val="24"/>
        </w:rPr>
        <w:t>t</w:t>
      </w:r>
      <w:r w:rsidR="003D1D2B" w:rsidRPr="00E80AD5">
        <w:rPr>
          <w:rFonts w:ascii="Times New Roman" w:hAnsi="Times New Roman" w:cs="Times New Roman"/>
          <w:sz w:val="24"/>
          <w:szCs w:val="24"/>
        </w:rPr>
        <w:t>’</w:t>
      </w:r>
      <w:r w:rsidRPr="00E80AD5">
        <w:rPr>
          <w:rFonts w:ascii="Times New Roman" w:hAnsi="Times New Roman" w:cs="Times New Roman"/>
          <w:sz w:val="24"/>
          <w:szCs w:val="24"/>
        </w:rPr>
        <w:t xml:space="preserve">i analizojmë, </w:t>
      </w:r>
      <w:r w:rsidR="00714753" w:rsidRPr="00E80AD5">
        <w:rPr>
          <w:rFonts w:ascii="Times New Roman" w:hAnsi="Times New Roman" w:cs="Times New Roman"/>
          <w:sz w:val="24"/>
          <w:szCs w:val="24"/>
        </w:rPr>
        <w:t>prezantohen si t</w:t>
      </w:r>
      <w:r w:rsidR="003A3893" w:rsidRPr="00E80AD5">
        <w:rPr>
          <w:rFonts w:ascii="Times New Roman" w:hAnsi="Times New Roman" w:cs="Times New Roman"/>
          <w:sz w:val="24"/>
          <w:szCs w:val="24"/>
        </w:rPr>
        <w:t>ë</w:t>
      </w:r>
      <w:r w:rsidR="00714753" w:rsidRPr="00E80AD5">
        <w:rPr>
          <w:rFonts w:ascii="Times New Roman" w:hAnsi="Times New Roman" w:cs="Times New Roman"/>
          <w:sz w:val="24"/>
          <w:szCs w:val="24"/>
        </w:rPr>
        <w:t xml:space="preserve"> shkurtra (përmbledhura n</w:t>
      </w:r>
      <w:r w:rsidR="003A3893" w:rsidRPr="00E80AD5">
        <w:rPr>
          <w:rFonts w:ascii="Times New Roman" w:hAnsi="Times New Roman" w:cs="Times New Roman"/>
          <w:sz w:val="24"/>
          <w:szCs w:val="24"/>
        </w:rPr>
        <w:t>ë</w:t>
      </w:r>
      <w:r w:rsidR="00714753" w:rsidRPr="00E80AD5">
        <w:rPr>
          <w:rFonts w:ascii="Times New Roman" w:hAnsi="Times New Roman" w:cs="Times New Roman"/>
          <w:sz w:val="24"/>
          <w:szCs w:val="24"/>
        </w:rPr>
        <w:t xml:space="preserve"> kontekst), t</w:t>
      </w:r>
      <w:r w:rsidR="003A3893" w:rsidRPr="00E80AD5">
        <w:rPr>
          <w:rFonts w:ascii="Times New Roman" w:hAnsi="Times New Roman" w:cs="Times New Roman"/>
          <w:sz w:val="24"/>
          <w:szCs w:val="24"/>
        </w:rPr>
        <w:t>ë</w:t>
      </w:r>
      <w:r w:rsidR="00714753" w:rsidRPr="00E80AD5">
        <w:rPr>
          <w:rFonts w:ascii="Times New Roman" w:hAnsi="Times New Roman" w:cs="Times New Roman"/>
          <w:sz w:val="24"/>
          <w:szCs w:val="24"/>
        </w:rPr>
        <w:t xml:space="preserve"> thukëta dhe t</w:t>
      </w:r>
      <w:r w:rsidR="003A3893" w:rsidRPr="00E80AD5">
        <w:rPr>
          <w:rFonts w:ascii="Times New Roman" w:hAnsi="Times New Roman" w:cs="Times New Roman"/>
          <w:sz w:val="24"/>
          <w:szCs w:val="24"/>
        </w:rPr>
        <w:t>ë</w:t>
      </w:r>
      <w:r w:rsidR="00714753" w:rsidRPr="00E80AD5">
        <w:rPr>
          <w:rFonts w:ascii="Times New Roman" w:hAnsi="Times New Roman" w:cs="Times New Roman"/>
          <w:sz w:val="24"/>
          <w:szCs w:val="24"/>
        </w:rPr>
        <w:t xml:space="preserve"> punuara kryesisht nga materiali i kartonit, q</w:t>
      </w:r>
      <w:r w:rsidR="003A3893" w:rsidRPr="00E80AD5">
        <w:rPr>
          <w:rFonts w:ascii="Times New Roman" w:hAnsi="Times New Roman" w:cs="Times New Roman"/>
          <w:sz w:val="24"/>
          <w:szCs w:val="24"/>
        </w:rPr>
        <w:t>ë</w:t>
      </w:r>
      <w:r w:rsidR="00714753" w:rsidRPr="00E80AD5">
        <w:rPr>
          <w:rFonts w:ascii="Times New Roman" w:hAnsi="Times New Roman" w:cs="Times New Roman"/>
          <w:sz w:val="24"/>
          <w:szCs w:val="24"/>
        </w:rPr>
        <w:t xml:space="preserve"> i b</w:t>
      </w:r>
      <w:r w:rsidR="003A3893" w:rsidRPr="00E80AD5">
        <w:rPr>
          <w:rFonts w:ascii="Times New Roman" w:hAnsi="Times New Roman" w:cs="Times New Roman"/>
          <w:sz w:val="24"/>
          <w:szCs w:val="24"/>
        </w:rPr>
        <w:t>ë</w:t>
      </w:r>
      <w:r w:rsidR="00714753" w:rsidRPr="00E80AD5">
        <w:rPr>
          <w:rFonts w:ascii="Times New Roman" w:hAnsi="Times New Roman" w:cs="Times New Roman"/>
          <w:sz w:val="24"/>
          <w:szCs w:val="24"/>
        </w:rPr>
        <w:t>n ato m</w:t>
      </w:r>
      <w:r w:rsidR="003A3893" w:rsidRPr="00E80AD5">
        <w:rPr>
          <w:rFonts w:ascii="Times New Roman" w:hAnsi="Times New Roman" w:cs="Times New Roman"/>
          <w:sz w:val="24"/>
          <w:szCs w:val="24"/>
        </w:rPr>
        <w:t>ë</w:t>
      </w:r>
      <w:r w:rsidR="00714753" w:rsidRPr="00E80AD5">
        <w:rPr>
          <w:rFonts w:ascii="Times New Roman" w:hAnsi="Times New Roman" w:cs="Times New Roman"/>
          <w:sz w:val="24"/>
          <w:szCs w:val="24"/>
        </w:rPr>
        <w:t xml:space="preserve"> t</w:t>
      </w:r>
      <w:r w:rsidR="003A3893" w:rsidRPr="00E80AD5">
        <w:rPr>
          <w:rFonts w:ascii="Times New Roman" w:hAnsi="Times New Roman" w:cs="Times New Roman"/>
          <w:sz w:val="24"/>
          <w:szCs w:val="24"/>
        </w:rPr>
        <w:t>ë</w:t>
      </w:r>
      <w:r w:rsidR="00714753" w:rsidRPr="00E80AD5">
        <w:rPr>
          <w:rFonts w:ascii="Times New Roman" w:hAnsi="Times New Roman" w:cs="Times New Roman"/>
          <w:sz w:val="24"/>
          <w:szCs w:val="24"/>
        </w:rPr>
        <w:t xml:space="preserve"> qëndrueshme krahas referimit t</w:t>
      </w:r>
      <w:r w:rsidR="003A3893" w:rsidRPr="00E80AD5">
        <w:rPr>
          <w:rFonts w:ascii="Times New Roman" w:hAnsi="Times New Roman" w:cs="Times New Roman"/>
          <w:sz w:val="24"/>
          <w:szCs w:val="24"/>
        </w:rPr>
        <w:t>ë</w:t>
      </w:r>
      <w:r w:rsidR="00714753" w:rsidRPr="00E80AD5">
        <w:rPr>
          <w:rFonts w:ascii="Times New Roman" w:hAnsi="Times New Roman" w:cs="Times New Roman"/>
          <w:sz w:val="24"/>
          <w:szCs w:val="24"/>
        </w:rPr>
        <w:t xml:space="preserve"> tyre nga ana e konsumatoreve</w:t>
      </w:r>
      <w:r w:rsidR="00B77826" w:rsidRPr="00E80AD5">
        <w:rPr>
          <w:rFonts w:ascii="Times New Roman" w:hAnsi="Times New Roman" w:cs="Times New Roman"/>
          <w:sz w:val="24"/>
          <w:szCs w:val="24"/>
        </w:rPr>
        <w:t xml:space="preserve"> brenda një periudhe m</w:t>
      </w:r>
      <w:r w:rsidR="003A3893" w:rsidRPr="00E80AD5">
        <w:rPr>
          <w:rFonts w:ascii="Times New Roman" w:hAnsi="Times New Roman" w:cs="Times New Roman"/>
          <w:sz w:val="24"/>
          <w:szCs w:val="24"/>
        </w:rPr>
        <w:t>ë</w:t>
      </w:r>
      <w:r w:rsidR="00B77826" w:rsidRPr="00E80AD5">
        <w:rPr>
          <w:rFonts w:ascii="Times New Roman" w:hAnsi="Times New Roman" w:cs="Times New Roman"/>
          <w:sz w:val="24"/>
          <w:szCs w:val="24"/>
        </w:rPr>
        <w:t xml:space="preserve"> t</w:t>
      </w:r>
      <w:r w:rsidR="003A3893" w:rsidRPr="00E80AD5">
        <w:rPr>
          <w:rFonts w:ascii="Times New Roman" w:hAnsi="Times New Roman" w:cs="Times New Roman"/>
          <w:sz w:val="24"/>
          <w:szCs w:val="24"/>
        </w:rPr>
        <w:t>ë</w:t>
      </w:r>
      <w:r w:rsidR="00B77826" w:rsidRPr="00E80AD5">
        <w:rPr>
          <w:rFonts w:ascii="Times New Roman" w:hAnsi="Times New Roman" w:cs="Times New Roman"/>
          <w:sz w:val="24"/>
          <w:szCs w:val="24"/>
        </w:rPr>
        <w:t xml:space="preserve"> gjatë kohore</w:t>
      </w:r>
      <w:r w:rsidR="00714753"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Pava</w:t>
      </w:r>
      <w:r w:rsidR="002A0D4B" w:rsidRPr="00E80AD5">
        <w:rPr>
          <w:rFonts w:ascii="Times New Roman" w:hAnsi="Times New Roman" w:cs="Times New Roman"/>
          <w:sz w:val="24"/>
          <w:szCs w:val="24"/>
        </w:rPr>
        <w:t>rësisht popullaritetit të madh t</w:t>
      </w:r>
      <w:r w:rsidR="00CC47E6" w:rsidRPr="00E80AD5">
        <w:rPr>
          <w:rFonts w:ascii="Times New Roman" w:hAnsi="Times New Roman" w:cs="Times New Roman"/>
          <w:sz w:val="24"/>
          <w:szCs w:val="24"/>
        </w:rPr>
        <w:t xml:space="preserve">ë </w:t>
      </w:r>
      <w:r w:rsidR="002A0D4B" w:rsidRPr="00E80AD5">
        <w:rPr>
          <w:rFonts w:ascii="Times New Roman" w:hAnsi="Times New Roman" w:cs="Times New Roman"/>
          <w:sz w:val="24"/>
          <w:szCs w:val="24"/>
        </w:rPr>
        <w:t xml:space="preserve">rrjetit </w:t>
      </w:r>
      <w:r w:rsidR="003A3893" w:rsidRPr="00E80AD5">
        <w:rPr>
          <w:rFonts w:ascii="Times New Roman" w:hAnsi="Times New Roman" w:cs="Times New Roman"/>
          <w:sz w:val="24"/>
          <w:szCs w:val="24"/>
        </w:rPr>
        <w:t xml:space="preserve">të </w:t>
      </w:r>
      <w:r w:rsidR="00CC47E6" w:rsidRPr="00E80AD5">
        <w:rPr>
          <w:rFonts w:ascii="Times New Roman" w:hAnsi="Times New Roman" w:cs="Times New Roman"/>
          <w:sz w:val="24"/>
          <w:szCs w:val="24"/>
        </w:rPr>
        <w:t>internet</w:t>
      </w:r>
      <w:r w:rsidR="003A3893" w:rsidRPr="00E80AD5">
        <w:rPr>
          <w:rFonts w:ascii="Times New Roman" w:hAnsi="Times New Roman" w:cs="Times New Roman"/>
          <w:sz w:val="24"/>
          <w:szCs w:val="24"/>
        </w:rPr>
        <w:t>it</w:t>
      </w:r>
      <w:r w:rsidR="00CC47E6" w:rsidRPr="00E80AD5">
        <w:rPr>
          <w:rFonts w:ascii="Times New Roman" w:hAnsi="Times New Roman" w:cs="Times New Roman"/>
          <w:sz w:val="24"/>
          <w:szCs w:val="24"/>
        </w:rPr>
        <w:t>, duhet</w:t>
      </w:r>
      <w:r w:rsidR="002A0D4B" w:rsidRPr="00E80AD5">
        <w:rPr>
          <w:rFonts w:ascii="Times New Roman" w:hAnsi="Times New Roman" w:cs="Times New Roman"/>
          <w:sz w:val="24"/>
          <w:szCs w:val="24"/>
        </w:rPr>
        <w:t xml:space="preserve"> të kihet parasysh se një pakic</w:t>
      </w:r>
      <w:r w:rsidR="003A3893" w:rsidRPr="00E80AD5">
        <w:rPr>
          <w:rFonts w:ascii="Times New Roman" w:hAnsi="Times New Roman" w:cs="Times New Roman"/>
          <w:sz w:val="24"/>
          <w:szCs w:val="24"/>
        </w:rPr>
        <w:t>e</w:t>
      </w:r>
      <w:r w:rsidR="00CC47E6" w:rsidRPr="00E80AD5">
        <w:rPr>
          <w:rFonts w:ascii="Times New Roman" w:hAnsi="Times New Roman" w:cs="Times New Roman"/>
          <w:sz w:val="24"/>
          <w:szCs w:val="24"/>
        </w:rPr>
        <w:t xml:space="preserve"> </w:t>
      </w:r>
      <w:r w:rsidR="00B77826" w:rsidRPr="00E80AD5">
        <w:rPr>
          <w:rFonts w:ascii="Times New Roman" w:hAnsi="Times New Roman" w:cs="Times New Roman"/>
          <w:sz w:val="24"/>
          <w:szCs w:val="24"/>
        </w:rPr>
        <w:t>t</w:t>
      </w:r>
      <w:r w:rsidR="003A3893"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konside</w:t>
      </w:r>
      <w:r w:rsidR="002A0D4B" w:rsidRPr="00E80AD5">
        <w:rPr>
          <w:rFonts w:ascii="Times New Roman" w:hAnsi="Times New Roman" w:cs="Times New Roman"/>
          <w:sz w:val="24"/>
          <w:szCs w:val="24"/>
        </w:rPr>
        <w:t xml:space="preserve">rueshme </w:t>
      </w:r>
      <w:r w:rsidR="00B77826" w:rsidRPr="00E80AD5">
        <w:rPr>
          <w:rFonts w:ascii="Times New Roman" w:hAnsi="Times New Roman" w:cs="Times New Roman"/>
          <w:sz w:val="24"/>
          <w:szCs w:val="24"/>
        </w:rPr>
        <w:t>t</w:t>
      </w:r>
      <w:r w:rsidR="003A3893" w:rsidRPr="00E80AD5">
        <w:rPr>
          <w:rFonts w:ascii="Times New Roman" w:hAnsi="Times New Roman" w:cs="Times New Roman"/>
          <w:sz w:val="24"/>
          <w:szCs w:val="24"/>
        </w:rPr>
        <w:t>ë</w:t>
      </w:r>
      <w:r w:rsidR="002A0D4B" w:rsidRPr="00E80AD5">
        <w:rPr>
          <w:rFonts w:ascii="Times New Roman" w:hAnsi="Times New Roman" w:cs="Times New Roman"/>
          <w:sz w:val="24"/>
          <w:szCs w:val="24"/>
        </w:rPr>
        <w:t xml:space="preserve"> konsumatorëve nuk u ofrohet qasja</w:t>
      </w:r>
      <w:r w:rsidR="00CC47E6" w:rsidRPr="00E80AD5">
        <w:rPr>
          <w:rFonts w:ascii="Times New Roman" w:hAnsi="Times New Roman" w:cs="Times New Roman"/>
          <w:sz w:val="24"/>
          <w:szCs w:val="24"/>
        </w:rPr>
        <w:t xml:space="preserve"> në internet</w:t>
      </w:r>
      <w:r w:rsidR="003A3893" w:rsidRPr="00E80AD5">
        <w:rPr>
          <w:rFonts w:ascii="Times New Roman" w:hAnsi="Times New Roman" w:cs="Times New Roman"/>
          <w:sz w:val="24"/>
          <w:szCs w:val="24"/>
        </w:rPr>
        <w:t>,</w:t>
      </w:r>
      <w:r w:rsidR="00CC47E6" w:rsidRPr="00E80AD5">
        <w:rPr>
          <w:rFonts w:ascii="Times New Roman" w:hAnsi="Times New Roman" w:cs="Times New Roman"/>
          <w:sz w:val="24"/>
          <w:szCs w:val="24"/>
        </w:rPr>
        <w:t xml:space="preserve"> dhe </w:t>
      </w:r>
      <w:r w:rsidR="002A0D4B" w:rsidRPr="00E80AD5">
        <w:rPr>
          <w:rFonts w:ascii="Times New Roman" w:hAnsi="Times New Roman" w:cs="Times New Roman"/>
          <w:sz w:val="24"/>
          <w:szCs w:val="24"/>
        </w:rPr>
        <w:t xml:space="preserve">kjo formë e promovimit paraqet </w:t>
      </w:r>
      <w:r w:rsidR="00CC47E6" w:rsidRPr="00E80AD5">
        <w:rPr>
          <w:rFonts w:ascii="Times New Roman" w:hAnsi="Times New Roman" w:cs="Times New Roman"/>
          <w:sz w:val="24"/>
          <w:szCs w:val="24"/>
        </w:rPr>
        <w:t>një nga mënyrat për t'i arritur ata.</w:t>
      </w:r>
    </w:p>
    <w:p w:rsidR="002A0D4B" w:rsidRPr="00E80AD5" w:rsidRDefault="002A0D4B" w:rsidP="002A0D4B">
      <w:pPr>
        <w:autoSpaceDE w:val="0"/>
        <w:autoSpaceDN w:val="0"/>
        <w:adjustRightInd w:val="0"/>
        <w:spacing w:after="0" w:line="240" w:lineRule="auto"/>
        <w:rPr>
          <w:rFonts w:ascii="Times New Roman" w:hAnsi="Times New Roman" w:cs="Times New Roman"/>
          <w:sz w:val="24"/>
          <w:szCs w:val="24"/>
        </w:rPr>
      </w:pPr>
    </w:p>
    <w:p w:rsidR="00F014BB" w:rsidRPr="00E80AD5" w:rsidRDefault="00854FAB" w:rsidP="00854FA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Fletushkat dhe k</w:t>
      </w:r>
      <w:r w:rsidR="00CC47E6" w:rsidRPr="00E80AD5">
        <w:rPr>
          <w:rFonts w:ascii="Times New Roman" w:hAnsi="Times New Roman" w:cs="Times New Roman"/>
          <w:sz w:val="24"/>
          <w:szCs w:val="24"/>
        </w:rPr>
        <w:t xml:space="preserve">artat </w:t>
      </w:r>
      <w:r w:rsidRPr="00E80AD5">
        <w:rPr>
          <w:rFonts w:ascii="Times New Roman" w:hAnsi="Times New Roman" w:cs="Times New Roman"/>
          <w:sz w:val="24"/>
          <w:szCs w:val="24"/>
        </w:rPr>
        <w:t>promovuese parashihet t</w:t>
      </w:r>
      <w:r w:rsidR="003A38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prodhohen sipas nevojës dhe paraqesin subjekt brenda kapaciteteve buxhetore përgjatë kohës. Ato pretendohet t</w:t>
      </w:r>
      <w:r w:rsidR="003A38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shpërndahen përmes një varg metodash, sikurse me gazeta, revista apo materiale tjera t</w:t>
      </w:r>
      <w:r w:rsidR="003A38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shtypura q</w:t>
      </w:r>
      <w:r w:rsidR="003A38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marrin shtrirje t</w:t>
      </w:r>
      <w:r w:rsidR="003A38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gjer</w:t>
      </w:r>
      <w:r w:rsidR="003A3893" w:rsidRPr="00E80AD5">
        <w:rPr>
          <w:rFonts w:ascii="Times New Roman" w:hAnsi="Times New Roman" w:cs="Times New Roman"/>
          <w:sz w:val="24"/>
          <w:szCs w:val="24"/>
        </w:rPr>
        <w:t>ë</w:t>
      </w:r>
      <w:r w:rsidRPr="00E80AD5">
        <w:rPr>
          <w:rFonts w:ascii="Times New Roman" w:hAnsi="Times New Roman" w:cs="Times New Roman"/>
          <w:sz w:val="24"/>
          <w:szCs w:val="24"/>
        </w:rPr>
        <w:t>; ngjarjet e bot</w:t>
      </w:r>
      <w:r w:rsidR="003A3893" w:rsidRPr="00E80AD5">
        <w:rPr>
          <w:rFonts w:ascii="Times New Roman" w:hAnsi="Times New Roman" w:cs="Times New Roman"/>
          <w:sz w:val="24"/>
          <w:szCs w:val="24"/>
        </w:rPr>
        <w:t>ë</w:t>
      </w:r>
      <w:r w:rsidRPr="00E80AD5">
        <w:rPr>
          <w:rFonts w:ascii="Times New Roman" w:hAnsi="Times New Roman" w:cs="Times New Roman"/>
          <w:sz w:val="24"/>
          <w:szCs w:val="24"/>
        </w:rPr>
        <w:t>s reale përgjatë kontakteve me konsumator</w:t>
      </w:r>
      <w:r w:rsidR="003A3893" w:rsidRPr="00E80AD5">
        <w:rPr>
          <w:rFonts w:ascii="Times New Roman" w:hAnsi="Times New Roman" w:cs="Times New Roman"/>
          <w:sz w:val="24"/>
          <w:szCs w:val="24"/>
        </w:rPr>
        <w:t>ë</w:t>
      </w:r>
      <w:r w:rsidRPr="00E80AD5">
        <w:rPr>
          <w:rFonts w:ascii="Times New Roman" w:hAnsi="Times New Roman" w:cs="Times New Roman"/>
          <w:sz w:val="24"/>
          <w:szCs w:val="24"/>
        </w:rPr>
        <w:t>t.</w:t>
      </w:r>
    </w:p>
    <w:p w:rsidR="00F014BB" w:rsidRPr="00E80AD5" w:rsidRDefault="00F014BB" w:rsidP="00854FAB">
      <w:pPr>
        <w:autoSpaceDE w:val="0"/>
        <w:autoSpaceDN w:val="0"/>
        <w:adjustRightInd w:val="0"/>
        <w:spacing w:after="0" w:line="240" w:lineRule="auto"/>
        <w:rPr>
          <w:rFonts w:ascii="Times New Roman" w:hAnsi="Times New Roman" w:cs="Times New Roman"/>
          <w:sz w:val="24"/>
          <w:szCs w:val="24"/>
        </w:rPr>
      </w:pPr>
    </w:p>
    <w:p w:rsidR="00F014BB" w:rsidRPr="00E80AD5" w:rsidRDefault="00CC47E6" w:rsidP="00DE06E6">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 xml:space="preserve">Format tjera të </w:t>
      </w:r>
      <w:r w:rsidR="00F014BB" w:rsidRPr="00E80AD5">
        <w:rPr>
          <w:rFonts w:ascii="Times New Roman" w:hAnsi="Times New Roman" w:cs="Times New Roman"/>
          <w:b/>
          <w:sz w:val="24"/>
          <w:szCs w:val="24"/>
        </w:rPr>
        <w:t>promovimit</w:t>
      </w:r>
    </w:p>
    <w:p w:rsidR="00F014BB" w:rsidRPr="00E80AD5" w:rsidRDefault="00F014BB" w:rsidP="00F014BB">
      <w:pPr>
        <w:autoSpaceDE w:val="0"/>
        <w:autoSpaceDN w:val="0"/>
        <w:adjustRightInd w:val="0"/>
        <w:spacing w:after="0" w:line="240" w:lineRule="auto"/>
        <w:rPr>
          <w:rFonts w:ascii="Times New Roman" w:hAnsi="Times New Roman" w:cs="Times New Roman"/>
          <w:sz w:val="24"/>
          <w:szCs w:val="24"/>
        </w:rPr>
      </w:pPr>
    </w:p>
    <w:p w:rsidR="00BF14F7" w:rsidRPr="00E80AD5" w:rsidRDefault="00CC47E6" w:rsidP="00BF14F7">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Janë </w:t>
      </w:r>
      <w:r w:rsidR="00D0697B" w:rsidRPr="00E80AD5">
        <w:rPr>
          <w:rFonts w:ascii="Times New Roman" w:hAnsi="Times New Roman" w:cs="Times New Roman"/>
          <w:sz w:val="24"/>
          <w:szCs w:val="24"/>
        </w:rPr>
        <w:t xml:space="preserve">konsideruar gjithashtu forma </w:t>
      </w:r>
      <w:r w:rsidRPr="00E80AD5">
        <w:rPr>
          <w:rFonts w:ascii="Times New Roman" w:hAnsi="Times New Roman" w:cs="Times New Roman"/>
          <w:sz w:val="24"/>
          <w:szCs w:val="24"/>
        </w:rPr>
        <w:t>tjer</w:t>
      </w:r>
      <w:r w:rsidR="00D0697B" w:rsidRPr="00E80AD5">
        <w:rPr>
          <w:rFonts w:ascii="Times New Roman" w:hAnsi="Times New Roman" w:cs="Times New Roman"/>
          <w:sz w:val="24"/>
          <w:szCs w:val="24"/>
        </w:rPr>
        <w:t>a të promovimit, por që aktualisht nuk parashihen si</w:t>
      </w:r>
      <w:r w:rsidRPr="00E80AD5">
        <w:rPr>
          <w:rFonts w:ascii="Times New Roman" w:hAnsi="Times New Roman" w:cs="Times New Roman"/>
          <w:sz w:val="24"/>
          <w:szCs w:val="24"/>
        </w:rPr>
        <w:t xml:space="preserve"> </w:t>
      </w:r>
      <w:r w:rsidR="00D0697B" w:rsidRPr="00E80AD5">
        <w:rPr>
          <w:rFonts w:ascii="Times New Roman" w:hAnsi="Times New Roman" w:cs="Times New Roman"/>
          <w:sz w:val="24"/>
          <w:szCs w:val="24"/>
        </w:rPr>
        <w:t>parësore k</w:t>
      </w:r>
      <w:r w:rsidR="003A3893" w:rsidRPr="00E80AD5">
        <w:rPr>
          <w:rFonts w:ascii="Times New Roman" w:hAnsi="Times New Roman" w:cs="Times New Roman"/>
          <w:sz w:val="24"/>
          <w:szCs w:val="24"/>
        </w:rPr>
        <w:t>undruall</w:t>
      </w:r>
      <w:r w:rsidR="00D0697B" w:rsidRPr="00E80AD5">
        <w:rPr>
          <w:rFonts w:ascii="Times New Roman" w:hAnsi="Times New Roman" w:cs="Times New Roman"/>
          <w:sz w:val="24"/>
          <w:szCs w:val="24"/>
        </w:rPr>
        <w:t xml:space="preserve"> aktiviteteve</w:t>
      </w:r>
      <w:r w:rsidRPr="00E80AD5">
        <w:rPr>
          <w:rFonts w:ascii="Times New Roman" w:hAnsi="Times New Roman" w:cs="Times New Roman"/>
          <w:sz w:val="24"/>
          <w:szCs w:val="24"/>
        </w:rPr>
        <w:t xml:space="preserve"> pë</w:t>
      </w:r>
      <w:r w:rsidR="00D0697B" w:rsidRPr="00E80AD5">
        <w:rPr>
          <w:rFonts w:ascii="Times New Roman" w:hAnsi="Times New Roman" w:cs="Times New Roman"/>
          <w:sz w:val="24"/>
          <w:szCs w:val="24"/>
        </w:rPr>
        <w:t>r ndërgjegjësim. Nga këto t</w:t>
      </w:r>
      <w:r w:rsidR="003A3893" w:rsidRPr="00E80AD5">
        <w:rPr>
          <w:rFonts w:ascii="Times New Roman" w:hAnsi="Times New Roman" w:cs="Times New Roman"/>
          <w:sz w:val="24"/>
          <w:szCs w:val="24"/>
        </w:rPr>
        <w:t>ë</w:t>
      </w:r>
      <w:r w:rsidR="00D0697B" w:rsidRPr="00E80AD5">
        <w:rPr>
          <w:rFonts w:ascii="Times New Roman" w:hAnsi="Times New Roman" w:cs="Times New Roman"/>
          <w:sz w:val="24"/>
          <w:szCs w:val="24"/>
        </w:rPr>
        <w:t xml:space="preserve"> fundit aktualisht mund t</w:t>
      </w:r>
      <w:r w:rsidR="003A3893" w:rsidRPr="00E80AD5">
        <w:rPr>
          <w:rFonts w:ascii="Times New Roman" w:hAnsi="Times New Roman" w:cs="Times New Roman"/>
          <w:sz w:val="24"/>
          <w:szCs w:val="24"/>
        </w:rPr>
        <w:t>ë</w:t>
      </w:r>
      <w:r w:rsidR="00D0697B" w:rsidRPr="00E80AD5">
        <w:rPr>
          <w:rFonts w:ascii="Times New Roman" w:hAnsi="Times New Roman" w:cs="Times New Roman"/>
          <w:sz w:val="24"/>
          <w:szCs w:val="24"/>
        </w:rPr>
        <w:t xml:space="preserve"> veçohen, t</w:t>
      </w:r>
      <w:r w:rsidR="003A3893" w:rsidRPr="00E80AD5">
        <w:rPr>
          <w:rFonts w:ascii="Times New Roman" w:hAnsi="Times New Roman" w:cs="Times New Roman"/>
          <w:sz w:val="24"/>
          <w:szCs w:val="24"/>
        </w:rPr>
        <w:t>ë</w:t>
      </w:r>
      <w:r w:rsidR="00D0697B" w:rsidRPr="00E80AD5">
        <w:rPr>
          <w:rFonts w:ascii="Times New Roman" w:hAnsi="Times New Roman" w:cs="Times New Roman"/>
          <w:sz w:val="24"/>
          <w:szCs w:val="24"/>
        </w:rPr>
        <w:t xml:space="preserve"> tipit t</w:t>
      </w:r>
      <w:r w:rsidR="003A3893" w:rsidRPr="00E80AD5">
        <w:rPr>
          <w:rFonts w:ascii="Times New Roman" w:hAnsi="Times New Roman" w:cs="Times New Roman"/>
          <w:sz w:val="24"/>
          <w:szCs w:val="24"/>
        </w:rPr>
        <w:t>ë</w:t>
      </w:r>
      <w:r w:rsidR="00D0697B" w:rsidRPr="00E80AD5">
        <w:rPr>
          <w:rFonts w:ascii="Times New Roman" w:hAnsi="Times New Roman" w:cs="Times New Roman"/>
          <w:sz w:val="24"/>
          <w:szCs w:val="24"/>
        </w:rPr>
        <w:t xml:space="preserve"> ashtuquajtur </w:t>
      </w:r>
      <w:r w:rsidR="00D0697B" w:rsidRPr="00E80AD5">
        <w:rPr>
          <w:rFonts w:ascii="Times New Roman" w:hAnsi="Times New Roman" w:cs="Times New Roman"/>
          <w:i/>
          <w:sz w:val="24"/>
          <w:szCs w:val="24"/>
        </w:rPr>
        <w:t>bill-bord</w:t>
      </w:r>
      <w:r w:rsidR="00D0697B" w:rsidRPr="00E80AD5">
        <w:rPr>
          <w:rFonts w:ascii="Times New Roman" w:hAnsi="Times New Roman" w:cs="Times New Roman"/>
          <w:sz w:val="24"/>
          <w:szCs w:val="24"/>
        </w:rPr>
        <w:t xml:space="preserve"> dhe radio promovimet</w:t>
      </w:r>
      <w:r w:rsidRPr="00E80AD5">
        <w:rPr>
          <w:rFonts w:ascii="Times New Roman" w:hAnsi="Times New Roman" w:cs="Times New Roman"/>
          <w:sz w:val="24"/>
          <w:szCs w:val="24"/>
        </w:rPr>
        <w:t xml:space="preserve">. Përvoja </w:t>
      </w:r>
      <w:r w:rsidR="00D0697B" w:rsidRPr="00E80AD5">
        <w:rPr>
          <w:rFonts w:ascii="Times New Roman" w:hAnsi="Times New Roman" w:cs="Times New Roman"/>
          <w:sz w:val="24"/>
          <w:szCs w:val="24"/>
        </w:rPr>
        <w:t xml:space="preserve">nga </w:t>
      </w:r>
      <w:r w:rsidRPr="00E80AD5">
        <w:rPr>
          <w:rFonts w:ascii="Times New Roman" w:hAnsi="Times New Roman" w:cs="Times New Roman"/>
          <w:sz w:val="24"/>
          <w:szCs w:val="24"/>
        </w:rPr>
        <w:t>e kaluar</w:t>
      </w:r>
      <w:r w:rsidR="00D0697B" w:rsidRPr="00E80AD5">
        <w:rPr>
          <w:rFonts w:ascii="Times New Roman" w:hAnsi="Times New Roman" w:cs="Times New Roman"/>
          <w:sz w:val="24"/>
          <w:szCs w:val="24"/>
        </w:rPr>
        <w:t>a</w:t>
      </w:r>
      <w:r w:rsidRPr="00E80AD5">
        <w:rPr>
          <w:rFonts w:ascii="Times New Roman" w:hAnsi="Times New Roman" w:cs="Times New Roman"/>
          <w:sz w:val="24"/>
          <w:szCs w:val="24"/>
        </w:rPr>
        <w:t xml:space="preserve"> në Kosovë, sugjeron që këto </w:t>
      </w:r>
      <w:r w:rsidR="00D0697B" w:rsidRPr="00E80AD5">
        <w:rPr>
          <w:rFonts w:ascii="Times New Roman" w:hAnsi="Times New Roman" w:cs="Times New Roman"/>
          <w:sz w:val="24"/>
          <w:szCs w:val="24"/>
        </w:rPr>
        <w:t xml:space="preserve">lloj promovimesh </w:t>
      </w:r>
      <w:r w:rsidRPr="00E80AD5">
        <w:rPr>
          <w:rFonts w:ascii="Times New Roman" w:hAnsi="Times New Roman" w:cs="Times New Roman"/>
          <w:sz w:val="24"/>
          <w:szCs w:val="24"/>
        </w:rPr>
        <w:t>mund të jenë më pak efektive se</w:t>
      </w:r>
      <w:r w:rsidR="00D0697B" w:rsidRPr="00E80AD5">
        <w:rPr>
          <w:rFonts w:ascii="Times New Roman" w:hAnsi="Times New Roman" w:cs="Times New Roman"/>
          <w:sz w:val="24"/>
          <w:szCs w:val="24"/>
        </w:rPr>
        <w:t xml:space="preserve">sa </w:t>
      </w:r>
      <w:r w:rsidRPr="00E80AD5">
        <w:rPr>
          <w:rFonts w:ascii="Times New Roman" w:hAnsi="Times New Roman" w:cs="Times New Roman"/>
          <w:sz w:val="24"/>
          <w:szCs w:val="24"/>
        </w:rPr>
        <w:t xml:space="preserve">metodat e </w:t>
      </w:r>
      <w:r w:rsidR="00D0697B" w:rsidRPr="00E80AD5">
        <w:rPr>
          <w:rFonts w:ascii="Times New Roman" w:hAnsi="Times New Roman" w:cs="Times New Roman"/>
          <w:sz w:val="24"/>
          <w:szCs w:val="24"/>
        </w:rPr>
        <w:t>përzgjedhura m</w:t>
      </w:r>
      <w:r w:rsidR="003A3893" w:rsidRPr="00E80AD5">
        <w:rPr>
          <w:rFonts w:ascii="Times New Roman" w:hAnsi="Times New Roman" w:cs="Times New Roman"/>
          <w:sz w:val="24"/>
          <w:szCs w:val="24"/>
        </w:rPr>
        <w:t>ë</w:t>
      </w:r>
      <w:r w:rsidR="00D0697B" w:rsidRPr="00E80AD5">
        <w:rPr>
          <w:rFonts w:ascii="Times New Roman" w:hAnsi="Times New Roman" w:cs="Times New Roman"/>
          <w:sz w:val="24"/>
          <w:szCs w:val="24"/>
        </w:rPr>
        <w:t xml:space="preserve"> lart. Gjithsesi, përzgjedhja e tyre </w:t>
      </w:r>
      <w:r w:rsidRPr="00E80AD5">
        <w:rPr>
          <w:rFonts w:ascii="Times New Roman" w:hAnsi="Times New Roman" w:cs="Times New Roman"/>
          <w:sz w:val="24"/>
          <w:szCs w:val="24"/>
        </w:rPr>
        <w:t>mund të rishqyrt</w:t>
      </w:r>
      <w:r w:rsidR="00D0697B" w:rsidRPr="00E80AD5">
        <w:rPr>
          <w:rFonts w:ascii="Times New Roman" w:hAnsi="Times New Roman" w:cs="Times New Roman"/>
          <w:sz w:val="24"/>
          <w:szCs w:val="24"/>
        </w:rPr>
        <w:t>ohen me ndryshimin e rrethanave</w:t>
      </w:r>
      <w:r w:rsidRPr="00E80AD5">
        <w:rPr>
          <w:rFonts w:ascii="Times New Roman" w:hAnsi="Times New Roman" w:cs="Times New Roman"/>
          <w:sz w:val="24"/>
          <w:szCs w:val="24"/>
        </w:rPr>
        <w:t xml:space="preserve">. </w:t>
      </w:r>
    </w:p>
    <w:p w:rsidR="00BF14F7" w:rsidRPr="00E80AD5" w:rsidRDefault="00BF14F7" w:rsidP="00BF14F7">
      <w:pPr>
        <w:autoSpaceDE w:val="0"/>
        <w:autoSpaceDN w:val="0"/>
        <w:adjustRightInd w:val="0"/>
        <w:spacing w:after="0" w:line="240" w:lineRule="auto"/>
        <w:rPr>
          <w:rFonts w:ascii="Times New Roman" w:hAnsi="Times New Roman" w:cs="Times New Roman"/>
          <w:sz w:val="24"/>
          <w:szCs w:val="24"/>
        </w:rPr>
      </w:pPr>
    </w:p>
    <w:p w:rsidR="00BF14F7" w:rsidRPr="00E80AD5" w:rsidRDefault="00BF14F7" w:rsidP="00BF14F7">
      <w:pPr>
        <w:autoSpaceDE w:val="0"/>
        <w:autoSpaceDN w:val="0"/>
        <w:adjustRightInd w:val="0"/>
        <w:spacing w:after="0" w:line="240" w:lineRule="auto"/>
        <w:rPr>
          <w:rFonts w:ascii="Times New Roman" w:hAnsi="Times New Roman" w:cs="Times New Roman"/>
          <w:b/>
          <w:sz w:val="24"/>
          <w:szCs w:val="24"/>
        </w:rPr>
      </w:pPr>
      <w:r w:rsidRPr="00E80AD5">
        <w:rPr>
          <w:rFonts w:ascii="Times New Roman" w:hAnsi="Times New Roman" w:cs="Times New Roman"/>
          <w:b/>
          <w:sz w:val="24"/>
          <w:szCs w:val="24"/>
        </w:rPr>
        <w:t xml:space="preserve">2. Prania </w:t>
      </w:r>
      <w:r w:rsidRPr="00E80AD5">
        <w:rPr>
          <w:rFonts w:ascii="Times New Roman" w:hAnsi="Times New Roman" w:cs="Times New Roman"/>
          <w:b/>
          <w:i/>
          <w:sz w:val="24"/>
          <w:szCs w:val="24"/>
        </w:rPr>
        <w:t>online</w:t>
      </w:r>
      <w:r w:rsidRPr="00E80AD5">
        <w:rPr>
          <w:rFonts w:ascii="Times New Roman" w:hAnsi="Times New Roman" w:cs="Times New Roman"/>
          <w:b/>
          <w:sz w:val="24"/>
          <w:szCs w:val="24"/>
        </w:rPr>
        <w:t xml:space="preserve"> në internet</w:t>
      </w:r>
    </w:p>
    <w:p w:rsidR="00BF14F7" w:rsidRPr="00E80AD5" w:rsidRDefault="00BF14F7" w:rsidP="00BF14F7">
      <w:pPr>
        <w:autoSpaceDE w:val="0"/>
        <w:autoSpaceDN w:val="0"/>
        <w:adjustRightInd w:val="0"/>
        <w:spacing w:after="0" w:line="240" w:lineRule="auto"/>
        <w:rPr>
          <w:rFonts w:ascii="Times New Roman" w:hAnsi="Times New Roman" w:cs="Times New Roman"/>
          <w:sz w:val="24"/>
          <w:szCs w:val="24"/>
        </w:rPr>
      </w:pPr>
    </w:p>
    <w:p w:rsidR="00BF14F7" w:rsidRPr="00E80AD5" w:rsidRDefault="00CC47E6" w:rsidP="00BF14F7">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Një prani e fuqishme në internet është jetike për suksesin e çdo organizate moderne. Për Departamentin e Mbrojtjes së Konsumatorit, konsiderohen tre aspekte kryesore që janë: përmbajtja në portalin e Ministrisë; qasja e përdoruesve nga telefo</w:t>
      </w:r>
      <w:r w:rsidR="00BF14F7" w:rsidRPr="00E80AD5">
        <w:rPr>
          <w:rFonts w:ascii="Times New Roman" w:hAnsi="Times New Roman" w:cs="Times New Roman"/>
          <w:sz w:val="24"/>
          <w:szCs w:val="24"/>
        </w:rPr>
        <w:t>nat mobil; shfrytëzimi i mediumeve</w:t>
      </w:r>
      <w:r w:rsidRPr="00E80AD5">
        <w:rPr>
          <w:rFonts w:ascii="Times New Roman" w:hAnsi="Times New Roman" w:cs="Times New Roman"/>
          <w:sz w:val="24"/>
          <w:szCs w:val="24"/>
        </w:rPr>
        <w:t xml:space="preserve"> sociale.</w:t>
      </w:r>
    </w:p>
    <w:p w:rsidR="00BF14F7" w:rsidRPr="00E80AD5" w:rsidRDefault="00BF14F7" w:rsidP="00BF14F7">
      <w:pPr>
        <w:autoSpaceDE w:val="0"/>
        <w:autoSpaceDN w:val="0"/>
        <w:adjustRightInd w:val="0"/>
        <w:spacing w:after="0" w:line="240" w:lineRule="auto"/>
        <w:rPr>
          <w:rFonts w:ascii="Times New Roman" w:hAnsi="Times New Roman" w:cs="Times New Roman"/>
          <w:sz w:val="24"/>
          <w:szCs w:val="24"/>
        </w:rPr>
      </w:pPr>
    </w:p>
    <w:p w:rsidR="007E2A83" w:rsidRPr="00E80AD5" w:rsidRDefault="007E2A83" w:rsidP="00BF14F7">
      <w:pPr>
        <w:autoSpaceDE w:val="0"/>
        <w:autoSpaceDN w:val="0"/>
        <w:adjustRightInd w:val="0"/>
        <w:spacing w:after="0" w:line="240" w:lineRule="auto"/>
        <w:rPr>
          <w:rFonts w:ascii="Times New Roman" w:hAnsi="Times New Roman" w:cs="Times New Roman"/>
          <w:sz w:val="24"/>
          <w:szCs w:val="24"/>
        </w:rPr>
      </w:pPr>
    </w:p>
    <w:p w:rsidR="00BF14F7" w:rsidRPr="00E80AD5" w:rsidRDefault="00CC47E6" w:rsidP="00DE06E6">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Portali i Ministrisë së Tregtisë dhe Industrisë (Seksioni për Mbrojtjen e Konsumatorit)</w:t>
      </w:r>
    </w:p>
    <w:p w:rsidR="00324B46" w:rsidRPr="00E80AD5" w:rsidRDefault="00BF14F7" w:rsidP="00BF14F7">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Forma e d</w:t>
      </w:r>
      <w:r w:rsidR="00CC47E6" w:rsidRPr="00E80AD5">
        <w:rPr>
          <w:rFonts w:ascii="Times New Roman" w:hAnsi="Times New Roman" w:cs="Times New Roman"/>
          <w:sz w:val="24"/>
          <w:szCs w:val="24"/>
        </w:rPr>
        <w:t>izajni</w:t>
      </w:r>
      <w:r w:rsidRPr="00E80AD5">
        <w:rPr>
          <w:rFonts w:ascii="Times New Roman" w:hAnsi="Times New Roman" w:cs="Times New Roman"/>
          <w:sz w:val="24"/>
          <w:szCs w:val="24"/>
        </w:rPr>
        <w:t>mit</w:t>
      </w:r>
      <w:r w:rsidR="00CC47E6" w:rsidRPr="00E80AD5">
        <w:rPr>
          <w:rFonts w:ascii="Times New Roman" w:hAnsi="Times New Roman" w:cs="Times New Roman"/>
          <w:sz w:val="24"/>
          <w:szCs w:val="24"/>
        </w:rPr>
        <w:t xml:space="preserve"> dhe përmbajtja</w:t>
      </w:r>
      <w:r w:rsidRPr="00E80AD5">
        <w:rPr>
          <w:rFonts w:ascii="Times New Roman" w:hAnsi="Times New Roman" w:cs="Times New Roman"/>
          <w:sz w:val="24"/>
          <w:szCs w:val="24"/>
        </w:rPr>
        <w:t xml:space="preserve"> e materialeve në </w:t>
      </w:r>
      <w:r w:rsidR="00AD7E9A" w:rsidRPr="00E80AD5">
        <w:rPr>
          <w:rFonts w:ascii="Times New Roman" w:hAnsi="Times New Roman" w:cs="Times New Roman"/>
          <w:sz w:val="24"/>
          <w:szCs w:val="24"/>
        </w:rPr>
        <w:t xml:space="preserve">një </w:t>
      </w:r>
      <w:r w:rsidRPr="00E80AD5">
        <w:rPr>
          <w:rFonts w:ascii="Times New Roman" w:hAnsi="Times New Roman" w:cs="Times New Roman"/>
          <w:sz w:val="24"/>
          <w:szCs w:val="24"/>
        </w:rPr>
        <w:t xml:space="preserve">portal zyrtar paraqet </w:t>
      </w:r>
      <w:r w:rsidR="00AD7E9A" w:rsidRPr="00E80AD5">
        <w:rPr>
          <w:rFonts w:ascii="Times New Roman" w:hAnsi="Times New Roman" w:cs="Times New Roman"/>
          <w:sz w:val="24"/>
          <w:szCs w:val="24"/>
        </w:rPr>
        <w:t xml:space="preserve">një nga </w:t>
      </w:r>
      <w:r w:rsidRPr="00E80AD5">
        <w:rPr>
          <w:rFonts w:ascii="Times New Roman" w:hAnsi="Times New Roman" w:cs="Times New Roman"/>
          <w:sz w:val="24"/>
          <w:szCs w:val="24"/>
        </w:rPr>
        <w:t>element</w:t>
      </w:r>
      <w:r w:rsidR="00AD7E9A" w:rsidRPr="00E80AD5">
        <w:rPr>
          <w:rFonts w:ascii="Times New Roman" w:hAnsi="Times New Roman" w:cs="Times New Roman"/>
          <w:sz w:val="24"/>
          <w:szCs w:val="24"/>
        </w:rPr>
        <w:t>et</w:t>
      </w:r>
      <w:r w:rsidRPr="00E80AD5">
        <w:rPr>
          <w:rFonts w:ascii="Times New Roman" w:hAnsi="Times New Roman" w:cs="Times New Roman"/>
          <w:sz w:val="24"/>
          <w:szCs w:val="24"/>
        </w:rPr>
        <w:t xml:space="preserve"> vendimtar</w:t>
      </w:r>
      <w:r w:rsidR="00AD7E9A" w:rsidRPr="00E80AD5">
        <w:rPr>
          <w:rFonts w:ascii="Times New Roman" w:hAnsi="Times New Roman" w:cs="Times New Roman"/>
          <w:sz w:val="24"/>
          <w:szCs w:val="24"/>
        </w:rPr>
        <w:t>e k</w:t>
      </w:r>
      <w:r w:rsidR="003A3893" w:rsidRPr="00E80AD5">
        <w:rPr>
          <w:rFonts w:ascii="Times New Roman" w:hAnsi="Times New Roman" w:cs="Times New Roman"/>
          <w:sz w:val="24"/>
          <w:szCs w:val="24"/>
        </w:rPr>
        <w:t xml:space="preserve">undruall </w:t>
      </w:r>
      <w:r w:rsidR="00AD7E9A" w:rsidRPr="00E80AD5">
        <w:rPr>
          <w:rFonts w:ascii="Times New Roman" w:hAnsi="Times New Roman" w:cs="Times New Roman"/>
          <w:sz w:val="24"/>
          <w:szCs w:val="24"/>
        </w:rPr>
        <w:t>besueshmëris</w:t>
      </w:r>
      <w:r w:rsidR="00CC47E6" w:rsidRPr="00E80AD5">
        <w:rPr>
          <w:rFonts w:ascii="Times New Roman" w:hAnsi="Times New Roman" w:cs="Times New Roman"/>
          <w:sz w:val="24"/>
          <w:szCs w:val="24"/>
        </w:rPr>
        <w:t>ë</w:t>
      </w:r>
      <w:r w:rsidR="00AD7E9A" w:rsidRPr="00E80AD5">
        <w:rPr>
          <w:rFonts w:ascii="Times New Roman" w:hAnsi="Times New Roman" w:cs="Times New Roman"/>
          <w:sz w:val="24"/>
          <w:szCs w:val="24"/>
        </w:rPr>
        <w:t xml:space="preserve"> se publikut</w:t>
      </w:r>
      <w:r w:rsidR="00CC47E6" w:rsidRPr="00E80AD5">
        <w:rPr>
          <w:rFonts w:ascii="Times New Roman" w:hAnsi="Times New Roman" w:cs="Times New Roman"/>
          <w:sz w:val="24"/>
          <w:szCs w:val="24"/>
        </w:rPr>
        <w:t xml:space="preserve"> </w:t>
      </w:r>
      <w:r w:rsidR="00AD7E9A" w:rsidRPr="00E80AD5">
        <w:rPr>
          <w:rFonts w:ascii="Times New Roman" w:hAnsi="Times New Roman" w:cs="Times New Roman"/>
          <w:sz w:val="24"/>
          <w:szCs w:val="24"/>
        </w:rPr>
        <w:t>ndaj çdo organizate</w:t>
      </w:r>
      <w:r w:rsidR="00CC47E6" w:rsidRPr="00E80AD5">
        <w:rPr>
          <w:rFonts w:ascii="Times New Roman" w:hAnsi="Times New Roman" w:cs="Times New Roman"/>
          <w:sz w:val="24"/>
          <w:szCs w:val="24"/>
        </w:rPr>
        <w:t>. Portali i Ministrisë</w:t>
      </w:r>
      <w:r w:rsidR="00AD7E9A" w:rsidRPr="00E80AD5">
        <w:rPr>
          <w:rFonts w:ascii="Times New Roman" w:hAnsi="Times New Roman" w:cs="Times New Roman"/>
          <w:sz w:val="24"/>
          <w:szCs w:val="24"/>
        </w:rPr>
        <w:t xml:space="preserve"> se Tregtisë dhe Industrisë</w:t>
      </w:r>
      <w:r w:rsidR="00CC47E6" w:rsidRPr="00E80AD5">
        <w:rPr>
          <w:rFonts w:ascii="Times New Roman" w:hAnsi="Times New Roman" w:cs="Times New Roman"/>
          <w:sz w:val="24"/>
          <w:szCs w:val="24"/>
        </w:rPr>
        <w:t xml:space="preserve"> tashmë </w:t>
      </w:r>
      <w:r w:rsidR="00AD7E9A" w:rsidRPr="00E80AD5">
        <w:rPr>
          <w:rFonts w:ascii="Times New Roman" w:hAnsi="Times New Roman" w:cs="Times New Roman"/>
          <w:sz w:val="24"/>
          <w:szCs w:val="24"/>
        </w:rPr>
        <w:t>dihet t</w:t>
      </w:r>
      <w:r w:rsidR="003A3893" w:rsidRPr="00E80AD5">
        <w:rPr>
          <w:rFonts w:ascii="Times New Roman" w:hAnsi="Times New Roman" w:cs="Times New Roman"/>
          <w:sz w:val="24"/>
          <w:szCs w:val="24"/>
        </w:rPr>
        <w:t>ë</w:t>
      </w:r>
      <w:r w:rsidR="00AD7E9A" w:rsidRPr="00E80AD5">
        <w:rPr>
          <w:rFonts w:ascii="Times New Roman" w:hAnsi="Times New Roman" w:cs="Times New Roman"/>
          <w:sz w:val="24"/>
          <w:szCs w:val="24"/>
        </w:rPr>
        <w:t xml:space="preserve"> ofroj</w:t>
      </w:r>
      <w:r w:rsidR="003A3893" w:rsidRPr="00E80AD5">
        <w:rPr>
          <w:rFonts w:ascii="Times New Roman" w:hAnsi="Times New Roman" w:cs="Times New Roman"/>
          <w:sz w:val="24"/>
          <w:szCs w:val="24"/>
        </w:rPr>
        <w:t>ë</w:t>
      </w:r>
      <w:r w:rsidR="00AD7E9A" w:rsidRPr="00E80AD5">
        <w:rPr>
          <w:rFonts w:ascii="Times New Roman" w:hAnsi="Times New Roman" w:cs="Times New Roman"/>
          <w:sz w:val="24"/>
          <w:szCs w:val="24"/>
        </w:rPr>
        <w:t xml:space="preserve"> informacione praktike për konsumatorët, p.sh</w:t>
      </w:r>
      <w:r w:rsidR="003A3893" w:rsidRPr="00E80AD5">
        <w:rPr>
          <w:rFonts w:ascii="Times New Roman" w:hAnsi="Times New Roman" w:cs="Times New Roman"/>
          <w:sz w:val="24"/>
          <w:szCs w:val="24"/>
        </w:rPr>
        <w:t>.</w:t>
      </w:r>
      <w:r w:rsidR="005A0950" w:rsidRPr="00E80AD5">
        <w:rPr>
          <w:rFonts w:ascii="Times New Roman" w:hAnsi="Times New Roman" w:cs="Times New Roman"/>
          <w:sz w:val="24"/>
          <w:szCs w:val="24"/>
        </w:rPr>
        <w:t>, sikurse</w:t>
      </w:r>
      <w:r w:rsidR="00AD7E9A" w:rsidRPr="00E80AD5">
        <w:rPr>
          <w:rFonts w:ascii="Times New Roman" w:hAnsi="Times New Roman" w:cs="Times New Roman"/>
          <w:sz w:val="24"/>
          <w:szCs w:val="24"/>
        </w:rPr>
        <w:t xml:space="preserve"> mbi t</w:t>
      </w:r>
      <w:r w:rsidR="00CC47E6" w:rsidRPr="00E80AD5">
        <w:rPr>
          <w:rFonts w:ascii="Times New Roman" w:hAnsi="Times New Roman" w:cs="Times New Roman"/>
          <w:sz w:val="24"/>
          <w:szCs w:val="24"/>
        </w:rPr>
        <w:t xml:space="preserve">ë drejtat themelore të konsumatorit, </w:t>
      </w:r>
      <w:r w:rsidR="00AD7E9A" w:rsidRPr="00E80AD5">
        <w:rPr>
          <w:rFonts w:ascii="Times New Roman" w:hAnsi="Times New Roman" w:cs="Times New Roman"/>
          <w:sz w:val="24"/>
          <w:szCs w:val="24"/>
        </w:rPr>
        <w:t>mundësin</w:t>
      </w:r>
      <w:r w:rsidR="003A3893" w:rsidRPr="00E80AD5">
        <w:rPr>
          <w:rFonts w:ascii="Times New Roman" w:hAnsi="Times New Roman" w:cs="Times New Roman"/>
          <w:sz w:val="24"/>
          <w:szCs w:val="24"/>
        </w:rPr>
        <w:t>ë</w:t>
      </w:r>
      <w:r w:rsidR="00AD7E9A" w:rsidRPr="00E80AD5">
        <w:rPr>
          <w:rFonts w:ascii="Times New Roman" w:hAnsi="Times New Roman" w:cs="Times New Roman"/>
          <w:sz w:val="24"/>
          <w:szCs w:val="24"/>
        </w:rPr>
        <w:t xml:space="preserve"> e ankimimit përmes formës elektronike (</w:t>
      </w:r>
      <w:r w:rsidR="00CC47E6" w:rsidRPr="00E80AD5">
        <w:rPr>
          <w:rFonts w:ascii="Times New Roman" w:hAnsi="Times New Roman" w:cs="Times New Roman"/>
          <w:sz w:val="24"/>
          <w:szCs w:val="24"/>
        </w:rPr>
        <w:t>online</w:t>
      </w:r>
      <w:r w:rsidR="00AD7E9A" w:rsidRPr="00E80AD5">
        <w:rPr>
          <w:rFonts w:ascii="Times New Roman" w:hAnsi="Times New Roman" w:cs="Times New Roman"/>
          <w:sz w:val="24"/>
          <w:szCs w:val="24"/>
        </w:rPr>
        <w:t>), video incizime këshillëdhënëse etj</w:t>
      </w:r>
      <w:r w:rsidR="00CC47E6" w:rsidRPr="00E80AD5">
        <w:rPr>
          <w:rFonts w:ascii="Times New Roman" w:hAnsi="Times New Roman" w:cs="Times New Roman"/>
          <w:sz w:val="24"/>
          <w:szCs w:val="24"/>
        </w:rPr>
        <w:t xml:space="preserve">. </w:t>
      </w:r>
    </w:p>
    <w:p w:rsidR="00324B46" w:rsidRPr="00E80AD5" w:rsidRDefault="00324B46" w:rsidP="00BF14F7">
      <w:pPr>
        <w:autoSpaceDE w:val="0"/>
        <w:autoSpaceDN w:val="0"/>
        <w:adjustRightInd w:val="0"/>
        <w:spacing w:after="0" w:line="240" w:lineRule="auto"/>
        <w:rPr>
          <w:rFonts w:ascii="Times New Roman" w:hAnsi="Times New Roman" w:cs="Times New Roman"/>
          <w:sz w:val="24"/>
          <w:szCs w:val="24"/>
        </w:rPr>
      </w:pPr>
    </w:p>
    <w:p w:rsidR="00CC47E6" w:rsidRPr="00E80AD5" w:rsidRDefault="00324B46" w:rsidP="00B7069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Duke u mbështetur mbi bazën e asaj </w:t>
      </w:r>
      <w:r w:rsidR="00B7069B" w:rsidRPr="00E80AD5">
        <w:rPr>
          <w:rFonts w:ascii="Times New Roman" w:hAnsi="Times New Roman" w:cs="Times New Roman"/>
          <w:sz w:val="24"/>
          <w:szCs w:val="24"/>
        </w:rPr>
        <w:t>çka</w:t>
      </w:r>
      <w:r w:rsidRPr="00E80AD5">
        <w:rPr>
          <w:rFonts w:ascii="Times New Roman" w:hAnsi="Times New Roman" w:cs="Times New Roman"/>
          <w:sz w:val="24"/>
          <w:szCs w:val="24"/>
        </w:rPr>
        <w:t xml:space="preserve"> </w:t>
      </w:r>
      <w:r w:rsidR="00B7069B" w:rsidRPr="00E80AD5">
        <w:rPr>
          <w:rFonts w:ascii="Times New Roman" w:hAnsi="Times New Roman" w:cs="Times New Roman"/>
          <w:sz w:val="24"/>
          <w:szCs w:val="24"/>
        </w:rPr>
        <w:t>është</w:t>
      </w:r>
      <w:r w:rsidRPr="00E80AD5">
        <w:rPr>
          <w:rFonts w:ascii="Times New Roman" w:hAnsi="Times New Roman" w:cs="Times New Roman"/>
          <w:sz w:val="24"/>
          <w:szCs w:val="24"/>
        </w:rPr>
        <w:t xml:space="preserve"> krijuar deri m</w:t>
      </w:r>
      <w:r w:rsidR="003A3893" w:rsidRPr="00E80AD5">
        <w:rPr>
          <w:rFonts w:ascii="Times New Roman" w:hAnsi="Times New Roman" w:cs="Times New Roman"/>
          <w:sz w:val="24"/>
          <w:szCs w:val="24"/>
        </w:rPr>
        <w:t>ë</w:t>
      </w:r>
      <w:r w:rsidRPr="00E80AD5">
        <w:rPr>
          <w:rFonts w:ascii="Times New Roman" w:hAnsi="Times New Roman" w:cs="Times New Roman"/>
          <w:sz w:val="24"/>
          <w:szCs w:val="24"/>
        </w:rPr>
        <w:t xml:space="preserve"> tani</w:t>
      </w:r>
      <w:r w:rsidR="00B7069B" w:rsidRPr="00E80AD5">
        <w:rPr>
          <w:rFonts w:ascii="Times New Roman" w:hAnsi="Times New Roman" w:cs="Times New Roman"/>
          <w:sz w:val="24"/>
          <w:szCs w:val="24"/>
        </w:rPr>
        <w:t>, n</w:t>
      </w:r>
      <w:r w:rsidR="003A3893" w:rsidRPr="00E80AD5">
        <w:rPr>
          <w:rFonts w:ascii="Times New Roman" w:hAnsi="Times New Roman" w:cs="Times New Roman"/>
          <w:sz w:val="24"/>
          <w:szCs w:val="24"/>
        </w:rPr>
        <w:t>ë</w:t>
      </w:r>
      <w:r w:rsidR="00B7069B" w:rsidRPr="00E80AD5">
        <w:rPr>
          <w:rFonts w:ascii="Times New Roman" w:hAnsi="Times New Roman" w:cs="Times New Roman"/>
          <w:sz w:val="24"/>
          <w:szCs w:val="24"/>
        </w:rPr>
        <w:t xml:space="preserve"> vitet vijuese parashihet zgjerimi i informacionit n</w:t>
      </w:r>
      <w:r w:rsidR="003A3893" w:rsidRPr="00E80AD5">
        <w:rPr>
          <w:rFonts w:ascii="Times New Roman" w:hAnsi="Times New Roman" w:cs="Times New Roman"/>
          <w:sz w:val="24"/>
          <w:szCs w:val="24"/>
        </w:rPr>
        <w:t>ë</w:t>
      </w:r>
      <w:r w:rsidR="00B7069B" w:rsidRPr="00E80AD5">
        <w:rPr>
          <w:rFonts w:ascii="Times New Roman" w:hAnsi="Times New Roman" w:cs="Times New Roman"/>
          <w:sz w:val="24"/>
          <w:szCs w:val="24"/>
        </w:rPr>
        <w:t xml:space="preserve"> mas</w:t>
      </w:r>
      <w:r w:rsidR="003A3893" w:rsidRPr="00E80AD5">
        <w:rPr>
          <w:rFonts w:ascii="Times New Roman" w:hAnsi="Times New Roman" w:cs="Times New Roman"/>
          <w:sz w:val="24"/>
          <w:szCs w:val="24"/>
        </w:rPr>
        <w:t>ë</w:t>
      </w:r>
      <w:r w:rsidR="00B7069B" w:rsidRPr="00E80AD5">
        <w:rPr>
          <w:rFonts w:ascii="Times New Roman" w:hAnsi="Times New Roman" w:cs="Times New Roman"/>
          <w:sz w:val="24"/>
          <w:szCs w:val="24"/>
        </w:rPr>
        <w:t xml:space="preserve"> m</w:t>
      </w:r>
      <w:r w:rsidR="003A3893" w:rsidRPr="00E80AD5">
        <w:rPr>
          <w:rFonts w:ascii="Times New Roman" w:hAnsi="Times New Roman" w:cs="Times New Roman"/>
          <w:sz w:val="24"/>
          <w:szCs w:val="24"/>
        </w:rPr>
        <w:t>ë</w:t>
      </w:r>
      <w:r w:rsidR="00B7069B" w:rsidRPr="00E80AD5">
        <w:rPr>
          <w:rFonts w:ascii="Times New Roman" w:hAnsi="Times New Roman" w:cs="Times New Roman"/>
          <w:sz w:val="24"/>
          <w:szCs w:val="24"/>
        </w:rPr>
        <w:t xml:space="preserve"> t</w:t>
      </w:r>
      <w:r w:rsidR="003A3893" w:rsidRPr="00E80AD5">
        <w:rPr>
          <w:rFonts w:ascii="Times New Roman" w:hAnsi="Times New Roman" w:cs="Times New Roman"/>
          <w:sz w:val="24"/>
          <w:szCs w:val="24"/>
        </w:rPr>
        <w:t>ë</w:t>
      </w:r>
      <w:r w:rsidR="00B7069B" w:rsidRPr="00E80AD5">
        <w:rPr>
          <w:rFonts w:ascii="Times New Roman" w:hAnsi="Times New Roman" w:cs="Times New Roman"/>
          <w:sz w:val="24"/>
          <w:szCs w:val="24"/>
        </w:rPr>
        <w:t xml:space="preserve"> madhe krahas atij</w:t>
      </w:r>
      <w:r w:rsidR="00CC47E6" w:rsidRPr="00E80AD5">
        <w:rPr>
          <w:rFonts w:ascii="Times New Roman" w:hAnsi="Times New Roman" w:cs="Times New Roman"/>
          <w:sz w:val="24"/>
          <w:szCs w:val="24"/>
        </w:rPr>
        <w:t xml:space="preserve"> </w:t>
      </w:r>
      <w:r w:rsidR="00B7069B" w:rsidRPr="00E80AD5">
        <w:rPr>
          <w:rFonts w:ascii="Times New Roman" w:hAnsi="Times New Roman" w:cs="Times New Roman"/>
          <w:sz w:val="24"/>
          <w:szCs w:val="24"/>
        </w:rPr>
        <w:t>i cili qarkullon aktualisht n</w:t>
      </w:r>
      <w:r w:rsidR="003A3893" w:rsidRPr="00E80AD5">
        <w:rPr>
          <w:rFonts w:ascii="Times New Roman" w:hAnsi="Times New Roman" w:cs="Times New Roman"/>
          <w:sz w:val="24"/>
          <w:szCs w:val="24"/>
        </w:rPr>
        <w:t>ë</w:t>
      </w:r>
      <w:r w:rsidR="00B7069B" w:rsidRPr="00E80AD5">
        <w:rPr>
          <w:rFonts w:ascii="Times New Roman" w:hAnsi="Times New Roman" w:cs="Times New Roman"/>
          <w:sz w:val="24"/>
          <w:szCs w:val="24"/>
        </w:rPr>
        <w:t xml:space="preserve"> portalin e ministrisë</w:t>
      </w:r>
      <w:r w:rsidR="00827A6B" w:rsidRPr="00E80AD5">
        <w:rPr>
          <w:rFonts w:ascii="Times New Roman" w:hAnsi="Times New Roman" w:cs="Times New Roman"/>
          <w:sz w:val="24"/>
          <w:szCs w:val="24"/>
        </w:rPr>
        <w:t>.</w:t>
      </w:r>
      <w:r w:rsidR="00B7069B" w:rsidRPr="00E80AD5">
        <w:rPr>
          <w:rFonts w:ascii="Times New Roman" w:hAnsi="Times New Roman" w:cs="Times New Roman"/>
          <w:sz w:val="24"/>
          <w:szCs w:val="24"/>
        </w:rPr>
        <w:t xml:space="preserve"> </w:t>
      </w:r>
      <w:r w:rsidR="003A3893" w:rsidRPr="00E80AD5">
        <w:rPr>
          <w:rFonts w:ascii="Times New Roman" w:hAnsi="Times New Roman" w:cs="Times New Roman"/>
          <w:sz w:val="24"/>
          <w:szCs w:val="24"/>
        </w:rPr>
        <w:t>Më</w:t>
      </w:r>
      <w:r w:rsidR="00A0367F" w:rsidRPr="00E80AD5">
        <w:rPr>
          <w:rFonts w:ascii="Times New Roman" w:hAnsi="Times New Roman" w:cs="Times New Roman"/>
          <w:sz w:val="24"/>
          <w:szCs w:val="24"/>
        </w:rPr>
        <w:t xml:space="preserve"> konkretisht, f</w:t>
      </w:r>
      <w:r w:rsidR="00B7069B" w:rsidRPr="00E80AD5">
        <w:rPr>
          <w:rFonts w:ascii="Times New Roman" w:hAnsi="Times New Roman" w:cs="Times New Roman"/>
          <w:sz w:val="24"/>
          <w:szCs w:val="24"/>
        </w:rPr>
        <w:t xml:space="preserve">illimisht </w:t>
      </w:r>
      <w:r w:rsidR="00A0367F" w:rsidRPr="00E80AD5">
        <w:rPr>
          <w:rFonts w:ascii="Times New Roman" w:hAnsi="Times New Roman" w:cs="Times New Roman"/>
          <w:sz w:val="24"/>
          <w:szCs w:val="24"/>
        </w:rPr>
        <w:t>parashikohet t</w:t>
      </w:r>
      <w:r w:rsidR="003A3893" w:rsidRPr="00E80AD5">
        <w:rPr>
          <w:rFonts w:ascii="Times New Roman" w:hAnsi="Times New Roman" w:cs="Times New Roman"/>
          <w:sz w:val="24"/>
          <w:szCs w:val="24"/>
        </w:rPr>
        <w:t>ë</w:t>
      </w:r>
      <w:r w:rsidR="00A0367F" w:rsidRPr="00E80AD5">
        <w:rPr>
          <w:rFonts w:ascii="Times New Roman" w:hAnsi="Times New Roman" w:cs="Times New Roman"/>
          <w:sz w:val="24"/>
          <w:szCs w:val="24"/>
        </w:rPr>
        <w:t xml:space="preserve"> adresohen </w:t>
      </w:r>
      <w:r w:rsidR="00CC47E6" w:rsidRPr="00E80AD5">
        <w:rPr>
          <w:rFonts w:ascii="Times New Roman" w:hAnsi="Times New Roman" w:cs="Times New Roman"/>
          <w:sz w:val="24"/>
          <w:szCs w:val="24"/>
        </w:rPr>
        <w:t>të drejtat e</w:t>
      </w:r>
      <w:r w:rsidR="00B7069B" w:rsidRPr="00E80AD5">
        <w:rPr>
          <w:rFonts w:ascii="Times New Roman" w:hAnsi="Times New Roman" w:cs="Times New Roman"/>
          <w:sz w:val="24"/>
          <w:szCs w:val="24"/>
        </w:rPr>
        <w:t>lementare t</w:t>
      </w:r>
      <w:r w:rsidR="003A3893" w:rsidRPr="00E80AD5">
        <w:rPr>
          <w:rFonts w:ascii="Times New Roman" w:hAnsi="Times New Roman" w:cs="Times New Roman"/>
          <w:sz w:val="24"/>
          <w:szCs w:val="24"/>
        </w:rPr>
        <w:t>ë</w:t>
      </w:r>
      <w:r w:rsidR="00A0367F" w:rsidRPr="00E80AD5">
        <w:rPr>
          <w:rFonts w:ascii="Times New Roman" w:hAnsi="Times New Roman" w:cs="Times New Roman"/>
          <w:sz w:val="24"/>
          <w:szCs w:val="24"/>
        </w:rPr>
        <w:t xml:space="preserve"> konsumatorit, me ç’rast, pretendohet krijimi i një s</w:t>
      </w:r>
      <w:r w:rsidR="003A3893" w:rsidRPr="00E80AD5">
        <w:rPr>
          <w:rFonts w:ascii="Times New Roman" w:hAnsi="Times New Roman" w:cs="Times New Roman"/>
          <w:sz w:val="24"/>
          <w:szCs w:val="24"/>
        </w:rPr>
        <w:t>ë</w:t>
      </w:r>
      <w:r w:rsidR="00A0367F" w:rsidRPr="00E80AD5">
        <w:rPr>
          <w:rFonts w:ascii="Times New Roman" w:hAnsi="Times New Roman" w:cs="Times New Roman"/>
          <w:sz w:val="24"/>
          <w:szCs w:val="24"/>
        </w:rPr>
        <w:t>r</w:t>
      </w:r>
      <w:r w:rsidR="003A3893" w:rsidRPr="00E80AD5">
        <w:rPr>
          <w:rFonts w:ascii="Times New Roman" w:hAnsi="Times New Roman" w:cs="Times New Roman"/>
          <w:sz w:val="24"/>
          <w:szCs w:val="24"/>
        </w:rPr>
        <w:t>ë</w:t>
      </w:r>
      <w:r w:rsidR="00A0367F"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 xml:space="preserve">udhëzuesish </w:t>
      </w:r>
      <w:r w:rsidR="00A0367F" w:rsidRPr="00E80AD5">
        <w:rPr>
          <w:rFonts w:ascii="Times New Roman" w:hAnsi="Times New Roman" w:cs="Times New Roman"/>
          <w:sz w:val="24"/>
          <w:szCs w:val="24"/>
        </w:rPr>
        <w:t>(</w:t>
      </w:r>
      <w:r w:rsidR="00CC47E6" w:rsidRPr="00E80AD5">
        <w:rPr>
          <w:rFonts w:ascii="Times New Roman" w:hAnsi="Times New Roman" w:cs="Times New Roman"/>
          <w:sz w:val="24"/>
          <w:szCs w:val="24"/>
        </w:rPr>
        <w:t>"e-fletëpalosje</w:t>
      </w:r>
      <w:r w:rsidR="00126FDE" w:rsidRPr="00E80AD5">
        <w:rPr>
          <w:rFonts w:ascii="Times New Roman" w:hAnsi="Times New Roman" w:cs="Times New Roman"/>
          <w:sz w:val="24"/>
          <w:szCs w:val="24"/>
        </w:rPr>
        <w:t>ve</w:t>
      </w:r>
      <w:r w:rsidR="00CC47E6" w:rsidRPr="00E80AD5">
        <w:rPr>
          <w:rFonts w:ascii="Times New Roman" w:hAnsi="Times New Roman" w:cs="Times New Roman"/>
          <w:sz w:val="24"/>
          <w:szCs w:val="24"/>
        </w:rPr>
        <w:t>"</w:t>
      </w:r>
      <w:r w:rsidR="00A0367F" w:rsidRPr="00E80AD5">
        <w:rPr>
          <w:rFonts w:ascii="Times New Roman" w:hAnsi="Times New Roman" w:cs="Times New Roman"/>
          <w:sz w:val="24"/>
          <w:szCs w:val="24"/>
        </w:rPr>
        <w:t>), përmes se cilëve do t</w:t>
      </w:r>
      <w:r w:rsidR="003A3893" w:rsidRPr="00E80AD5">
        <w:rPr>
          <w:rFonts w:ascii="Times New Roman" w:hAnsi="Times New Roman" w:cs="Times New Roman"/>
          <w:sz w:val="24"/>
          <w:szCs w:val="24"/>
        </w:rPr>
        <w:t>ë</w:t>
      </w:r>
      <w:r w:rsidR="00A0367F" w:rsidRPr="00E80AD5">
        <w:rPr>
          <w:rFonts w:ascii="Times New Roman" w:hAnsi="Times New Roman" w:cs="Times New Roman"/>
          <w:sz w:val="24"/>
          <w:szCs w:val="24"/>
        </w:rPr>
        <w:t xml:space="preserve"> shtjellohen tema t</w:t>
      </w:r>
      <w:r w:rsidR="003A3893" w:rsidRPr="00E80AD5">
        <w:rPr>
          <w:rFonts w:ascii="Times New Roman" w:hAnsi="Times New Roman" w:cs="Times New Roman"/>
          <w:sz w:val="24"/>
          <w:szCs w:val="24"/>
        </w:rPr>
        <w:t>ë</w:t>
      </w:r>
      <w:r w:rsidR="00A0367F" w:rsidRPr="00E80AD5">
        <w:rPr>
          <w:rFonts w:ascii="Times New Roman" w:hAnsi="Times New Roman" w:cs="Times New Roman"/>
          <w:sz w:val="24"/>
          <w:szCs w:val="24"/>
        </w:rPr>
        <w:t xml:space="preserve"> veçanta krahas </w:t>
      </w:r>
      <w:r w:rsidR="00126FDE" w:rsidRPr="00E80AD5">
        <w:rPr>
          <w:rFonts w:ascii="Times New Roman" w:hAnsi="Times New Roman" w:cs="Times New Roman"/>
          <w:sz w:val="24"/>
          <w:szCs w:val="24"/>
        </w:rPr>
        <w:t xml:space="preserve">mbrojtjes </w:t>
      </w:r>
      <w:r w:rsidR="003A3893" w:rsidRPr="00E80AD5">
        <w:rPr>
          <w:rFonts w:ascii="Times New Roman" w:hAnsi="Times New Roman" w:cs="Times New Roman"/>
          <w:sz w:val="24"/>
          <w:szCs w:val="24"/>
        </w:rPr>
        <w:t xml:space="preserve">së </w:t>
      </w:r>
      <w:r w:rsidR="00A0367F" w:rsidRPr="00E80AD5">
        <w:rPr>
          <w:rFonts w:ascii="Times New Roman" w:hAnsi="Times New Roman" w:cs="Times New Roman"/>
          <w:sz w:val="24"/>
          <w:szCs w:val="24"/>
        </w:rPr>
        <w:t>konsumatorit</w:t>
      </w:r>
      <w:r w:rsidR="00CC47E6" w:rsidRPr="00E80AD5">
        <w:rPr>
          <w:rFonts w:ascii="Times New Roman" w:hAnsi="Times New Roman" w:cs="Times New Roman"/>
          <w:sz w:val="24"/>
          <w:szCs w:val="24"/>
        </w:rPr>
        <w:t>.</w:t>
      </w:r>
      <w:r w:rsidR="00A0367F" w:rsidRPr="00E80AD5">
        <w:rPr>
          <w:rFonts w:ascii="Times New Roman" w:hAnsi="Times New Roman" w:cs="Times New Roman"/>
          <w:sz w:val="24"/>
          <w:szCs w:val="24"/>
        </w:rPr>
        <w:t xml:space="preserve"> N</w:t>
      </w:r>
      <w:r w:rsidR="003A3893" w:rsidRPr="00E80AD5">
        <w:rPr>
          <w:rFonts w:ascii="Times New Roman" w:hAnsi="Times New Roman" w:cs="Times New Roman"/>
          <w:sz w:val="24"/>
          <w:szCs w:val="24"/>
        </w:rPr>
        <w:t>ë</w:t>
      </w:r>
      <w:r w:rsidR="00A0367F" w:rsidRPr="00E80AD5">
        <w:rPr>
          <w:rFonts w:ascii="Times New Roman" w:hAnsi="Times New Roman" w:cs="Times New Roman"/>
          <w:sz w:val="24"/>
          <w:szCs w:val="24"/>
        </w:rPr>
        <w:t xml:space="preserve"> rend t</w:t>
      </w:r>
      <w:r w:rsidR="003A3893" w:rsidRPr="00E80AD5">
        <w:rPr>
          <w:rFonts w:ascii="Times New Roman" w:hAnsi="Times New Roman" w:cs="Times New Roman"/>
          <w:sz w:val="24"/>
          <w:szCs w:val="24"/>
        </w:rPr>
        <w:t>ë</w:t>
      </w:r>
      <w:r w:rsidR="00A0367F" w:rsidRPr="00E80AD5">
        <w:rPr>
          <w:rFonts w:ascii="Times New Roman" w:hAnsi="Times New Roman" w:cs="Times New Roman"/>
          <w:sz w:val="24"/>
          <w:szCs w:val="24"/>
        </w:rPr>
        <w:t xml:space="preserve"> par</w:t>
      </w:r>
      <w:r w:rsidR="003A3893" w:rsidRPr="00E80AD5">
        <w:rPr>
          <w:rFonts w:ascii="Times New Roman" w:hAnsi="Times New Roman" w:cs="Times New Roman"/>
          <w:sz w:val="24"/>
          <w:szCs w:val="24"/>
        </w:rPr>
        <w:t>ë</w:t>
      </w:r>
      <w:r w:rsidR="00A0367F" w:rsidRPr="00E80AD5">
        <w:rPr>
          <w:rFonts w:ascii="Times New Roman" w:hAnsi="Times New Roman" w:cs="Times New Roman"/>
          <w:sz w:val="24"/>
          <w:szCs w:val="24"/>
        </w:rPr>
        <w:t>, këta udhëzues, parashihet t</w:t>
      </w:r>
      <w:r w:rsidR="003A3893" w:rsidRPr="00E80AD5">
        <w:rPr>
          <w:rFonts w:ascii="Times New Roman" w:hAnsi="Times New Roman" w:cs="Times New Roman"/>
          <w:sz w:val="24"/>
          <w:szCs w:val="24"/>
        </w:rPr>
        <w:t>ë</w:t>
      </w:r>
      <w:r w:rsidR="00A0367F" w:rsidRPr="00E80AD5">
        <w:rPr>
          <w:rFonts w:ascii="Times New Roman" w:hAnsi="Times New Roman" w:cs="Times New Roman"/>
          <w:sz w:val="24"/>
          <w:szCs w:val="24"/>
        </w:rPr>
        <w:t xml:space="preserve"> luajnë rolin përmbledhës apo t</w:t>
      </w:r>
      <w:r w:rsidR="003A3893" w:rsidRPr="00E80AD5">
        <w:rPr>
          <w:rFonts w:ascii="Times New Roman" w:hAnsi="Times New Roman" w:cs="Times New Roman"/>
          <w:sz w:val="24"/>
          <w:szCs w:val="24"/>
        </w:rPr>
        <w:t>ë</w:t>
      </w:r>
      <w:r w:rsidR="00A0367F" w:rsidRPr="00E80AD5">
        <w:rPr>
          <w:rFonts w:ascii="Times New Roman" w:hAnsi="Times New Roman" w:cs="Times New Roman"/>
          <w:sz w:val="24"/>
          <w:szCs w:val="24"/>
        </w:rPr>
        <w:t xml:space="preserve"> përgjithshëm krahas temave t</w:t>
      </w:r>
      <w:r w:rsidR="003A3893" w:rsidRPr="00E80AD5">
        <w:rPr>
          <w:rFonts w:ascii="Times New Roman" w:hAnsi="Times New Roman" w:cs="Times New Roman"/>
          <w:sz w:val="24"/>
          <w:szCs w:val="24"/>
        </w:rPr>
        <w:t>ë</w:t>
      </w:r>
      <w:r w:rsidR="00A0367F" w:rsidRPr="00E80AD5">
        <w:rPr>
          <w:rFonts w:ascii="Times New Roman" w:hAnsi="Times New Roman" w:cs="Times New Roman"/>
          <w:sz w:val="24"/>
          <w:szCs w:val="24"/>
        </w:rPr>
        <w:t xml:space="preserve"> përzgjedhura</w:t>
      </w:r>
      <w:r w:rsidR="00126FDE" w:rsidRPr="00E80AD5">
        <w:rPr>
          <w:rFonts w:ascii="Times New Roman" w:hAnsi="Times New Roman" w:cs="Times New Roman"/>
          <w:sz w:val="24"/>
          <w:szCs w:val="24"/>
        </w:rPr>
        <w:t xml:space="preserve"> (niveli i par</w:t>
      </w:r>
      <w:r w:rsidR="003A3893" w:rsidRPr="00E80AD5">
        <w:rPr>
          <w:rFonts w:ascii="Times New Roman" w:hAnsi="Times New Roman" w:cs="Times New Roman"/>
          <w:sz w:val="24"/>
          <w:szCs w:val="24"/>
        </w:rPr>
        <w:t>ë</w:t>
      </w:r>
      <w:r w:rsidR="006D3263" w:rsidRPr="00E80AD5">
        <w:rPr>
          <w:rFonts w:ascii="Times New Roman" w:hAnsi="Times New Roman" w:cs="Times New Roman"/>
          <w:sz w:val="24"/>
          <w:szCs w:val="24"/>
        </w:rPr>
        <w:t>/</w:t>
      </w:r>
      <w:r w:rsidR="003A3893" w:rsidRPr="00E80AD5">
        <w:rPr>
          <w:rFonts w:ascii="Times New Roman" w:hAnsi="Times New Roman" w:cs="Times New Roman"/>
          <w:sz w:val="24"/>
          <w:szCs w:val="24"/>
        </w:rPr>
        <w:t xml:space="preserve">i </w:t>
      </w:r>
      <w:r w:rsidR="006D3263" w:rsidRPr="00E80AD5">
        <w:rPr>
          <w:rFonts w:ascii="Times New Roman" w:hAnsi="Times New Roman" w:cs="Times New Roman"/>
          <w:sz w:val="24"/>
          <w:szCs w:val="24"/>
        </w:rPr>
        <w:t>lart</w:t>
      </w:r>
      <w:r w:rsidR="003A3893" w:rsidRPr="00E80AD5">
        <w:rPr>
          <w:rFonts w:ascii="Times New Roman" w:hAnsi="Times New Roman" w:cs="Times New Roman"/>
          <w:sz w:val="24"/>
          <w:szCs w:val="24"/>
        </w:rPr>
        <w:t>ë</w:t>
      </w:r>
      <w:r w:rsidR="00126FDE" w:rsidRPr="00E80AD5">
        <w:rPr>
          <w:rFonts w:ascii="Times New Roman" w:hAnsi="Times New Roman" w:cs="Times New Roman"/>
          <w:sz w:val="24"/>
          <w:szCs w:val="24"/>
        </w:rPr>
        <w:t>)</w:t>
      </w:r>
      <w:r w:rsidR="00A0367F" w:rsidRPr="00E80AD5">
        <w:rPr>
          <w:rFonts w:ascii="Times New Roman" w:hAnsi="Times New Roman" w:cs="Times New Roman"/>
          <w:sz w:val="24"/>
          <w:szCs w:val="24"/>
        </w:rPr>
        <w:t>, kurse pastaj, t</w:t>
      </w:r>
      <w:r w:rsidR="003A3893" w:rsidRPr="00E80AD5">
        <w:rPr>
          <w:rFonts w:ascii="Times New Roman" w:hAnsi="Times New Roman" w:cs="Times New Roman"/>
          <w:sz w:val="24"/>
          <w:szCs w:val="24"/>
        </w:rPr>
        <w:t>ë</w:t>
      </w:r>
      <w:r w:rsidR="00A0367F" w:rsidRPr="00E80AD5">
        <w:rPr>
          <w:rFonts w:ascii="Times New Roman" w:hAnsi="Times New Roman" w:cs="Times New Roman"/>
          <w:sz w:val="24"/>
          <w:szCs w:val="24"/>
        </w:rPr>
        <w:t xml:space="preserve"> plotësohen </w:t>
      </w:r>
      <w:r w:rsidR="003161B8" w:rsidRPr="00E80AD5">
        <w:rPr>
          <w:rFonts w:ascii="Times New Roman" w:hAnsi="Times New Roman" w:cs="Times New Roman"/>
          <w:sz w:val="24"/>
          <w:szCs w:val="24"/>
        </w:rPr>
        <w:t>prapë me një s</w:t>
      </w:r>
      <w:r w:rsidR="003A3893" w:rsidRPr="00E80AD5">
        <w:rPr>
          <w:rFonts w:ascii="Times New Roman" w:hAnsi="Times New Roman" w:cs="Times New Roman"/>
          <w:sz w:val="24"/>
          <w:szCs w:val="24"/>
        </w:rPr>
        <w:t>ë</w:t>
      </w:r>
      <w:r w:rsidR="003161B8" w:rsidRPr="00E80AD5">
        <w:rPr>
          <w:rFonts w:ascii="Times New Roman" w:hAnsi="Times New Roman" w:cs="Times New Roman"/>
          <w:sz w:val="24"/>
          <w:szCs w:val="24"/>
        </w:rPr>
        <w:t>r</w:t>
      </w:r>
      <w:r w:rsidR="003A3893" w:rsidRPr="00E80AD5">
        <w:rPr>
          <w:rFonts w:ascii="Times New Roman" w:hAnsi="Times New Roman" w:cs="Times New Roman"/>
          <w:sz w:val="24"/>
          <w:szCs w:val="24"/>
        </w:rPr>
        <w:t>ë</w:t>
      </w:r>
      <w:r w:rsidR="003161B8" w:rsidRPr="00E80AD5">
        <w:rPr>
          <w:rFonts w:ascii="Times New Roman" w:hAnsi="Times New Roman" w:cs="Times New Roman"/>
          <w:sz w:val="24"/>
          <w:szCs w:val="24"/>
        </w:rPr>
        <w:t xml:space="preserve"> udhëzuesish tjerë (nivelit t</w:t>
      </w:r>
      <w:r w:rsidR="003A3893" w:rsidRPr="00E80AD5">
        <w:rPr>
          <w:rFonts w:ascii="Times New Roman" w:hAnsi="Times New Roman" w:cs="Times New Roman"/>
          <w:sz w:val="24"/>
          <w:szCs w:val="24"/>
        </w:rPr>
        <w:t>ë</w:t>
      </w:r>
      <w:r w:rsidR="003161B8" w:rsidRPr="00E80AD5">
        <w:rPr>
          <w:rFonts w:ascii="Times New Roman" w:hAnsi="Times New Roman" w:cs="Times New Roman"/>
          <w:sz w:val="24"/>
          <w:szCs w:val="24"/>
        </w:rPr>
        <w:t xml:space="preserve"> dytë</w:t>
      </w:r>
      <w:r w:rsidR="00126FDE" w:rsidRPr="00E80AD5">
        <w:rPr>
          <w:rFonts w:ascii="Times New Roman" w:hAnsi="Times New Roman" w:cs="Times New Roman"/>
          <w:sz w:val="24"/>
          <w:szCs w:val="24"/>
        </w:rPr>
        <w:t>) q</w:t>
      </w:r>
      <w:r w:rsidR="003A3893" w:rsidRPr="00E80AD5">
        <w:rPr>
          <w:rFonts w:ascii="Times New Roman" w:hAnsi="Times New Roman" w:cs="Times New Roman"/>
          <w:sz w:val="24"/>
          <w:szCs w:val="24"/>
        </w:rPr>
        <w:t>ë</w:t>
      </w:r>
      <w:r w:rsidR="00126FDE" w:rsidRPr="00E80AD5">
        <w:rPr>
          <w:rFonts w:ascii="Times New Roman" w:hAnsi="Times New Roman" w:cs="Times New Roman"/>
          <w:sz w:val="24"/>
          <w:szCs w:val="24"/>
        </w:rPr>
        <w:t xml:space="preserve"> </w:t>
      </w:r>
      <w:r w:rsidR="0042406D" w:rsidRPr="00E80AD5">
        <w:rPr>
          <w:rFonts w:ascii="Times New Roman" w:hAnsi="Times New Roman" w:cs="Times New Roman"/>
          <w:sz w:val="24"/>
          <w:szCs w:val="24"/>
        </w:rPr>
        <w:t>përmbajnë</w:t>
      </w:r>
      <w:r w:rsidR="00126FDE" w:rsidRPr="00E80AD5">
        <w:rPr>
          <w:rFonts w:ascii="Times New Roman" w:hAnsi="Times New Roman" w:cs="Times New Roman"/>
          <w:sz w:val="24"/>
          <w:szCs w:val="24"/>
        </w:rPr>
        <w:t xml:space="preserve"> detaje m</w:t>
      </w:r>
      <w:r w:rsidR="003A3893" w:rsidRPr="00E80AD5">
        <w:rPr>
          <w:rFonts w:ascii="Times New Roman" w:hAnsi="Times New Roman" w:cs="Times New Roman"/>
          <w:sz w:val="24"/>
          <w:szCs w:val="24"/>
        </w:rPr>
        <w:t>ë</w:t>
      </w:r>
      <w:r w:rsidR="00126FDE" w:rsidRPr="00E80AD5">
        <w:rPr>
          <w:rFonts w:ascii="Times New Roman" w:hAnsi="Times New Roman" w:cs="Times New Roman"/>
          <w:sz w:val="24"/>
          <w:szCs w:val="24"/>
        </w:rPr>
        <w:t xml:space="preserve"> t</w:t>
      </w:r>
      <w:r w:rsidR="003A3893" w:rsidRPr="00E80AD5">
        <w:rPr>
          <w:rFonts w:ascii="Times New Roman" w:hAnsi="Times New Roman" w:cs="Times New Roman"/>
          <w:sz w:val="24"/>
          <w:szCs w:val="24"/>
        </w:rPr>
        <w:t>ë</w:t>
      </w:r>
      <w:r w:rsidR="00126FDE" w:rsidRPr="00E80AD5">
        <w:rPr>
          <w:rFonts w:ascii="Times New Roman" w:hAnsi="Times New Roman" w:cs="Times New Roman"/>
          <w:sz w:val="24"/>
          <w:szCs w:val="24"/>
        </w:rPr>
        <w:t xml:space="preserve"> thelluara krahas temave </w:t>
      </w:r>
      <w:r w:rsidR="00126FDE" w:rsidRPr="00E80AD5">
        <w:rPr>
          <w:rFonts w:ascii="Times New Roman" w:hAnsi="Times New Roman" w:cs="Times New Roman"/>
          <w:sz w:val="24"/>
          <w:szCs w:val="24"/>
        </w:rPr>
        <w:lastRenderedPageBreak/>
        <w:t>t</w:t>
      </w:r>
      <w:r w:rsidR="003A3893" w:rsidRPr="00E80AD5">
        <w:rPr>
          <w:rFonts w:ascii="Times New Roman" w:hAnsi="Times New Roman" w:cs="Times New Roman"/>
          <w:sz w:val="24"/>
          <w:szCs w:val="24"/>
        </w:rPr>
        <w:t>ë</w:t>
      </w:r>
      <w:r w:rsidR="00126FDE" w:rsidRPr="00E80AD5">
        <w:rPr>
          <w:rFonts w:ascii="Times New Roman" w:hAnsi="Times New Roman" w:cs="Times New Roman"/>
          <w:sz w:val="24"/>
          <w:szCs w:val="24"/>
        </w:rPr>
        <w:t xml:space="preserve"> përzgjedhura. P.sh</w:t>
      </w:r>
      <w:r w:rsidR="003A3893" w:rsidRPr="00E80AD5">
        <w:rPr>
          <w:rFonts w:ascii="Times New Roman" w:hAnsi="Times New Roman" w:cs="Times New Roman"/>
          <w:sz w:val="24"/>
          <w:szCs w:val="24"/>
        </w:rPr>
        <w:t>.</w:t>
      </w:r>
      <w:r w:rsidR="00126FDE" w:rsidRPr="00E80AD5">
        <w:rPr>
          <w:rFonts w:ascii="Times New Roman" w:hAnsi="Times New Roman" w:cs="Times New Roman"/>
          <w:sz w:val="24"/>
          <w:szCs w:val="24"/>
        </w:rPr>
        <w:t>, sikurse ajo q</w:t>
      </w:r>
      <w:r w:rsidR="003A3893" w:rsidRPr="00E80AD5">
        <w:rPr>
          <w:rFonts w:ascii="Times New Roman" w:hAnsi="Times New Roman" w:cs="Times New Roman"/>
          <w:sz w:val="24"/>
          <w:szCs w:val="24"/>
        </w:rPr>
        <w:t>ë</w:t>
      </w:r>
      <w:r w:rsidR="00126FDE" w:rsidRPr="00E80AD5">
        <w:rPr>
          <w:rFonts w:ascii="Times New Roman" w:hAnsi="Times New Roman" w:cs="Times New Roman"/>
          <w:sz w:val="24"/>
          <w:szCs w:val="24"/>
        </w:rPr>
        <w:t xml:space="preserve"> figuron </w:t>
      </w:r>
      <w:r w:rsidR="003A3893" w:rsidRPr="00E80AD5">
        <w:rPr>
          <w:rFonts w:ascii="Times New Roman" w:hAnsi="Times New Roman" w:cs="Times New Roman"/>
          <w:sz w:val="24"/>
          <w:szCs w:val="24"/>
        </w:rPr>
        <w:t xml:space="preserve">në </w:t>
      </w:r>
      <w:r w:rsidR="00126FDE" w:rsidRPr="00E80AD5">
        <w:rPr>
          <w:rFonts w:ascii="Times New Roman" w:hAnsi="Times New Roman" w:cs="Times New Roman"/>
          <w:sz w:val="24"/>
          <w:szCs w:val="24"/>
        </w:rPr>
        <w:t>tabelë</w:t>
      </w:r>
      <w:r w:rsidR="003A3893" w:rsidRPr="00E80AD5">
        <w:rPr>
          <w:rFonts w:ascii="Times New Roman" w:hAnsi="Times New Roman" w:cs="Times New Roman"/>
          <w:sz w:val="24"/>
          <w:szCs w:val="24"/>
        </w:rPr>
        <w:t>n e mëposhtme</w:t>
      </w:r>
      <w:r w:rsidR="00126FDE" w:rsidRPr="00E80AD5">
        <w:rPr>
          <w:rFonts w:ascii="Times New Roman" w:hAnsi="Times New Roman" w:cs="Times New Roman"/>
          <w:sz w:val="24"/>
          <w:szCs w:val="24"/>
        </w:rPr>
        <w:t xml:space="preserve">. </w:t>
      </w:r>
    </w:p>
    <w:p w:rsidR="00126FDE" w:rsidRPr="00E80AD5" w:rsidRDefault="00126FDE" w:rsidP="00B7069B">
      <w:pPr>
        <w:autoSpaceDE w:val="0"/>
        <w:autoSpaceDN w:val="0"/>
        <w:adjustRightInd w:val="0"/>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021"/>
        <w:gridCol w:w="3261"/>
        <w:gridCol w:w="5078"/>
      </w:tblGrid>
      <w:tr w:rsidR="00CC47E6" w:rsidRPr="00E80AD5" w:rsidTr="00126FDE">
        <w:tc>
          <w:tcPr>
            <w:tcW w:w="1021" w:type="dxa"/>
          </w:tcPr>
          <w:p w:rsidR="00CC47E6" w:rsidRPr="00E80AD5" w:rsidRDefault="00CC47E6" w:rsidP="00126FDE">
            <w:pPr>
              <w:rPr>
                <w:rFonts w:ascii="Times New Roman" w:hAnsi="Times New Roman" w:cs="Times New Roman"/>
                <w:b/>
                <w:sz w:val="24"/>
                <w:szCs w:val="24"/>
                <w:lang w:val="sq-AL"/>
              </w:rPr>
            </w:pPr>
            <w:r w:rsidRPr="00E80AD5">
              <w:rPr>
                <w:rFonts w:ascii="Times New Roman" w:hAnsi="Times New Roman" w:cs="Times New Roman"/>
                <w:b/>
                <w:sz w:val="24"/>
                <w:szCs w:val="24"/>
                <w:lang w:val="sq-AL"/>
              </w:rPr>
              <w:t>Niveli</w:t>
            </w:r>
          </w:p>
        </w:tc>
        <w:tc>
          <w:tcPr>
            <w:tcW w:w="3261" w:type="dxa"/>
          </w:tcPr>
          <w:p w:rsidR="00CC47E6" w:rsidRPr="00E80AD5" w:rsidRDefault="00CC47E6" w:rsidP="00126FDE">
            <w:pPr>
              <w:rPr>
                <w:rFonts w:ascii="Times New Roman" w:hAnsi="Times New Roman" w:cs="Times New Roman"/>
                <w:b/>
                <w:sz w:val="24"/>
                <w:szCs w:val="24"/>
                <w:lang w:val="sq-AL"/>
              </w:rPr>
            </w:pPr>
            <w:r w:rsidRPr="00E80AD5">
              <w:rPr>
                <w:rFonts w:ascii="Times New Roman" w:hAnsi="Times New Roman" w:cs="Times New Roman"/>
                <w:b/>
                <w:sz w:val="24"/>
                <w:szCs w:val="24"/>
                <w:lang w:val="sq-AL"/>
              </w:rPr>
              <w:t>Titulli</w:t>
            </w:r>
          </w:p>
        </w:tc>
        <w:tc>
          <w:tcPr>
            <w:tcW w:w="5078" w:type="dxa"/>
          </w:tcPr>
          <w:p w:rsidR="00CC47E6" w:rsidRPr="00E80AD5" w:rsidRDefault="00CC47E6" w:rsidP="00126FDE">
            <w:pPr>
              <w:rPr>
                <w:rFonts w:ascii="Times New Roman" w:hAnsi="Times New Roman" w:cs="Times New Roman"/>
                <w:b/>
                <w:sz w:val="24"/>
                <w:szCs w:val="24"/>
                <w:lang w:val="sq-AL"/>
              </w:rPr>
            </w:pPr>
            <w:r w:rsidRPr="00E80AD5">
              <w:rPr>
                <w:rFonts w:ascii="Times New Roman" w:hAnsi="Times New Roman" w:cs="Times New Roman"/>
                <w:b/>
                <w:sz w:val="24"/>
                <w:szCs w:val="24"/>
                <w:lang w:val="sq-AL"/>
              </w:rPr>
              <w:t>Përmbajtja</w:t>
            </w:r>
          </w:p>
        </w:tc>
      </w:tr>
      <w:tr w:rsidR="00CC47E6" w:rsidRPr="00E80AD5" w:rsidTr="00126FDE">
        <w:tc>
          <w:tcPr>
            <w:tcW w:w="1021" w:type="dxa"/>
          </w:tcPr>
          <w:p w:rsidR="00CC47E6" w:rsidRPr="00E80AD5" w:rsidRDefault="00126FDE" w:rsidP="00126FDE">
            <w:pPr>
              <w:rPr>
                <w:rFonts w:ascii="Times New Roman" w:hAnsi="Times New Roman" w:cs="Times New Roman"/>
                <w:sz w:val="24"/>
                <w:szCs w:val="24"/>
                <w:lang w:val="sq-AL"/>
              </w:rPr>
            </w:pPr>
            <w:r w:rsidRPr="00E80AD5">
              <w:rPr>
                <w:rFonts w:ascii="Times New Roman" w:hAnsi="Times New Roman" w:cs="Times New Roman"/>
                <w:sz w:val="24"/>
                <w:szCs w:val="24"/>
                <w:lang w:val="sq-AL"/>
              </w:rPr>
              <w:t>Niveli i par</w:t>
            </w:r>
            <w:r w:rsidR="00F21C13" w:rsidRPr="00E80AD5">
              <w:rPr>
                <w:rFonts w:ascii="Times New Roman" w:hAnsi="Times New Roman" w:cs="Times New Roman"/>
                <w:sz w:val="24"/>
                <w:szCs w:val="24"/>
                <w:lang w:val="sq-AL"/>
              </w:rPr>
              <w:t>ë</w:t>
            </w:r>
          </w:p>
        </w:tc>
        <w:tc>
          <w:tcPr>
            <w:tcW w:w="3261" w:type="dxa"/>
          </w:tcPr>
          <w:p w:rsidR="00CC47E6" w:rsidRPr="00E80AD5" w:rsidRDefault="00CC47E6" w:rsidP="00126FDE">
            <w:pPr>
              <w:rPr>
                <w:rFonts w:ascii="Times New Roman" w:hAnsi="Times New Roman" w:cs="Times New Roman"/>
                <w:sz w:val="24"/>
                <w:szCs w:val="24"/>
                <w:lang w:val="sq-AL"/>
              </w:rPr>
            </w:pPr>
            <w:r w:rsidRPr="00E80AD5">
              <w:rPr>
                <w:rFonts w:ascii="Times New Roman" w:hAnsi="Times New Roman" w:cs="Times New Roman"/>
                <w:sz w:val="24"/>
                <w:szCs w:val="24"/>
                <w:lang w:val="sq-AL"/>
              </w:rPr>
              <w:t>Të drejtat e konsumatorëve gjatë blerjes së mallrave</w:t>
            </w:r>
          </w:p>
        </w:tc>
        <w:tc>
          <w:tcPr>
            <w:tcW w:w="5078" w:type="dxa"/>
          </w:tcPr>
          <w:p w:rsidR="00CC47E6" w:rsidRPr="00E80AD5" w:rsidRDefault="00CC47E6" w:rsidP="00FA6B4A">
            <w:pPr>
              <w:rPr>
                <w:rFonts w:ascii="Times New Roman" w:hAnsi="Times New Roman" w:cs="Times New Roman"/>
                <w:sz w:val="24"/>
                <w:szCs w:val="24"/>
                <w:lang w:val="sq-AL"/>
              </w:rPr>
            </w:pPr>
            <w:r w:rsidRPr="00E80AD5">
              <w:rPr>
                <w:rFonts w:ascii="Times New Roman" w:hAnsi="Times New Roman" w:cs="Times New Roman"/>
                <w:sz w:val="24"/>
                <w:szCs w:val="24"/>
                <w:lang w:val="sq-AL"/>
              </w:rPr>
              <w:t>Hyrje e përgjithshme: e drejta e ga</w:t>
            </w:r>
            <w:r w:rsidR="007E293A" w:rsidRPr="00E80AD5">
              <w:rPr>
                <w:rFonts w:ascii="Times New Roman" w:hAnsi="Times New Roman" w:cs="Times New Roman"/>
                <w:sz w:val="24"/>
                <w:szCs w:val="24"/>
                <w:lang w:val="sq-AL"/>
              </w:rPr>
              <w:t xml:space="preserve">rancisë; e drejta që mallrat </w:t>
            </w:r>
            <w:r w:rsidR="00FA6B4A" w:rsidRPr="00E80AD5">
              <w:rPr>
                <w:rFonts w:ascii="Times New Roman" w:hAnsi="Times New Roman" w:cs="Times New Roman"/>
                <w:sz w:val="24"/>
                <w:szCs w:val="24"/>
                <w:lang w:val="sq-AL"/>
              </w:rPr>
              <w:t xml:space="preserve">të </w:t>
            </w:r>
            <w:r w:rsidR="007E293A" w:rsidRPr="00E80AD5">
              <w:rPr>
                <w:rFonts w:ascii="Times New Roman" w:hAnsi="Times New Roman" w:cs="Times New Roman"/>
                <w:sz w:val="24"/>
                <w:szCs w:val="24"/>
                <w:lang w:val="sq-AL"/>
              </w:rPr>
              <w:t xml:space="preserve">mos </w:t>
            </w:r>
            <w:r w:rsidRPr="00E80AD5">
              <w:rPr>
                <w:rFonts w:ascii="Times New Roman" w:hAnsi="Times New Roman" w:cs="Times New Roman"/>
                <w:sz w:val="24"/>
                <w:szCs w:val="24"/>
                <w:lang w:val="sq-AL"/>
              </w:rPr>
              <w:t>përshkruhen në mënyrë të gabuar etj.</w:t>
            </w:r>
          </w:p>
        </w:tc>
      </w:tr>
      <w:tr w:rsidR="00CC47E6" w:rsidRPr="00E80AD5" w:rsidTr="00126FDE">
        <w:tc>
          <w:tcPr>
            <w:tcW w:w="1021" w:type="dxa"/>
          </w:tcPr>
          <w:p w:rsidR="00126FDE" w:rsidRPr="00E80AD5" w:rsidRDefault="00126FDE" w:rsidP="00126FDE">
            <w:pPr>
              <w:rPr>
                <w:rFonts w:ascii="Times New Roman" w:hAnsi="Times New Roman" w:cs="Times New Roman"/>
                <w:sz w:val="24"/>
                <w:szCs w:val="24"/>
                <w:lang w:val="sq-AL"/>
              </w:rPr>
            </w:pPr>
            <w:r w:rsidRPr="00E80AD5">
              <w:rPr>
                <w:rFonts w:ascii="Times New Roman" w:hAnsi="Times New Roman" w:cs="Times New Roman"/>
                <w:sz w:val="24"/>
                <w:szCs w:val="24"/>
                <w:lang w:val="sq-AL"/>
              </w:rPr>
              <w:t>Niveli i dytë</w:t>
            </w:r>
          </w:p>
        </w:tc>
        <w:tc>
          <w:tcPr>
            <w:tcW w:w="3261" w:type="dxa"/>
          </w:tcPr>
          <w:p w:rsidR="00CC47E6" w:rsidRPr="00E80AD5" w:rsidRDefault="00CC47E6" w:rsidP="00126FDE">
            <w:pPr>
              <w:rPr>
                <w:rFonts w:ascii="Times New Roman" w:hAnsi="Times New Roman" w:cs="Times New Roman"/>
                <w:sz w:val="24"/>
                <w:szCs w:val="24"/>
                <w:lang w:val="sq-AL"/>
              </w:rPr>
            </w:pPr>
            <w:r w:rsidRPr="00E80AD5">
              <w:rPr>
                <w:rFonts w:ascii="Times New Roman" w:hAnsi="Times New Roman" w:cs="Times New Roman"/>
                <w:sz w:val="24"/>
                <w:szCs w:val="24"/>
                <w:lang w:val="sq-AL"/>
              </w:rPr>
              <w:t>Blerja e mallrave përmes internetit</w:t>
            </w:r>
          </w:p>
        </w:tc>
        <w:tc>
          <w:tcPr>
            <w:tcW w:w="5078" w:type="dxa"/>
          </w:tcPr>
          <w:p w:rsidR="00CC47E6" w:rsidRPr="00E80AD5" w:rsidRDefault="00CC47E6" w:rsidP="00FA6B4A">
            <w:pPr>
              <w:rPr>
                <w:rFonts w:ascii="Times New Roman" w:hAnsi="Times New Roman" w:cs="Times New Roman"/>
                <w:sz w:val="24"/>
                <w:szCs w:val="24"/>
                <w:lang w:val="sq-AL"/>
              </w:rPr>
            </w:pPr>
            <w:r w:rsidRPr="00E80AD5">
              <w:rPr>
                <w:rFonts w:ascii="Times New Roman" w:hAnsi="Times New Roman" w:cs="Times New Roman"/>
                <w:sz w:val="24"/>
                <w:szCs w:val="24"/>
                <w:lang w:val="sq-AL"/>
              </w:rPr>
              <w:t>E drejta për informim gjat</w:t>
            </w:r>
            <w:r w:rsidR="007E293A" w:rsidRPr="00E80AD5">
              <w:rPr>
                <w:rFonts w:ascii="Times New Roman" w:hAnsi="Times New Roman" w:cs="Times New Roman"/>
                <w:sz w:val="24"/>
                <w:szCs w:val="24"/>
                <w:lang w:val="sq-AL"/>
              </w:rPr>
              <w:t>ë blerjes në internet, e drejta</w:t>
            </w:r>
            <w:r w:rsidRPr="00E80AD5">
              <w:rPr>
                <w:rFonts w:ascii="Times New Roman" w:hAnsi="Times New Roman" w:cs="Times New Roman"/>
                <w:sz w:val="24"/>
                <w:szCs w:val="24"/>
                <w:lang w:val="sq-AL"/>
              </w:rPr>
              <w:t xml:space="preserve"> për anulim në afat prej 14 ditësh etj.</w:t>
            </w:r>
          </w:p>
        </w:tc>
      </w:tr>
      <w:tr w:rsidR="00CC47E6" w:rsidRPr="00E80AD5" w:rsidTr="00126FDE">
        <w:tc>
          <w:tcPr>
            <w:tcW w:w="1021" w:type="dxa"/>
          </w:tcPr>
          <w:p w:rsidR="00CC47E6" w:rsidRPr="00E80AD5" w:rsidRDefault="00126FDE" w:rsidP="00126FDE">
            <w:pPr>
              <w:rPr>
                <w:rFonts w:ascii="Times New Roman" w:hAnsi="Times New Roman" w:cs="Times New Roman"/>
                <w:sz w:val="24"/>
                <w:szCs w:val="24"/>
                <w:lang w:val="sq-AL"/>
              </w:rPr>
            </w:pPr>
            <w:r w:rsidRPr="00E80AD5">
              <w:rPr>
                <w:rFonts w:ascii="Times New Roman" w:hAnsi="Times New Roman" w:cs="Times New Roman"/>
                <w:sz w:val="24"/>
                <w:szCs w:val="24"/>
                <w:lang w:val="sq-AL"/>
              </w:rPr>
              <w:t>Niveli i dytë</w:t>
            </w:r>
          </w:p>
        </w:tc>
        <w:tc>
          <w:tcPr>
            <w:tcW w:w="3261" w:type="dxa"/>
          </w:tcPr>
          <w:p w:rsidR="00CC47E6" w:rsidRPr="00E80AD5" w:rsidRDefault="00CC47E6" w:rsidP="00126FDE">
            <w:pPr>
              <w:rPr>
                <w:rFonts w:ascii="Times New Roman" w:hAnsi="Times New Roman" w:cs="Times New Roman"/>
                <w:sz w:val="24"/>
                <w:szCs w:val="24"/>
                <w:lang w:val="sq-AL"/>
              </w:rPr>
            </w:pPr>
            <w:r w:rsidRPr="00E80AD5">
              <w:rPr>
                <w:rFonts w:ascii="Times New Roman" w:hAnsi="Times New Roman" w:cs="Times New Roman"/>
                <w:sz w:val="24"/>
                <w:szCs w:val="24"/>
                <w:lang w:val="sq-AL"/>
              </w:rPr>
              <w:t>Mallrat e rrezikshme</w:t>
            </w:r>
          </w:p>
        </w:tc>
        <w:tc>
          <w:tcPr>
            <w:tcW w:w="5078" w:type="dxa"/>
          </w:tcPr>
          <w:p w:rsidR="00CC47E6" w:rsidRPr="00E80AD5" w:rsidRDefault="00CC47E6" w:rsidP="00FA6B4A">
            <w:pPr>
              <w:rPr>
                <w:rFonts w:ascii="Times New Roman" w:hAnsi="Times New Roman" w:cs="Times New Roman"/>
                <w:sz w:val="24"/>
                <w:szCs w:val="24"/>
                <w:lang w:val="sq-AL"/>
              </w:rPr>
            </w:pPr>
            <w:r w:rsidRPr="00E80AD5">
              <w:rPr>
                <w:rFonts w:ascii="Times New Roman" w:hAnsi="Times New Roman" w:cs="Times New Roman"/>
                <w:sz w:val="24"/>
                <w:szCs w:val="24"/>
                <w:lang w:val="sq-AL"/>
              </w:rPr>
              <w:t>Informacione të hollësishme lidh</w:t>
            </w:r>
            <w:r w:rsidR="00FA6B4A" w:rsidRPr="00E80AD5">
              <w:rPr>
                <w:rFonts w:ascii="Times New Roman" w:hAnsi="Times New Roman" w:cs="Times New Roman"/>
                <w:sz w:val="24"/>
                <w:szCs w:val="24"/>
                <w:lang w:val="sq-AL"/>
              </w:rPr>
              <w:t>ur</w:t>
            </w:r>
            <w:r w:rsidRPr="00E80AD5">
              <w:rPr>
                <w:rFonts w:ascii="Times New Roman" w:hAnsi="Times New Roman" w:cs="Times New Roman"/>
                <w:sz w:val="24"/>
                <w:szCs w:val="24"/>
                <w:lang w:val="sq-AL"/>
              </w:rPr>
              <w:t xml:space="preserve"> me sigurinë e mallrave</w:t>
            </w:r>
            <w:r w:rsidR="00C20F58" w:rsidRPr="00E80AD5">
              <w:rPr>
                <w:rFonts w:ascii="Times New Roman" w:hAnsi="Times New Roman" w:cs="Times New Roman"/>
                <w:sz w:val="24"/>
                <w:szCs w:val="24"/>
                <w:lang w:val="sq-AL"/>
              </w:rPr>
              <w:t xml:space="preserve"> etj.</w:t>
            </w:r>
          </w:p>
        </w:tc>
      </w:tr>
      <w:tr w:rsidR="00CC47E6" w:rsidRPr="00E80AD5" w:rsidTr="00126FDE">
        <w:tc>
          <w:tcPr>
            <w:tcW w:w="1021" w:type="dxa"/>
          </w:tcPr>
          <w:p w:rsidR="00CC47E6" w:rsidRPr="00E80AD5" w:rsidRDefault="00126FDE" w:rsidP="00126FDE">
            <w:pPr>
              <w:rPr>
                <w:rFonts w:ascii="Times New Roman" w:hAnsi="Times New Roman" w:cs="Times New Roman"/>
                <w:sz w:val="24"/>
                <w:szCs w:val="24"/>
                <w:lang w:val="sq-AL"/>
              </w:rPr>
            </w:pPr>
            <w:r w:rsidRPr="00E80AD5">
              <w:rPr>
                <w:rFonts w:ascii="Times New Roman" w:hAnsi="Times New Roman" w:cs="Times New Roman"/>
                <w:sz w:val="24"/>
                <w:szCs w:val="24"/>
                <w:lang w:val="sq-AL"/>
              </w:rPr>
              <w:t>Niveli i dytë</w:t>
            </w:r>
          </w:p>
        </w:tc>
        <w:tc>
          <w:tcPr>
            <w:tcW w:w="3261" w:type="dxa"/>
          </w:tcPr>
          <w:p w:rsidR="00CC47E6" w:rsidRPr="00E80AD5" w:rsidRDefault="00CC47E6" w:rsidP="00126FDE">
            <w:pPr>
              <w:rPr>
                <w:rFonts w:ascii="Times New Roman" w:hAnsi="Times New Roman" w:cs="Times New Roman"/>
                <w:sz w:val="24"/>
                <w:szCs w:val="24"/>
                <w:lang w:val="sq-AL"/>
              </w:rPr>
            </w:pPr>
            <w:r w:rsidRPr="00E80AD5">
              <w:rPr>
                <w:rFonts w:ascii="Times New Roman" w:hAnsi="Times New Roman" w:cs="Times New Roman"/>
                <w:sz w:val="24"/>
                <w:szCs w:val="24"/>
                <w:lang w:val="sq-AL"/>
              </w:rPr>
              <w:t>Praktikat e padrejta tregtare gjatë shitjes së mallrave</w:t>
            </w:r>
          </w:p>
        </w:tc>
        <w:tc>
          <w:tcPr>
            <w:tcW w:w="5078" w:type="dxa"/>
          </w:tcPr>
          <w:p w:rsidR="00CC47E6" w:rsidRPr="00E80AD5" w:rsidRDefault="00CC47E6" w:rsidP="00FA6B4A">
            <w:pPr>
              <w:rPr>
                <w:rFonts w:ascii="Times New Roman" w:hAnsi="Times New Roman" w:cs="Times New Roman"/>
                <w:sz w:val="24"/>
                <w:szCs w:val="24"/>
                <w:lang w:val="sq-AL"/>
              </w:rPr>
            </w:pPr>
            <w:r w:rsidRPr="00E80AD5">
              <w:rPr>
                <w:rFonts w:ascii="Times New Roman" w:hAnsi="Times New Roman" w:cs="Times New Roman"/>
                <w:sz w:val="24"/>
                <w:szCs w:val="24"/>
                <w:lang w:val="sq-AL"/>
              </w:rPr>
              <w:t>Veprimet mashtruese, lëshimet, praktikat agresive tregtare etj.</w:t>
            </w:r>
          </w:p>
        </w:tc>
      </w:tr>
    </w:tbl>
    <w:p w:rsidR="00C20F58" w:rsidRPr="00E80AD5" w:rsidRDefault="00C20F58" w:rsidP="00C20F58">
      <w:pPr>
        <w:autoSpaceDE w:val="0"/>
        <w:autoSpaceDN w:val="0"/>
        <w:adjustRightInd w:val="0"/>
        <w:spacing w:after="0" w:line="240" w:lineRule="auto"/>
        <w:rPr>
          <w:rFonts w:ascii="Times New Roman" w:hAnsi="Times New Roman" w:cs="Times New Roman"/>
          <w:sz w:val="24"/>
          <w:szCs w:val="24"/>
        </w:rPr>
      </w:pPr>
    </w:p>
    <w:p w:rsidR="00C20F58" w:rsidRPr="00E80AD5" w:rsidRDefault="00CC47E6" w:rsidP="00C20F58">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Tabela e mësip</w:t>
      </w:r>
      <w:r w:rsidR="00C20F58" w:rsidRPr="00E80AD5">
        <w:rPr>
          <w:rFonts w:ascii="Times New Roman" w:hAnsi="Times New Roman" w:cs="Times New Roman"/>
          <w:sz w:val="24"/>
          <w:szCs w:val="24"/>
        </w:rPr>
        <w:t>ërme paraqet</w:t>
      </w:r>
      <w:r w:rsidRPr="00E80AD5">
        <w:rPr>
          <w:rFonts w:ascii="Times New Roman" w:hAnsi="Times New Roman" w:cs="Times New Roman"/>
          <w:sz w:val="24"/>
          <w:szCs w:val="24"/>
        </w:rPr>
        <w:t xml:space="preserve"> vetëm </w:t>
      </w:r>
      <w:r w:rsidRPr="0023183B">
        <w:rPr>
          <w:rFonts w:ascii="Times New Roman" w:hAnsi="Times New Roman" w:cs="Times New Roman"/>
          <w:sz w:val="24"/>
          <w:szCs w:val="24"/>
        </w:rPr>
        <w:t>ilustr</w:t>
      </w:r>
      <w:r w:rsidR="00C20F58" w:rsidRPr="0023183B">
        <w:rPr>
          <w:rFonts w:ascii="Times New Roman" w:hAnsi="Times New Roman" w:cs="Times New Roman"/>
          <w:sz w:val="24"/>
          <w:szCs w:val="24"/>
        </w:rPr>
        <w:t>im</w:t>
      </w:r>
      <w:r w:rsidR="00C20F58" w:rsidRPr="00E80AD5">
        <w:rPr>
          <w:rFonts w:ascii="Times New Roman" w:hAnsi="Times New Roman" w:cs="Times New Roman"/>
          <w:sz w:val="24"/>
          <w:szCs w:val="24"/>
        </w:rPr>
        <w:t>, kurse vendimet</w:t>
      </w:r>
      <w:r w:rsidR="006F3DBF" w:rsidRPr="00E80AD5">
        <w:rPr>
          <w:rFonts w:ascii="Times New Roman" w:hAnsi="Times New Roman" w:cs="Times New Roman"/>
          <w:sz w:val="24"/>
          <w:szCs w:val="24"/>
        </w:rPr>
        <w:t xml:space="preserve"> krahas temave përmbledhëse dhe strukturës përmbajtjesore</w:t>
      </w:r>
      <w:r w:rsidR="006D3263" w:rsidRPr="00E80AD5">
        <w:rPr>
          <w:rFonts w:ascii="Times New Roman" w:hAnsi="Times New Roman" w:cs="Times New Roman"/>
          <w:sz w:val="24"/>
          <w:szCs w:val="24"/>
        </w:rPr>
        <w:t xml:space="preserve"> mbi të drejtat e</w:t>
      </w:r>
      <w:r w:rsidRPr="00E80AD5">
        <w:rPr>
          <w:rFonts w:ascii="Times New Roman" w:hAnsi="Times New Roman" w:cs="Times New Roman"/>
          <w:sz w:val="24"/>
          <w:szCs w:val="24"/>
        </w:rPr>
        <w:t xml:space="preserve"> konsumatorit </w:t>
      </w:r>
      <w:r w:rsidR="006D3263" w:rsidRPr="00E80AD5">
        <w:rPr>
          <w:rFonts w:ascii="Times New Roman" w:hAnsi="Times New Roman" w:cs="Times New Roman"/>
          <w:sz w:val="24"/>
          <w:szCs w:val="24"/>
        </w:rPr>
        <w:t>parashihet t</w:t>
      </w:r>
      <w:r w:rsidR="00FA6B4A" w:rsidRPr="00E80AD5">
        <w:rPr>
          <w:rFonts w:ascii="Times New Roman" w:hAnsi="Times New Roman" w:cs="Times New Roman"/>
          <w:sz w:val="24"/>
          <w:szCs w:val="24"/>
        </w:rPr>
        <w:t>ë</w:t>
      </w:r>
      <w:r w:rsidR="006D3263" w:rsidRPr="00E80AD5">
        <w:rPr>
          <w:rFonts w:ascii="Times New Roman" w:hAnsi="Times New Roman" w:cs="Times New Roman"/>
          <w:sz w:val="24"/>
          <w:szCs w:val="24"/>
        </w:rPr>
        <w:t xml:space="preserve"> merren </w:t>
      </w:r>
      <w:r w:rsidRPr="00E80AD5">
        <w:rPr>
          <w:rFonts w:ascii="Times New Roman" w:hAnsi="Times New Roman" w:cs="Times New Roman"/>
          <w:sz w:val="24"/>
          <w:szCs w:val="24"/>
        </w:rPr>
        <w:t xml:space="preserve">pas një shqyrtimi të kujdesshëm të opsioneve. </w:t>
      </w:r>
      <w:r w:rsidR="006D3263" w:rsidRPr="00E80AD5">
        <w:rPr>
          <w:rFonts w:ascii="Times New Roman" w:hAnsi="Times New Roman" w:cs="Times New Roman"/>
          <w:sz w:val="24"/>
          <w:szCs w:val="24"/>
        </w:rPr>
        <w:t>Shembull konkret kur kemi t</w:t>
      </w:r>
      <w:r w:rsidR="00FA6B4A" w:rsidRPr="00E80AD5">
        <w:rPr>
          <w:rFonts w:ascii="Times New Roman" w:hAnsi="Times New Roman" w:cs="Times New Roman"/>
          <w:sz w:val="24"/>
          <w:szCs w:val="24"/>
        </w:rPr>
        <w:t>ë</w:t>
      </w:r>
      <w:r w:rsidR="006D3263" w:rsidRPr="00E80AD5">
        <w:rPr>
          <w:rFonts w:ascii="Times New Roman" w:hAnsi="Times New Roman" w:cs="Times New Roman"/>
          <w:sz w:val="24"/>
          <w:szCs w:val="24"/>
        </w:rPr>
        <w:t xml:space="preserve"> </w:t>
      </w:r>
      <w:r w:rsidR="0042406D" w:rsidRPr="00E80AD5">
        <w:rPr>
          <w:rFonts w:ascii="Times New Roman" w:hAnsi="Times New Roman" w:cs="Times New Roman"/>
          <w:sz w:val="24"/>
          <w:szCs w:val="24"/>
        </w:rPr>
        <w:t>bëjmë</w:t>
      </w:r>
      <w:r w:rsidR="006D3263" w:rsidRPr="00E80AD5">
        <w:rPr>
          <w:rFonts w:ascii="Times New Roman" w:hAnsi="Times New Roman" w:cs="Times New Roman"/>
          <w:sz w:val="24"/>
          <w:szCs w:val="24"/>
        </w:rPr>
        <w:t xml:space="preserve"> me temat </w:t>
      </w:r>
      <w:r w:rsidR="0042406D" w:rsidRPr="00E80AD5">
        <w:rPr>
          <w:rFonts w:ascii="Times New Roman" w:hAnsi="Times New Roman" w:cs="Times New Roman"/>
          <w:sz w:val="24"/>
          <w:szCs w:val="24"/>
        </w:rPr>
        <w:t>përmbledhëse</w:t>
      </w:r>
      <w:r w:rsidR="006D3263" w:rsidRPr="00E80AD5">
        <w:rPr>
          <w:rFonts w:ascii="Times New Roman" w:hAnsi="Times New Roman" w:cs="Times New Roman"/>
          <w:sz w:val="24"/>
          <w:szCs w:val="24"/>
        </w:rPr>
        <w:t xml:space="preserve"> </w:t>
      </w:r>
      <w:r w:rsidR="0042406D" w:rsidRPr="00E80AD5">
        <w:rPr>
          <w:rFonts w:ascii="Times New Roman" w:hAnsi="Times New Roman" w:cs="Times New Roman"/>
          <w:sz w:val="24"/>
          <w:szCs w:val="24"/>
        </w:rPr>
        <w:t>("nivelit</w:t>
      </w:r>
      <w:r w:rsidRPr="00E80AD5">
        <w:rPr>
          <w:rFonts w:ascii="Times New Roman" w:hAnsi="Times New Roman" w:cs="Times New Roman"/>
          <w:sz w:val="24"/>
          <w:szCs w:val="24"/>
        </w:rPr>
        <w:t xml:space="preserve"> të lartë"</w:t>
      </w:r>
      <w:r w:rsidR="0042406D" w:rsidRPr="00E80AD5">
        <w:rPr>
          <w:rFonts w:ascii="Times New Roman" w:hAnsi="Times New Roman" w:cs="Times New Roman"/>
          <w:sz w:val="24"/>
          <w:szCs w:val="24"/>
        </w:rPr>
        <w:t>) paraqesin</w:t>
      </w:r>
      <w:r w:rsidRPr="00E80AD5">
        <w:rPr>
          <w:rFonts w:ascii="Times New Roman" w:hAnsi="Times New Roman" w:cs="Times New Roman"/>
          <w:sz w:val="24"/>
          <w:szCs w:val="24"/>
        </w:rPr>
        <w:t xml:space="preserve"> dhjetë parimet e BE-së për </w:t>
      </w:r>
      <w:r w:rsidR="00FA6B4A" w:rsidRPr="00E80AD5">
        <w:rPr>
          <w:rFonts w:ascii="Times New Roman" w:hAnsi="Times New Roman" w:cs="Times New Roman"/>
          <w:sz w:val="24"/>
          <w:szCs w:val="24"/>
        </w:rPr>
        <w:t>m</w:t>
      </w:r>
      <w:r w:rsidRPr="00E80AD5">
        <w:rPr>
          <w:rFonts w:ascii="Times New Roman" w:hAnsi="Times New Roman" w:cs="Times New Roman"/>
          <w:sz w:val="24"/>
          <w:szCs w:val="24"/>
        </w:rPr>
        <w:t>brojt</w:t>
      </w:r>
      <w:r w:rsidR="0042406D" w:rsidRPr="00E80AD5">
        <w:rPr>
          <w:rFonts w:ascii="Times New Roman" w:hAnsi="Times New Roman" w:cs="Times New Roman"/>
          <w:sz w:val="24"/>
          <w:szCs w:val="24"/>
        </w:rPr>
        <w:t xml:space="preserve">jen e </w:t>
      </w:r>
      <w:r w:rsidR="00FA6B4A" w:rsidRPr="00E80AD5">
        <w:rPr>
          <w:rFonts w:ascii="Times New Roman" w:hAnsi="Times New Roman" w:cs="Times New Roman"/>
          <w:sz w:val="24"/>
          <w:szCs w:val="24"/>
        </w:rPr>
        <w:t>k</w:t>
      </w:r>
      <w:r w:rsidR="0042406D" w:rsidRPr="00E80AD5">
        <w:rPr>
          <w:rFonts w:ascii="Times New Roman" w:hAnsi="Times New Roman" w:cs="Times New Roman"/>
          <w:sz w:val="24"/>
          <w:szCs w:val="24"/>
        </w:rPr>
        <w:t>onsumatorit. O</w:t>
      </w:r>
      <w:r w:rsidRPr="00E80AD5">
        <w:rPr>
          <w:rFonts w:ascii="Times New Roman" w:hAnsi="Times New Roman" w:cs="Times New Roman"/>
          <w:sz w:val="24"/>
          <w:szCs w:val="24"/>
        </w:rPr>
        <w:t>psion</w:t>
      </w:r>
      <w:r w:rsidR="0042406D" w:rsidRPr="00E80AD5">
        <w:rPr>
          <w:rFonts w:ascii="Times New Roman" w:hAnsi="Times New Roman" w:cs="Times New Roman"/>
          <w:sz w:val="24"/>
          <w:szCs w:val="24"/>
        </w:rPr>
        <w:t xml:space="preserve"> tjetër</w:t>
      </w:r>
      <w:r w:rsidRPr="00E80AD5">
        <w:rPr>
          <w:rFonts w:ascii="Times New Roman" w:hAnsi="Times New Roman" w:cs="Times New Roman"/>
          <w:sz w:val="24"/>
          <w:szCs w:val="24"/>
        </w:rPr>
        <w:t xml:space="preserve"> mund të je</w:t>
      </w:r>
      <w:r w:rsidR="0042406D" w:rsidRPr="00E80AD5">
        <w:rPr>
          <w:rFonts w:ascii="Times New Roman" w:hAnsi="Times New Roman" w:cs="Times New Roman"/>
          <w:sz w:val="24"/>
          <w:szCs w:val="24"/>
        </w:rPr>
        <w:t>të  strukturimi rreth temave me</w:t>
      </w:r>
      <w:r w:rsidRPr="00E80AD5">
        <w:rPr>
          <w:rFonts w:ascii="Times New Roman" w:hAnsi="Times New Roman" w:cs="Times New Roman"/>
          <w:sz w:val="24"/>
          <w:szCs w:val="24"/>
        </w:rPr>
        <w:t xml:space="preserve"> të cilat </w:t>
      </w:r>
      <w:r w:rsidR="0042406D" w:rsidRPr="00E80AD5">
        <w:rPr>
          <w:rFonts w:ascii="Times New Roman" w:hAnsi="Times New Roman" w:cs="Times New Roman"/>
          <w:sz w:val="24"/>
          <w:szCs w:val="24"/>
        </w:rPr>
        <w:t>ndërlidhen shumica e ankesave t</w:t>
      </w:r>
      <w:r w:rsidR="00FA6B4A" w:rsidRPr="00E80AD5">
        <w:rPr>
          <w:rFonts w:ascii="Times New Roman" w:hAnsi="Times New Roman" w:cs="Times New Roman"/>
          <w:sz w:val="24"/>
          <w:szCs w:val="24"/>
        </w:rPr>
        <w:t>ë</w:t>
      </w:r>
      <w:r w:rsidR="0042406D" w:rsidRPr="00E80AD5">
        <w:rPr>
          <w:rFonts w:ascii="Times New Roman" w:hAnsi="Times New Roman" w:cs="Times New Roman"/>
          <w:sz w:val="24"/>
          <w:szCs w:val="24"/>
        </w:rPr>
        <w:t xml:space="preserve"> pranuar</w:t>
      </w:r>
      <w:r w:rsidR="00AE3AE8" w:rsidRPr="00E80AD5">
        <w:rPr>
          <w:rFonts w:ascii="Times New Roman" w:hAnsi="Times New Roman" w:cs="Times New Roman"/>
          <w:sz w:val="24"/>
          <w:szCs w:val="24"/>
        </w:rPr>
        <w:t>a</w:t>
      </w:r>
      <w:r w:rsidR="0042406D" w:rsidRPr="00E80AD5">
        <w:rPr>
          <w:rFonts w:ascii="Times New Roman" w:hAnsi="Times New Roman" w:cs="Times New Roman"/>
          <w:sz w:val="24"/>
          <w:szCs w:val="24"/>
        </w:rPr>
        <w:t xml:space="preserve">, sikurse </w:t>
      </w:r>
      <w:r w:rsidR="00AE3AE8" w:rsidRPr="00E80AD5">
        <w:rPr>
          <w:rFonts w:ascii="Times New Roman" w:hAnsi="Times New Roman" w:cs="Times New Roman"/>
          <w:sz w:val="24"/>
          <w:szCs w:val="24"/>
        </w:rPr>
        <w:t>kur kemi t</w:t>
      </w:r>
      <w:r w:rsidR="00FA6B4A" w:rsidRPr="00E80AD5">
        <w:rPr>
          <w:rFonts w:ascii="Times New Roman" w:hAnsi="Times New Roman" w:cs="Times New Roman"/>
          <w:sz w:val="24"/>
          <w:szCs w:val="24"/>
        </w:rPr>
        <w:t>ë</w:t>
      </w:r>
      <w:r w:rsidR="00AE3AE8" w:rsidRPr="00E80AD5">
        <w:rPr>
          <w:rFonts w:ascii="Times New Roman" w:hAnsi="Times New Roman" w:cs="Times New Roman"/>
          <w:sz w:val="24"/>
          <w:szCs w:val="24"/>
        </w:rPr>
        <w:t xml:space="preserve"> bëjmë me </w:t>
      </w:r>
      <w:r w:rsidR="0042406D" w:rsidRPr="00E80AD5">
        <w:rPr>
          <w:rFonts w:ascii="Times New Roman" w:hAnsi="Times New Roman" w:cs="Times New Roman"/>
          <w:sz w:val="24"/>
          <w:szCs w:val="24"/>
        </w:rPr>
        <w:t>garancitë mbi produktet</w:t>
      </w:r>
      <w:r w:rsidR="00AE3AE8" w:rsidRPr="00E80AD5">
        <w:rPr>
          <w:rFonts w:ascii="Times New Roman" w:hAnsi="Times New Roman" w:cs="Times New Roman"/>
          <w:sz w:val="24"/>
          <w:szCs w:val="24"/>
        </w:rPr>
        <w:t>, sigurinë</w:t>
      </w:r>
      <w:r w:rsidRPr="00E80AD5">
        <w:rPr>
          <w:rFonts w:ascii="Times New Roman" w:hAnsi="Times New Roman" w:cs="Times New Roman"/>
          <w:sz w:val="24"/>
          <w:szCs w:val="24"/>
        </w:rPr>
        <w:t xml:space="preserve"> ushqi</w:t>
      </w:r>
      <w:r w:rsidR="00AE3AE8" w:rsidRPr="00E80AD5">
        <w:rPr>
          <w:rFonts w:ascii="Times New Roman" w:hAnsi="Times New Roman" w:cs="Times New Roman"/>
          <w:sz w:val="24"/>
          <w:szCs w:val="24"/>
        </w:rPr>
        <w:t>more, çmimet</w:t>
      </w:r>
      <w:r w:rsidRPr="00E80AD5">
        <w:rPr>
          <w:rFonts w:ascii="Times New Roman" w:hAnsi="Times New Roman" w:cs="Times New Roman"/>
          <w:sz w:val="24"/>
          <w:szCs w:val="24"/>
        </w:rPr>
        <w:t xml:space="preserve"> etj.</w:t>
      </w:r>
    </w:p>
    <w:p w:rsidR="00C20F58" w:rsidRPr="00E80AD5" w:rsidRDefault="00C20F58" w:rsidP="00C20F58">
      <w:pPr>
        <w:autoSpaceDE w:val="0"/>
        <w:autoSpaceDN w:val="0"/>
        <w:adjustRightInd w:val="0"/>
        <w:spacing w:after="0" w:line="240" w:lineRule="auto"/>
        <w:rPr>
          <w:rFonts w:ascii="Times New Roman" w:hAnsi="Times New Roman" w:cs="Times New Roman"/>
          <w:sz w:val="24"/>
          <w:szCs w:val="24"/>
        </w:rPr>
      </w:pPr>
    </w:p>
    <w:p w:rsidR="00A24B6A" w:rsidRPr="00E80AD5" w:rsidRDefault="00A24B6A" w:rsidP="00FF6C2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Përfshirja e materialit shtesë në portalin e të Ministrisë parashihet t</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rris</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ndjeshëm shërbimin e ofruar për konsumatorët lidhur me të drejtat e tyre. </w:t>
      </w:r>
      <w:r w:rsidR="008F0AEC" w:rsidRPr="00E80AD5">
        <w:rPr>
          <w:rFonts w:ascii="Times New Roman" w:hAnsi="Times New Roman" w:cs="Times New Roman"/>
          <w:sz w:val="24"/>
          <w:szCs w:val="24"/>
        </w:rPr>
        <w:t>Holl</w:t>
      </w:r>
      <w:r w:rsidRPr="00E80AD5">
        <w:rPr>
          <w:rFonts w:ascii="Times New Roman" w:hAnsi="Times New Roman" w:cs="Times New Roman"/>
          <w:sz w:val="24"/>
          <w:szCs w:val="24"/>
        </w:rPr>
        <w:t xml:space="preserve">ësi </w:t>
      </w:r>
      <w:r w:rsidR="008F0AEC" w:rsidRPr="00E80AD5">
        <w:rPr>
          <w:rFonts w:ascii="Times New Roman" w:hAnsi="Times New Roman" w:cs="Times New Roman"/>
          <w:sz w:val="24"/>
          <w:szCs w:val="24"/>
        </w:rPr>
        <w:t xml:space="preserve">mbi temat e përzgjedhura </w:t>
      </w:r>
      <w:r w:rsidR="0083143F" w:rsidRPr="00E80AD5">
        <w:rPr>
          <w:rFonts w:ascii="Times New Roman" w:hAnsi="Times New Roman" w:cs="Times New Roman"/>
          <w:sz w:val="24"/>
          <w:szCs w:val="24"/>
        </w:rPr>
        <w:t>do t</w:t>
      </w:r>
      <w:r w:rsidR="00FA6B4A" w:rsidRPr="00E80AD5">
        <w:rPr>
          <w:rFonts w:ascii="Times New Roman" w:hAnsi="Times New Roman" w:cs="Times New Roman"/>
          <w:sz w:val="24"/>
          <w:szCs w:val="24"/>
        </w:rPr>
        <w:t>ë</w:t>
      </w:r>
      <w:r w:rsidR="0083143F"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mund të shtohet në mëny</w:t>
      </w:r>
      <w:r w:rsidR="008F0AEC" w:rsidRPr="00E80AD5">
        <w:rPr>
          <w:rFonts w:ascii="Times New Roman" w:hAnsi="Times New Roman" w:cs="Times New Roman"/>
          <w:sz w:val="24"/>
          <w:szCs w:val="24"/>
        </w:rPr>
        <w:t xml:space="preserve">rë </w:t>
      </w:r>
      <w:r w:rsidR="0083143F" w:rsidRPr="00E80AD5">
        <w:rPr>
          <w:rFonts w:ascii="Times New Roman" w:hAnsi="Times New Roman" w:cs="Times New Roman"/>
          <w:sz w:val="24"/>
          <w:szCs w:val="24"/>
        </w:rPr>
        <w:t>sistematike/</w:t>
      </w:r>
      <w:r w:rsidR="008F0AEC" w:rsidRPr="00E80AD5">
        <w:rPr>
          <w:rFonts w:ascii="Times New Roman" w:hAnsi="Times New Roman" w:cs="Times New Roman"/>
          <w:sz w:val="24"/>
          <w:szCs w:val="24"/>
        </w:rPr>
        <w:t xml:space="preserve"> vazhdueshme</w:t>
      </w:r>
      <w:r w:rsidR="00CC47E6" w:rsidRPr="00E80AD5">
        <w:rPr>
          <w:rFonts w:ascii="Times New Roman" w:hAnsi="Times New Roman" w:cs="Times New Roman"/>
          <w:sz w:val="24"/>
          <w:szCs w:val="24"/>
        </w:rPr>
        <w:t xml:space="preserve"> </w:t>
      </w:r>
      <w:r w:rsidR="0083143F" w:rsidRPr="00E80AD5">
        <w:rPr>
          <w:rFonts w:ascii="Times New Roman" w:hAnsi="Times New Roman" w:cs="Times New Roman"/>
          <w:sz w:val="24"/>
          <w:szCs w:val="24"/>
        </w:rPr>
        <w:t>përgjatë gjithë kohës krahas informacionit</w:t>
      </w:r>
      <w:r w:rsidR="009E1497" w:rsidRPr="00E80AD5">
        <w:rPr>
          <w:rFonts w:ascii="Times New Roman" w:hAnsi="Times New Roman" w:cs="Times New Roman"/>
          <w:sz w:val="24"/>
          <w:szCs w:val="24"/>
        </w:rPr>
        <w:t xml:space="preserve"> q</w:t>
      </w:r>
      <w:r w:rsidR="00FA6B4A" w:rsidRPr="00E80AD5">
        <w:rPr>
          <w:rFonts w:ascii="Times New Roman" w:hAnsi="Times New Roman" w:cs="Times New Roman"/>
          <w:sz w:val="24"/>
          <w:szCs w:val="24"/>
        </w:rPr>
        <w:t>ë</w:t>
      </w:r>
      <w:r w:rsidR="009E1497" w:rsidRPr="00E80AD5">
        <w:rPr>
          <w:rFonts w:ascii="Times New Roman" w:hAnsi="Times New Roman" w:cs="Times New Roman"/>
          <w:sz w:val="24"/>
          <w:szCs w:val="24"/>
        </w:rPr>
        <w:t xml:space="preserve"> do t</w:t>
      </w:r>
      <w:r w:rsidR="00FA6B4A" w:rsidRPr="00E80AD5">
        <w:rPr>
          <w:rFonts w:ascii="Times New Roman" w:hAnsi="Times New Roman" w:cs="Times New Roman"/>
          <w:sz w:val="24"/>
          <w:szCs w:val="24"/>
        </w:rPr>
        <w:t>ë</w:t>
      </w:r>
      <w:r w:rsidR="009E1497" w:rsidRPr="00E80AD5">
        <w:rPr>
          <w:rFonts w:ascii="Times New Roman" w:hAnsi="Times New Roman" w:cs="Times New Roman"/>
          <w:sz w:val="24"/>
          <w:szCs w:val="24"/>
        </w:rPr>
        <w:t xml:space="preserve"> jetë</w:t>
      </w:r>
      <w:r w:rsidR="0083143F" w:rsidRPr="00E80AD5">
        <w:rPr>
          <w:rFonts w:ascii="Times New Roman" w:hAnsi="Times New Roman" w:cs="Times New Roman"/>
          <w:sz w:val="24"/>
          <w:szCs w:val="24"/>
        </w:rPr>
        <w:t xml:space="preserve"> në dispozicion</w:t>
      </w:r>
      <w:r w:rsidR="008F0AEC" w:rsidRPr="00E80AD5">
        <w:rPr>
          <w:rFonts w:ascii="Times New Roman" w:hAnsi="Times New Roman" w:cs="Times New Roman"/>
          <w:sz w:val="24"/>
          <w:szCs w:val="24"/>
        </w:rPr>
        <w:t>. Kjo parashihet</w:t>
      </w:r>
      <w:r w:rsidR="00CC47E6" w:rsidRPr="00E80AD5">
        <w:rPr>
          <w:rFonts w:ascii="Times New Roman" w:hAnsi="Times New Roman" w:cs="Times New Roman"/>
          <w:sz w:val="24"/>
          <w:szCs w:val="24"/>
        </w:rPr>
        <w:t xml:space="preserve"> t'u mund</w:t>
      </w:r>
      <w:r w:rsidR="008F0AEC" w:rsidRPr="00E80AD5">
        <w:rPr>
          <w:rFonts w:ascii="Times New Roman" w:hAnsi="Times New Roman" w:cs="Times New Roman"/>
          <w:sz w:val="24"/>
          <w:szCs w:val="24"/>
        </w:rPr>
        <w:t>ësojë konsumatorëve që të njoftohen me të drejtat e tyre para se</w:t>
      </w:r>
      <w:r w:rsidR="00CC47E6" w:rsidRPr="00E80AD5">
        <w:rPr>
          <w:rFonts w:ascii="Times New Roman" w:hAnsi="Times New Roman" w:cs="Times New Roman"/>
          <w:sz w:val="24"/>
          <w:szCs w:val="24"/>
        </w:rPr>
        <w:t xml:space="preserve"> të blejnë produkte dhe </w:t>
      </w:r>
      <w:r w:rsidR="008F0AEC" w:rsidRPr="00E80AD5">
        <w:rPr>
          <w:rFonts w:ascii="Times New Roman" w:hAnsi="Times New Roman" w:cs="Times New Roman"/>
          <w:sz w:val="24"/>
          <w:szCs w:val="24"/>
        </w:rPr>
        <w:t xml:space="preserve">shërbime, si dhe </w:t>
      </w:r>
      <w:r w:rsidR="00CC47E6" w:rsidRPr="00E80AD5">
        <w:rPr>
          <w:rFonts w:ascii="Times New Roman" w:hAnsi="Times New Roman" w:cs="Times New Roman"/>
          <w:sz w:val="24"/>
          <w:szCs w:val="24"/>
        </w:rPr>
        <w:t xml:space="preserve">çfarë duhet të bëjnë kur gjërat </w:t>
      </w:r>
      <w:r w:rsidR="0083143F" w:rsidRPr="00E80AD5">
        <w:rPr>
          <w:rFonts w:ascii="Times New Roman" w:hAnsi="Times New Roman" w:cs="Times New Roman"/>
          <w:sz w:val="24"/>
          <w:szCs w:val="24"/>
        </w:rPr>
        <w:t>nuk shkojnë mirë përgjatë shkëmbimeve tregtare.</w:t>
      </w:r>
      <w:r w:rsidR="00CC47E6" w:rsidRPr="00E80AD5">
        <w:rPr>
          <w:rFonts w:ascii="Times New Roman" w:hAnsi="Times New Roman" w:cs="Times New Roman"/>
          <w:sz w:val="24"/>
          <w:szCs w:val="24"/>
        </w:rPr>
        <w:t xml:space="preserve"> </w:t>
      </w:r>
      <w:r w:rsidR="0046725A" w:rsidRPr="00E80AD5">
        <w:rPr>
          <w:rFonts w:ascii="Times New Roman" w:hAnsi="Times New Roman" w:cs="Times New Roman"/>
          <w:sz w:val="24"/>
          <w:szCs w:val="24"/>
        </w:rPr>
        <w:t>Nga ana tjetër</w:t>
      </w:r>
      <w:r w:rsidR="009E1497" w:rsidRPr="00E80AD5">
        <w:rPr>
          <w:rFonts w:ascii="Times New Roman" w:hAnsi="Times New Roman" w:cs="Times New Roman"/>
          <w:sz w:val="24"/>
          <w:szCs w:val="24"/>
        </w:rPr>
        <w:t>,</w:t>
      </w:r>
      <w:r w:rsidR="0046725A" w:rsidRPr="00E80AD5">
        <w:rPr>
          <w:rFonts w:ascii="Times New Roman" w:hAnsi="Times New Roman" w:cs="Times New Roman"/>
          <w:sz w:val="24"/>
          <w:szCs w:val="24"/>
        </w:rPr>
        <w:t xml:space="preserve"> zyrtar</w:t>
      </w:r>
      <w:r w:rsidR="00FA6B4A" w:rsidRPr="00E80AD5">
        <w:rPr>
          <w:rFonts w:ascii="Times New Roman" w:hAnsi="Times New Roman" w:cs="Times New Roman"/>
          <w:sz w:val="24"/>
          <w:szCs w:val="24"/>
        </w:rPr>
        <w:t>ë</w:t>
      </w:r>
      <w:r w:rsidR="0046725A" w:rsidRPr="00E80AD5">
        <w:rPr>
          <w:rFonts w:ascii="Times New Roman" w:hAnsi="Times New Roman" w:cs="Times New Roman"/>
          <w:sz w:val="24"/>
          <w:szCs w:val="24"/>
        </w:rPr>
        <w:t>ve</w:t>
      </w:r>
      <w:r w:rsidR="009E1497" w:rsidRPr="00E80AD5">
        <w:rPr>
          <w:rFonts w:ascii="Times New Roman" w:hAnsi="Times New Roman" w:cs="Times New Roman"/>
          <w:sz w:val="24"/>
          <w:szCs w:val="24"/>
        </w:rPr>
        <w:t xml:space="preserve"> nga Departamenti</w:t>
      </w:r>
      <w:r w:rsidR="00CC47E6" w:rsidRPr="00E80AD5">
        <w:rPr>
          <w:rFonts w:ascii="Times New Roman" w:hAnsi="Times New Roman" w:cs="Times New Roman"/>
          <w:sz w:val="24"/>
          <w:szCs w:val="24"/>
        </w:rPr>
        <w:t xml:space="preserve"> për Mbrojtjen e Ko</w:t>
      </w:r>
      <w:r w:rsidR="009E1497" w:rsidRPr="00E80AD5">
        <w:rPr>
          <w:rFonts w:ascii="Times New Roman" w:hAnsi="Times New Roman" w:cs="Times New Roman"/>
          <w:sz w:val="24"/>
          <w:szCs w:val="24"/>
        </w:rPr>
        <w:t>n</w:t>
      </w:r>
      <w:r w:rsidR="0046725A" w:rsidRPr="00E80AD5">
        <w:rPr>
          <w:rFonts w:ascii="Times New Roman" w:hAnsi="Times New Roman" w:cs="Times New Roman"/>
          <w:sz w:val="24"/>
          <w:szCs w:val="24"/>
        </w:rPr>
        <w:t>sumatorit do t</w:t>
      </w:r>
      <w:r w:rsidR="00FA6B4A" w:rsidRPr="00E80AD5">
        <w:rPr>
          <w:rFonts w:ascii="Times New Roman" w:hAnsi="Times New Roman" w:cs="Times New Roman"/>
          <w:sz w:val="24"/>
          <w:szCs w:val="24"/>
        </w:rPr>
        <w:t>[</w:t>
      </w:r>
      <w:r w:rsidR="0046725A" w:rsidRPr="00E80AD5">
        <w:rPr>
          <w:rFonts w:ascii="Times New Roman" w:hAnsi="Times New Roman" w:cs="Times New Roman"/>
          <w:sz w:val="24"/>
          <w:szCs w:val="24"/>
        </w:rPr>
        <w:t xml:space="preserve">u ofrohet </w:t>
      </w:r>
      <w:r w:rsidR="0046725A" w:rsidRPr="00E80AD5">
        <w:rPr>
          <w:rFonts w:ascii="Times New Roman" w:hAnsi="Times New Roman" w:cs="Times New Roman"/>
          <w:sz w:val="24"/>
          <w:szCs w:val="24"/>
        </w:rPr>
        <w:lastRenderedPageBreak/>
        <w:t>gjithashtu mundësia t</w:t>
      </w:r>
      <w:r w:rsidR="003D1D2B" w:rsidRPr="00E80AD5">
        <w:rPr>
          <w:rFonts w:ascii="Times New Roman" w:hAnsi="Times New Roman" w:cs="Times New Roman"/>
          <w:sz w:val="24"/>
          <w:szCs w:val="24"/>
        </w:rPr>
        <w:t>’</w:t>
      </w:r>
      <w:r w:rsidR="0046725A" w:rsidRPr="00E80AD5">
        <w:rPr>
          <w:rFonts w:ascii="Times New Roman" w:hAnsi="Times New Roman" w:cs="Times New Roman"/>
          <w:sz w:val="24"/>
          <w:szCs w:val="24"/>
        </w:rPr>
        <w:t>i "drejtojnë</w:t>
      </w:r>
      <w:r w:rsidR="00CC47E6" w:rsidRPr="00E80AD5">
        <w:rPr>
          <w:rFonts w:ascii="Times New Roman" w:hAnsi="Times New Roman" w:cs="Times New Roman"/>
          <w:sz w:val="24"/>
          <w:szCs w:val="24"/>
        </w:rPr>
        <w:t xml:space="preserve">" </w:t>
      </w:r>
      <w:r w:rsidR="0046725A" w:rsidRPr="00E80AD5">
        <w:rPr>
          <w:rFonts w:ascii="Times New Roman" w:hAnsi="Times New Roman" w:cs="Times New Roman"/>
          <w:sz w:val="24"/>
          <w:szCs w:val="24"/>
        </w:rPr>
        <w:t>konsumatorë</w:t>
      </w:r>
      <w:r w:rsidR="00D678CD" w:rsidRPr="00E80AD5">
        <w:rPr>
          <w:rFonts w:ascii="Times New Roman" w:hAnsi="Times New Roman" w:cs="Times New Roman"/>
          <w:sz w:val="24"/>
          <w:szCs w:val="24"/>
        </w:rPr>
        <w:t>t</w:t>
      </w:r>
      <w:r w:rsidR="00CC47E6" w:rsidRPr="00E80AD5">
        <w:rPr>
          <w:rFonts w:ascii="Times New Roman" w:hAnsi="Times New Roman" w:cs="Times New Roman"/>
          <w:sz w:val="24"/>
          <w:szCs w:val="24"/>
        </w:rPr>
        <w:t xml:space="preserve"> të cilët </w:t>
      </w:r>
      <w:r w:rsidR="0046725A" w:rsidRPr="00E80AD5">
        <w:rPr>
          <w:rFonts w:ascii="Times New Roman" w:hAnsi="Times New Roman" w:cs="Times New Roman"/>
          <w:sz w:val="24"/>
          <w:szCs w:val="24"/>
        </w:rPr>
        <w:t>kërkojnë ndihmën përmes linjës se ankesave</w:t>
      </w:r>
      <w:r w:rsidR="0050698A" w:rsidRPr="00E80AD5">
        <w:rPr>
          <w:rFonts w:ascii="Times New Roman" w:hAnsi="Times New Roman" w:cs="Times New Roman"/>
          <w:sz w:val="24"/>
          <w:szCs w:val="24"/>
        </w:rPr>
        <w:t>,</w:t>
      </w:r>
      <w:r w:rsidR="0046725A" w:rsidRPr="00E80AD5">
        <w:rPr>
          <w:rFonts w:ascii="Times New Roman" w:hAnsi="Times New Roman" w:cs="Times New Roman"/>
          <w:sz w:val="24"/>
          <w:szCs w:val="24"/>
        </w:rPr>
        <w:t xml:space="preserve"> q</w:t>
      </w:r>
      <w:r w:rsidR="00FA6B4A" w:rsidRPr="00E80AD5">
        <w:rPr>
          <w:rFonts w:ascii="Times New Roman" w:hAnsi="Times New Roman" w:cs="Times New Roman"/>
          <w:sz w:val="24"/>
          <w:szCs w:val="24"/>
        </w:rPr>
        <w:t>ë</w:t>
      </w:r>
      <w:r w:rsidR="0046725A" w:rsidRPr="00E80AD5">
        <w:rPr>
          <w:rFonts w:ascii="Times New Roman" w:hAnsi="Times New Roman" w:cs="Times New Roman"/>
          <w:sz w:val="24"/>
          <w:szCs w:val="24"/>
        </w:rPr>
        <w:t xml:space="preserve"> </w:t>
      </w:r>
      <w:r w:rsidR="0050698A" w:rsidRPr="00E80AD5">
        <w:rPr>
          <w:rFonts w:ascii="Times New Roman" w:hAnsi="Times New Roman" w:cs="Times New Roman"/>
          <w:sz w:val="24"/>
          <w:szCs w:val="24"/>
        </w:rPr>
        <w:t xml:space="preserve">ata </w:t>
      </w:r>
      <w:r w:rsidR="0046725A" w:rsidRPr="00E80AD5">
        <w:rPr>
          <w:rFonts w:ascii="Times New Roman" w:hAnsi="Times New Roman" w:cs="Times New Roman"/>
          <w:sz w:val="24"/>
          <w:szCs w:val="24"/>
        </w:rPr>
        <w:t>t</w:t>
      </w:r>
      <w:r w:rsidR="003D1D2B" w:rsidRPr="00E80AD5">
        <w:rPr>
          <w:rFonts w:ascii="Times New Roman" w:hAnsi="Times New Roman" w:cs="Times New Roman"/>
          <w:sz w:val="24"/>
          <w:szCs w:val="24"/>
        </w:rPr>
        <w:t>’</w:t>
      </w:r>
      <w:r w:rsidR="0046725A" w:rsidRPr="00E80AD5">
        <w:rPr>
          <w:rFonts w:ascii="Times New Roman" w:hAnsi="Times New Roman" w:cs="Times New Roman"/>
          <w:sz w:val="24"/>
          <w:szCs w:val="24"/>
        </w:rPr>
        <w:t xml:space="preserve">i referohen </w:t>
      </w:r>
      <w:r w:rsidR="00D678CD" w:rsidRPr="00E80AD5">
        <w:rPr>
          <w:rFonts w:ascii="Times New Roman" w:hAnsi="Times New Roman" w:cs="Times New Roman"/>
          <w:sz w:val="24"/>
          <w:szCs w:val="24"/>
        </w:rPr>
        <w:t xml:space="preserve">gjithashtu </w:t>
      </w:r>
      <w:r w:rsidR="00CC47E6" w:rsidRPr="00E80AD5">
        <w:rPr>
          <w:rFonts w:ascii="Times New Roman" w:hAnsi="Times New Roman" w:cs="Times New Roman"/>
          <w:sz w:val="24"/>
          <w:szCs w:val="24"/>
        </w:rPr>
        <w:t>informacioni</w:t>
      </w:r>
      <w:r w:rsidR="0046725A" w:rsidRPr="00E80AD5">
        <w:rPr>
          <w:rFonts w:ascii="Times New Roman" w:hAnsi="Times New Roman" w:cs="Times New Roman"/>
          <w:sz w:val="24"/>
          <w:szCs w:val="24"/>
        </w:rPr>
        <w:t xml:space="preserve">t </w:t>
      </w:r>
      <w:r w:rsidR="00CC47E6" w:rsidRPr="00E80AD5">
        <w:rPr>
          <w:rFonts w:ascii="Times New Roman" w:hAnsi="Times New Roman" w:cs="Times New Roman"/>
          <w:sz w:val="24"/>
          <w:szCs w:val="24"/>
        </w:rPr>
        <w:t>në portal</w:t>
      </w:r>
      <w:r w:rsidR="0046725A" w:rsidRPr="00E80AD5">
        <w:rPr>
          <w:rFonts w:ascii="Times New Roman" w:hAnsi="Times New Roman" w:cs="Times New Roman"/>
          <w:sz w:val="24"/>
          <w:szCs w:val="24"/>
        </w:rPr>
        <w:t>,</w:t>
      </w:r>
      <w:r w:rsidR="00CC47E6" w:rsidRPr="00E80AD5">
        <w:rPr>
          <w:rFonts w:ascii="Times New Roman" w:hAnsi="Times New Roman" w:cs="Times New Roman"/>
          <w:sz w:val="24"/>
          <w:szCs w:val="24"/>
        </w:rPr>
        <w:t xml:space="preserve"> </w:t>
      </w:r>
      <w:r w:rsidR="0046725A" w:rsidRPr="00E80AD5">
        <w:rPr>
          <w:rFonts w:ascii="Times New Roman" w:hAnsi="Times New Roman" w:cs="Times New Roman"/>
          <w:sz w:val="24"/>
          <w:szCs w:val="24"/>
        </w:rPr>
        <w:t xml:space="preserve">kjo </w:t>
      </w:r>
      <w:r w:rsidR="0050698A" w:rsidRPr="00E80AD5">
        <w:rPr>
          <w:rFonts w:ascii="Times New Roman" w:hAnsi="Times New Roman" w:cs="Times New Roman"/>
          <w:sz w:val="24"/>
          <w:szCs w:val="24"/>
        </w:rPr>
        <w:t>për t</w:t>
      </w:r>
      <w:r w:rsidR="00FA6B4A" w:rsidRPr="00E80AD5">
        <w:rPr>
          <w:rFonts w:ascii="Times New Roman" w:hAnsi="Times New Roman" w:cs="Times New Roman"/>
          <w:sz w:val="24"/>
          <w:szCs w:val="24"/>
        </w:rPr>
        <w:t>[</w:t>
      </w:r>
      <w:r w:rsidR="0050698A" w:rsidRPr="00E80AD5">
        <w:rPr>
          <w:rFonts w:ascii="Times New Roman" w:hAnsi="Times New Roman" w:cs="Times New Roman"/>
          <w:sz w:val="24"/>
          <w:szCs w:val="24"/>
        </w:rPr>
        <w:t xml:space="preserve">ua lehtësuar </w:t>
      </w:r>
      <w:r w:rsidR="00D678CD" w:rsidRPr="00E80AD5">
        <w:rPr>
          <w:rFonts w:ascii="Times New Roman" w:hAnsi="Times New Roman" w:cs="Times New Roman"/>
          <w:sz w:val="24"/>
          <w:szCs w:val="24"/>
        </w:rPr>
        <w:t>referimi</w:t>
      </w:r>
      <w:r w:rsidR="0050698A" w:rsidRPr="00E80AD5">
        <w:rPr>
          <w:rFonts w:ascii="Times New Roman" w:hAnsi="Times New Roman" w:cs="Times New Roman"/>
          <w:sz w:val="24"/>
          <w:szCs w:val="24"/>
        </w:rPr>
        <w:t>n</w:t>
      </w:r>
      <w:r w:rsidR="00D678CD" w:rsidRPr="00E80AD5">
        <w:rPr>
          <w:rFonts w:ascii="Times New Roman" w:hAnsi="Times New Roman" w:cs="Times New Roman"/>
          <w:sz w:val="24"/>
          <w:szCs w:val="24"/>
        </w:rPr>
        <w:t xml:space="preserve"> k</w:t>
      </w:r>
      <w:r w:rsidR="00FA6B4A" w:rsidRPr="00E80AD5">
        <w:rPr>
          <w:rFonts w:ascii="Times New Roman" w:hAnsi="Times New Roman" w:cs="Times New Roman"/>
          <w:sz w:val="24"/>
          <w:szCs w:val="24"/>
        </w:rPr>
        <w:t>undruall</w:t>
      </w:r>
      <w:r w:rsidR="0046725A" w:rsidRPr="00E80AD5">
        <w:rPr>
          <w:rFonts w:ascii="Times New Roman" w:hAnsi="Times New Roman" w:cs="Times New Roman"/>
          <w:sz w:val="24"/>
          <w:szCs w:val="24"/>
        </w:rPr>
        <w:t xml:space="preserve"> këshillave të ofruara </w:t>
      </w:r>
      <w:r w:rsidRPr="00E80AD5">
        <w:rPr>
          <w:rFonts w:ascii="Times New Roman" w:hAnsi="Times New Roman" w:cs="Times New Roman"/>
          <w:sz w:val="24"/>
          <w:szCs w:val="24"/>
        </w:rPr>
        <w:t>përmes</w:t>
      </w:r>
      <w:r w:rsidR="00CC47E6" w:rsidRPr="00E80AD5">
        <w:rPr>
          <w:rFonts w:ascii="Times New Roman" w:hAnsi="Times New Roman" w:cs="Times New Roman"/>
          <w:sz w:val="24"/>
          <w:szCs w:val="24"/>
        </w:rPr>
        <w:t xml:space="preserve"> telefonit.</w:t>
      </w:r>
    </w:p>
    <w:p w:rsidR="00CC47E6" w:rsidRPr="00E80AD5" w:rsidRDefault="00FF6C2B" w:rsidP="00FF6C2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S</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fundi, </w:t>
      </w:r>
      <w:r w:rsidR="00FA6B4A" w:rsidRPr="00E80AD5">
        <w:rPr>
          <w:rFonts w:ascii="Times New Roman" w:hAnsi="Times New Roman" w:cs="Times New Roman"/>
          <w:sz w:val="24"/>
          <w:szCs w:val="24"/>
        </w:rPr>
        <w:t>p</w:t>
      </w:r>
      <w:r w:rsidRPr="00E80AD5">
        <w:rPr>
          <w:rFonts w:ascii="Times New Roman" w:hAnsi="Times New Roman" w:cs="Times New Roman"/>
          <w:sz w:val="24"/>
          <w:szCs w:val="24"/>
        </w:rPr>
        <w:t xml:space="preserve">ortali </w:t>
      </w:r>
      <w:r w:rsidR="00FA6B4A" w:rsidRPr="00E80AD5">
        <w:rPr>
          <w:rFonts w:ascii="Times New Roman" w:hAnsi="Times New Roman" w:cs="Times New Roman"/>
          <w:sz w:val="24"/>
          <w:szCs w:val="24"/>
        </w:rPr>
        <w:t>m</w:t>
      </w:r>
      <w:r w:rsidRPr="00E80AD5">
        <w:rPr>
          <w:rFonts w:ascii="Times New Roman" w:hAnsi="Times New Roman" w:cs="Times New Roman"/>
          <w:sz w:val="24"/>
          <w:szCs w:val="24"/>
        </w:rPr>
        <w:t xml:space="preserve">inistror i </w:t>
      </w:r>
      <w:r w:rsidR="00FA6B4A" w:rsidRPr="00E80AD5">
        <w:rPr>
          <w:rFonts w:ascii="Times New Roman" w:hAnsi="Times New Roman" w:cs="Times New Roman"/>
          <w:sz w:val="24"/>
          <w:szCs w:val="24"/>
        </w:rPr>
        <w:t>m</w:t>
      </w:r>
      <w:r w:rsidRPr="00E80AD5">
        <w:rPr>
          <w:rFonts w:ascii="Times New Roman" w:hAnsi="Times New Roman" w:cs="Times New Roman"/>
          <w:sz w:val="24"/>
          <w:szCs w:val="24"/>
        </w:rPr>
        <w:t>brojtjes s</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FA6B4A" w:rsidRPr="00E80AD5">
        <w:rPr>
          <w:rFonts w:ascii="Times New Roman" w:hAnsi="Times New Roman" w:cs="Times New Roman"/>
          <w:sz w:val="24"/>
          <w:szCs w:val="24"/>
        </w:rPr>
        <w:t>k</w:t>
      </w:r>
      <w:r w:rsidRPr="00E80AD5">
        <w:rPr>
          <w:rFonts w:ascii="Times New Roman" w:hAnsi="Times New Roman" w:cs="Times New Roman"/>
          <w:sz w:val="24"/>
          <w:szCs w:val="24"/>
        </w:rPr>
        <w:t>onsumatorit parashihet</w:t>
      </w:r>
      <w:r w:rsidR="00A24B6A" w:rsidRPr="00E80AD5">
        <w:rPr>
          <w:rFonts w:ascii="Times New Roman" w:hAnsi="Times New Roman" w:cs="Times New Roman"/>
          <w:sz w:val="24"/>
          <w:szCs w:val="24"/>
        </w:rPr>
        <w:t xml:space="preserve"> q</w:t>
      </w:r>
      <w:r w:rsidR="00FA6B4A" w:rsidRPr="00E80AD5">
        <w:rPr>
          <w:rFonts w:ascii="Times New Roman" w:hAnsi="Times New Roman" w:cs="Times New Roman"/>
          <w:sz w:val="24"/>
          <w:szCs w:val="24"/>
        </w:rPr>
        <w:t>ë</w:t>
      </w:r>
      <w:r w:rsidR="00A24B6A" w:rsidRPr="00E80AD5">
        <w:rPr>
          <w:rFonts w:ascii="Times New Roman" w:hAnsi="Times New Roman" w:cs="Times New Roman"/>
          <w:sz w:val="24"/>
          <w:szCs w:val="24"/>
        </w:rPr>
        <w:t xml:space="preserve"> gjithashtu t`u</w:t>
      </w:r>
      <w:r w:rsidR="00CC47E6" w:rsidRPr="00E80AD5">
        <w:rPr>
          <w:rFonts w:ascii="Times New Roman" w:hAnsi="Times New Roman" w:cs="Times New Roman"/>
          <w:sz w:val="24"/>
          <w:szCs w:val="24"/>
        </w:rPr>
        <w:t xml:space="preserve"> nënshtrohet dy ndryshimeve tjera</w:t>
      </w:r>
      <w:r w:rsidR="00A24B6A" w:rsidRPr="00E80AD5">
        <w:rPr>
          <w:rFonts w:ascii="Times New Roman" w:hAnsi="Times New Roman" w:cs="Times New Roman"/>
          <w:sz w:val="24"/>
          <w:szCs w:val="24"/>
        </w:rPr>
        <w:t xml:space="preserve"> t rëndësishme</w:t>
      </w:r>
      <w:r w:rsidR="00CC47E6" w:rsidRPr="00E80AD5">
        <w:rPr>
          <w:rFonts w:ascii="Times New Roman" w:hAnsi="Times New Roman" w:cs="Times New Roman"/>
          <w:sz w:val="24"/>
          <w:szCs w:val="24"/>
        </w:rPr>
        <w:t>:</w:t>
      </w:r>
    </w:p>
    <w:p w:rsidR="00CC47E6" w:rsidRPr="00E80AD5" w:rsidRDefault="00A24B6A" w:rsidP="00DE06E6">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Përfshirja e një e-</w:t>
      </w:r>
      <w:r w:rsidR="00CC47E6" w:rsidRPr="00E80AD5">
        <w:rPr>
          <w:rFonts w:ascii="Times New Roman" w:hAnsi="Times New Roman" w:cs="Times New Roman"/>
          <w:sz w:val="24"/>
          <w:szCs w:val="24"/>
        </w:rPr>
        <w:t xml:space="preserve">mail adrese të përgjithshme për konsumatorët që </w:t>
      </w:r>
      <w:r w:rsidRPr="00E80AD5">
        <w:rPr>
          <w:rFonts w:ascii="Times New Roman" w:hAnsi="Times New Roman" w:cs="Times New Roman"/>
          <w:sz w:val="24"/>
          <w:szCs w:val="24"/>
        </w:rPr>
        <w:t xml:space="preserve">ata </w:t>
      </w:r>
      <w:r w:rsidR="00CC47E6" w:rsidRPr="00E80AD5">
        <w:rPr>
          <w:rFonts w:ascii="Times New Roman" w:hAnsi="Times New Roman" w:cs="Times New Roman"/>
          <w:sz w:val="24"/>
          <w:szCs w:val="24"/>
        </w:rPr>
        <w:t>ta përdori</w:t>
      </w:r>
      <w:r w:rsidRPr="00E80AD5">
        <w:rPr>
          <w:rFonts w:ascii="Times New Roman" w:hAnsi="Times New Roman" w:cs="Times New Roman"/>
          <w:sz w:val="24"/>
          <w:szCs w:val="24"/>
        </w:rPr>
        <w:t>n për të bërë një ankesë ose raportojnë/adresojnë</w:t>
      </w:r>
      <w:r w:rsidR="00CC47E6" w:rsidRPr="00E80AD5">
        <w:rPr>
          <w:rFonts w:ascii="Times New Roman" w:hAnsi="Times New Roman" w:cs="Times New Roman"/>
          <w:sz w:val="24"/>
          <w:szCs w:val="24"/>
        </w:rPr>
        <w:t xml:space="preserve"> problem</w:t>
      </w:r>
      <w:r w:rsidRPr="00E80AD5">
        <w:rPr>
          <w:rFonts w:ascii="Times New Roman" w:hAnsi="Times New Roman" w:cs="Times New Roman"/>
          <w:sz w:val="24"/>
          <w:szCs w:val="24"/>
        </w:rPr>
        <w:t>et</w:t>
      </w:r>
      <w:r w:rsidR="00CC47E6" w:rsidRPr="00E80AD5">
        <w:rPr>
          <w:rFonts w:ascii="Times New Roman" w:hAnsi="Times New Roman" w:cs="Times New Roman"/>
          <w:sz w:val="24"/>
          <w:szCs w:val="24"/>
        </w:rPr>
        <w:t xml:space="preserve">. </w:t>
      </w:r>
      <w:r w:rsidR="000B6BC9" w:rsidRPr="00E80AD5">
        <w:rPr>
          <w:rFonts w:ascii="Times New Roman" w:hAnsi="Times New Roman" w:cs="Times New Roman"/>
          <w:sz w:val="24"/>
          <w:szCs w:val="24"/>
        </w:rPr>
        <w:t>Kjo parashihet</w:t>
      </w:r>
      <w:r w:rsidRPr="00E80AD5">
        <w:rPr>
          <w:rFonts w:ascii="Times New Roman" w:hAnsi="Times New Roman" w:cs="Times New Roman"/>
          <w:sz w:val="24"/>
          <w:szCs w:val="24"/>
        </w:rPr>
        <w:t xml:space="preserve"> t</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ofroj</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mundësi shtesë për konsumatorin</w:t>
      </w:r>
      <w:r w:rsidR="000B6BC9" w:rsidRPr="00E80AD5">
        <w:rPr>
          <w:rFonts w:ascii="Times New Roman" w:hAnsi="Times New Roman" w:cs="Times New Roman"/>
          <w:sz w:val="24"/>
          <w:szCs w:val="24"/>
        </w:rPr>
        <w:t xml:space="preserve"> krahas ankimimeve përmes telefonit. Për m</w:t>
      </w:r>
      <w:r w:rsidR="00FA6B4A" w:rsidRPr="00E80AD5">
        <w:rPr>
          <w:rFonts w:ascii="Times New Roman" w:hAnsi="Times New Roman" w:cs="Times New Roman"/>
          <w:sz w:val="24"/>
          <w:szCs w:val="24"/>
        </w:rPr>
        <w:t>ë</w:t>
      </w:r>
      <w:r w:rsidR="000B6BC9" w:rsidRPr="00E80AD5">
        <w:rPr>
          <w:rFonts w:ascii="Times New Roman" w:hAnsi="Times New Roman" w:cs="Times New Roman"/>
          <w:sz w:val="24"/>
          <w:szCs w:val="24"/>
        </w:rPr>
        <w:t xml:space="preserve"> shumë</w:t>
      </w:r>
      <w:r w:rsidR="00B03AAD" w:rsidRPr="00E80AD5">
        <w:rPr>
          <w:rFonts w:ascii="Times New Roman" w:hAnsi="Times New Roman" w:cs="Times New Roman"/>
          <w:sz w:val="24"/>
          <w:szCs w:val="24"/>
        </w:rPr>
        <w:t xml:space="preserve">, </w:t>
      </w:r>
      <w:r w:rsidR="000B6BC9" w:rsidRPr="00E80AD5">
        <w:rPr>
          <w:rFonts w:ascii="Times New Roman" w:hAnsi="Times New Roman" w:cs="Times New Roman"/>
          <w:sz w:val="24"/>
          <w:szCs w:val="24"/>
        </w:rPr>
        <w:t>forma elektronike sot dihet si praktika m</w:t>
      </w:r>
      <w:r w:rsidR="00FA6B4A" w:rsidRPr="00E80AD5">
        <w:rPr>
          <w:rFonts w:ascii="Times New Roman" w:hAnsi="Times New Roman" w:cs="Times New Roman"/>
          <w:sz w:val="24"/>
          <w:szCs w:val="24"/>
        </w:rPr>
        <w:t>ë</w:t>
      </w:r>
      <w:r w:rsidR="000B6BC9" w:rsidRPr="00E80AD5">
        <w:rPr>
          <w:rFonts w:ascii="Times New Roman" w:hAnsi="Times New Roman" w:cs="Times New Roman"/>
          <w:sz w:val="24"/>
          <w:szCs w:val="24"/>
        </w:rPr>
        <w:t xml:space="preserve"> e mirë e komunikimit me konsumator</w:t>
      </w:r>
      <w:r w:rsidR="00FA6B4A" w:rsidRPr="00E80AD5">
        <w:rPr>
          <w:rFonts w:ascii="Times New Roman" w:hAnsi="Times New Roman" w:cs="Times New Roman"/>
          <w:sz w:val="24"/>
          <w:szCs w:val="24"/>
        </w:rPr>
        <w:t>ë</w:t>
      </w:r>
      <w:r w:rsidR="000B6BC9" w:rsidRPr="00E80AD5">
        <w:rPr>
          <w:rFonts w:ascii="Times New Roman" w:hAnsi="Times New Roman" w:cs="Times New Roman"/>
          <w:sz w:val="24"/>
          <w:szCs w:val="24"/>
        </w:rPr>
        <w:t>t</w:t>
      </w:r>
      <w:r w:rsidR="00B03AAD" w:rsidRPr="00E80AD5">
        <w:rPr>
          <w:rFonts w:ascii="Times New Roman" w:hAnsi="Times New Roman" w:cs="Times New Roman"/>
          <w:sz w:val="24"/>
          <w:szCs w:val="24"/>
        </w:rPr>
        <w:t xml:space="preserve">. </w:t>
      </w:r>
      <w:r w:rsidR="00FA6B4A" w:rsidRPr="00E80AD5">
        <w:rPr>
          <w:rFonts w:ascii="Times New Roman" w:hAnsi="Times New Roman" w:cs="Times New Roman"/>
          <w:sz w:val="24"/>
          <w:szCs w:val="24"/>
        </w:rPr>
        <w:t>L</w:t>
      </w:r>
      <w:r w:rsidR="00C71C06" w:rsidRPr="00E80AD5">
        <w:rPr>
          <w:rFonts w:ascii="Times New Roman" w:hAnsi="Times New Roman" w:cs="Times New Roman"/>
          <w:sz w:val="24"/>
          <w:szCs w:val="24"/>
        </w:rPr>
        <w:t>idh</w:t>
      </w:r>
      <w:r w:rsidR="00FA6B4A" w:rsidRPr="00E80AD5">
        <w:rPr>
          <w:rFonts w:ascii="Times New Roman" w:hAnsi="Times New Roman" w:cs="Times New Roman"/>
          <w:sz w:val="24"/>
          <w:szCs w:val="24"/>
        </w:rPr>
        <w:t>ur</w:t>
      </w:r>
      <w:r w:rsidR="00C71C06" w:rsidRPr="00E80AD5">
        <w:rPr>
          <w:rFonts w:ascii="Times New Roman" w:hAnsi="Times New Roman" w:cs="Times New Roman"/>
          <w:sz w:val="24"/>
          <w:szCs w:val="24"/>
        </w:rPr>
        <w:t xml:space="preserve"> me këtë, v</w:t>
      </w:r>
      <w:r w:rsidR="00B03AAD" w:rsidRPr="00E80AD5">
        <w:rPr>
          <w:rFonts w:ascii="Times New Roman" w:hAnsi="Times New Roman" w:cs="Times New Roman"/>
          <w:sz w:val="24"/>
          <w:szCs w:val="24"/>
        </w:rPr>
        <w:t>et</w:t>
      </w:r>
      <w:r w:rsidR="00FA6B4A" w:rsidRPr="00E80AD5">
        <w:rPr>
          <w:rFonts w:ascii="Times New Roman" w:hAnsi="Times New Roman" w:cs="Times New Roman"/>
          <w:sz w:val="24"/>
          <w:szCs w:val="24"/>
        </w:rPr>
        <w:t>ë</w:t>
      </w:r>
      <w:r w:rsidR="00B03AAD" w:rsidRPr="00E80AD5">
        <w:rPr>
          <w:rFonts w:ascii="Times New Roman" w:hAnsi="Times New Roman" w:cs="Times New Roman"/>
          <w:sz w:val="24"/>
          <w:szCs w:val="24"/>
        </w:rPr>
        <w:t xml:space="preserve"> </w:t>
      </w:r>
      <w:r w:rsidR="000B6BC9" w:rsidRPr="00E80AD5">
        <w:rPr>
          <w:rFonts w:ascii="Times New Roman" w:hAnsi="Times New Roman" w:cs="Times New Roman"/>
          <w:sz w:val="24"/>
          <w:szCs w:val="24"/>
        </w:rPr>
        <w:t>d</w:t>
      </w:r>
      <w:r w:rsidR="00CC47E6" w:rsidRPr="00E80AD5">
        <w:rPr>
          <w:rFonts w:ascii="Times New Roman" w:hAnsi="Times New Roman" w:cs="Times New Roman"/>
          <w:sz w:val="24"/>
          <w:szCs w:val="24"/>
        </w:rPr>
        <w:t>ir</w:t>
      </w:r>
      <w:r w:rsidR="000B6BC9" w:rsidRPr="00E80AD5">
        <w:rPr>
          <w:rFonts w:ascii="Times New Roman" w:hAnsi="Times New Roman" w:cs="Times New Roman"/>
          <w:sz w:val="24"/>
          <w:szCs w:val="24"/>
        </w:rPr>
        <w:t>ektiva e BE-së 2000/31/EC për t</w:t>
      </w:r>
      <w:r w:rsidR="00CC47E6" w:rsidRPr="00E80AD5">
        <w:rPr>
          <w:rFonts w:ascii="Times New Roman" w:hAnsi="Times New Roman" w:cs="Times New Roman"/>
          <w:sz w:val="24"/>
          <w:szCs w:val="24"/>
        </w:rPr>
        <w:t>regtinë</w:t>
      </w:r>
      <w:r w:rsidR="000B6BC9" w:rsidRPr="00E80AD5">
        <w:rPr>
          <w:rFonts w:ascii="Times New Roman" w:hAnsi="Times New Roman" w:cs="Times New Roman"/>
          <w:sz w:val="24"/>
          <w:szCs w:val="24"/>
        </w:rPr>
        <w:t xml:space="preserve"> elektronike, </w:t>
      </w:r>
      <w:r w:rsidR="00C71C06" w:rsidRPr="00E80AD5">
        <w:rPr>
          <w:rFonts w:ascii="Times New Roman" w:hAnsi="Times New Roman" w:cs="Times New Roman"/>
          <w:sz w:val="24"/>
          <w:szCs w:val="24"/>
        </w:rPr>
        <w:t xml:space="preserve">e </w:t>
      </w:r>
      <w:r w:rsidR="000B6BC9" w:rsidRPr="00E80AD5">
        <w:rPr>
          <w:rFonts w:ascii="Times New Roman" w:hAnsi="Times New Roman" w:cs="Times New Roman"/>
          <w:sz w:val="24"/>
          <w:szCs w:val="24"/>
        </w:rPr>
        <w:t>parasheh si t</w:t>
      </w:r>
      <w:r w:rsidR="00FA6B4A" w:rsidRPr="00E80AD5">
        <w:rPr>
          <w:rFonts w:ascii="Times New Roman" w:hAnsi="Times New Roman" w:cs="Times New Roman"/>
          <w:sz w:val="24"/>
          <w:szCs w:val="24"/>
        </w:rPr>
        <w:t>ë</w:t>
      </w:r>
      <w:r w:rsidR="000B6BC9" w:rsidRPr="00E80AD5">
        <w:rPr>
          <w:rFonts w:ascii="Times New Roman" w:hAnsi="Times New Roman" w:cs="Times New Roman"/>
          <w:sz w:val="24"/>
          <w:szCs w:val="24"/>
        </w:rPr>
        <w:t xml:space="preserve"> detyrueshme </w:t>
      </w:r>
      <w:r w:rsidR="00CC47E6" w:rsidRPr="00E80AD5">
        <w:rPr>
          <w:rFonts w:ascii="Times New Roman" w:hAnsi="Times New Roman" w:cs="Times New Roman"/>
          <w:sz w:val="24"/>
          <w:szCs w:val="24"/>
        </w:rPr>
        <w:t>që të gjitha bizneset në</w:t>
      </w:r>
      <w:r w:rsidR="000B6BC9" w:rsidRPr="00E80AD5">
        <w:rPr>
          <w:rFonts w:ascii="Times New Roman" w:hAnsi="Times New Roman" w:cs="Times New Roman"/>
          <w:sz w:val="24"/>
          <w:szCs w:val="24"/>
        </w:rPr>
        <w:t xml:space="preserve"> kuadër te</w:t>
      </w:r>
      <w:r w:rsidR="00CC47E6" w:rsidRPr="00E80AD5">
        <w:rPr>
          <w:rFonts w:ascii="Times New Roman" w:hAnsi="Times New Roman" w:cs="Times New Roman"/>
          <w:sz w:val="24"/>
          <w:szCs w:val="24"/>
        </w:rPr>
        <w:t xml:space="preserve"> </w:t>
      </w:r>
      <w:r w:rsidR="006871E3" w:rsidRPr="00E80AD5">
        <w:rPr>
          <w:rFonts w:ascii="Times New Roman" w:hAnsi="Times New Roman" w:cs="Times New Roman"/>
          <w:sz w:val="24"/>
          <w:szCs w:val="24"/>
        </w:rPr>
        <w:t>Bashkësisë</w:t>
      </w:r>
      <w:r w:rsidR="000B6BC9"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E</w:t>
      </w:r>
      <w:r w:rsidR="000B6BC9" w:rsidRPr="00E80AD5">
        <w:rPr>
          <w:rFonts w:ascii="Times New Roman" w:hAnsi="Times New Roman" w:cs="Times New Roman"/>
          <w:sz w:val="24"/>
          <w:szCs w:val="24"/>
        </w:rPr>
        <w:t>vropiane, t</w:t>
      </w:r>
      <w:r w:rsidR="00FA6B4A" w:rsidRPr="00E80AD5">
        <w:rPr>
          <w:rFonts w:ascii="Times New Roman" w:hAnsi="Times New Roman" w:cs="Times New Roman"/>
          <w:sz w:val="24"/>
          <w:szCs w:val="24"/>
        </w:rPr>
        <w:t>ë</w:t>
      </w:r>
      <w:r w:rsidR="000B6BC9" w:rsidRPr="00E80AD5">
        <w:rPr>
          <w:rFonts w:ascii="Times New Roman" w:hAnsi="Times New Roman" w:cs="Times New Roman"/>
          <w:sz w:val="24"/>
          <w:szCs w:val="24"/>
        </w:rPr>
        <w:t xml:space="preserve"> </w:t>
      </w:r>
      <w:r w:rsidR="006871E3" w:rsidRPr="00E80AD5">
        <w:rPr>
          <w:rFonts w:ascii="Times New Roman" w:hAnsi="Times New Roman" w:cs="Times New Roman"/>
          <w:sz w:val="24"/>
          <w:szCs w:val="24"/>
        </w:rPr>
        <w:t xml:space="preserve">kenë </w:t>
      </w:r>
      <w:r w:rsidR="00C71C06" w:rsidRPr="00E80AD5">
        <w:rPr>
          <w:rFonts w:ascii="Times New Roman" w:hAnsi="Times New Roman" w:cs="Times New Roman"/>
          <w:sz w:val="24"/>
          <w:szCs w:val="24"/>
        </w:rPr>
        <w:t xml:space="preserve">gjithashtu </w:t>
      </w:r>
      <w:r w:rsidR="006871E3" w:rsidRPr="00E80AD5">
        <w:rPr>
          <w:rFonts w:ascii="Times New Roman" w:hAnsi="Times New Roman" w:cs="Times New Roman"/>
          <w:sz w:val="24"/>
          <w:szCs w:val="24"/>
        </w:rPr>
        <w:t>prezenc</w:t>
      </w:r>
      <w:r w:rsidR="00CC47E6" w:rsidRPr="00E80AD5">
        <w:rPr>
          <w:rFonts w:ascii="Times New Roman" w:hAnsi="Times New Roman" w:cs="Times New Roman"/>
          <w:sz w:val="24"/>
          <w:szCs w:val="24"/>
        </w:rPr>
        <w:t xml:space="preserve">ë në internet </w:t>
      </w:r>
      <w:r w:rsidR="006871E3" w:rsidRPr="00E80AD5">
        <w:rPr>
          <w:rFonts w:ascii="Times New Roman" w:hAnsi="Times New Roman" w:cs="Times New Roman"/>
          <w:sz w:val="24"/>
          <w:szCs w:val="24"/>
        </w:rPr>
        <w:t>përmes</w:t>
      </w:r>
      <w:r w:rsidR="00C71C06" w:rsidRPr="00E80AD5">
        <w:rPr>
          <w:rFonts w:ascii="Times New Roman" w:hAnsi="Times New Roman" w:cs="Times New Roman"/>
          <w:sz w:val="24"/>
          <w:szCs w:val="24"/>
        </w:rPr>
        <w:t xml:space="preserve"> </w:t>
      </w:r>
      <w:r w:rsidR="00FA6B4A" w:rsidRPr="00E80AD5">
        <w:rPr>
          <w:rFonts w:ascii="Times New Roman" w:hAnsi="Times New Roman" w:cs="Times New Roman"/>
          <w:sz w:val="24"/>
          <w:szCs w:val="24"/>
        </w:rPr>
        <w:t>w</w:t>
      </w:r>
      <w:r w:rsidR="00C71C06" w:rsidRPr="00E80AD5">
        <w:rPr>
          <w:rFonts w:ascii="Times New Roman" w:hAnsi="Times New Roman" w:cs="Times New Roman"/>
          <w:sz w:val="24"/>
          <w:szCs w:val="24"/>
        </w:rPr>
        <w:t>eb-faqes</w:t>
      </w:r>
      <w:r w:rsidR="00CC47E6" w:rsidRPr="00E80AD5">
        <w:rPr>
          <w:rFonts w:ascii="Times New Roman" w:hAnsi="Times New Roman" w:cs="Times New Roman"/>
          <w:sz w:val="24"/>
          <w:szCs w:val="24"/>
        </w:rPr>
        <w:t>.</w:t>
      </w:r>
    </w:p>
    <w:p w:rsidR="00E10D07" w:rsidRPr="00E80AD5" w:rsidRDefault="00E008A9" w:rsidP="00DE06E6">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Krijimi i formave alternative k</w:t>
      </w:r>
      <w:r w:rsidR="00FA6B4A" w:rsidRPr="00E80AD5">
        <w:rPr>
          <w:rFonts w:ascii="Times New Roman" w:hAnsi="Times New Roman" w:cs="Times New Roman"/>
          <w:sz w:val="24"/>
          <w:szCs w:val="24"/>
        </w:rPr>
        <w:t>undruall</w:t>
      </w:r>
      <w:r w:rsidRPr="00E80AD5">
        <w:rPr>
          <w:rFonts w:ascii="Times New Roman" w:hAnsi="Times New Roman" w:cs="Times New Roman"/>
          <w:sz w:val="24"/>
          <w:szCs w:val="24"/>
        </w:rPr>
        <w:t xml:space="preserve"> fushatave</w:t>
      </w:r>
      <w:r w:rsidR="00CC47E6" w:rsidRPr="00E80AD5">
        <w:rPr>
          <w:rFonts w:ascii="Times New Roman" w:hAnsi="Times New Roman" w:cs="Times New Roman"/>
          <w:sz w:val="24"/>
          <w:szCs w:val="24"/>
        </w:rPr>
        <w:t xml:space="preserve"> </w:t>
      </w:r>
      <w:r w:rsidR="0089677A" w:rsidRPr="00E80AD5">
        <w:rPr>
          <w:rFonts w:ascii="Times New Roman" w:hAnsi="Times New Roman" w:cs="Times New Roman"/>
          <w:sz w:val="24"/>
          <w:szCs w:val="24"/>
        </w:rPr>
        <w:t xml:space="preserve">me specifika </w:t>
      </w:r>
      <w:r w:rsidRPr="00E80AD5">
        <w:rPr>
          <w:rFonts w:ascii="Times New Roman" w:hAnsi="Times New Roman" w:cs="Times New Roman"/>
          <w:sz w:val="24"/>
          <w:szCs w:val="24"/>
        </w:rPr>
        <w:t>t</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veçanta. Iniciativa parasheh dizajnimin e </w:t>
      </w:r>
      <w:r w:rsidR="00CC47E6" w:rsidRPr="00E80AD5">
        <w:rPr>
          <w:rFonts w:ascii="Times New Roman" w:hAnsi="Times New Roman" w:cs="Times New Roman"/>
          <w:sz w:val="24"/>
          <w:szCs w:val="24"/>
        </w:rPr>
        <w:t>informacionit</w:t>
      </w:r>
      <w:r w:rsidRPr="00E80AD5">
        <w:rPr>
          <w:rFonts w:ascii="Times New Roman" w:hAnsi="Times New Roman" w:cs="Times New Roman"/>
          <w:sz w:val="24"/>
          <w:szCs w:val="24"/>
        </w:rPr>
        <w:t xml:space="preserve"> t</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përmbledhur k</w:t>
      </w:r>
      <w:r w:rsidR="00FA6B4A" w:rsidRPr="00E80AD5">
        <w:rPr>
          <w:rFonts w:ascii="Times New Roman" w:hAnsi="Times New Roman" w:cs="Times New Roman"/>
          <w:sz w:val="24"/>
          <w:szCs w:val="24"/>
        </w:rPr>
        <w:t>undruall</w:t>
      </w:r>
      <w:r w:rsidRPr="00E80AD5">
        <w:rPr>
          <w:rFonts w:ascii="Times New Roman" w:hAnsi="Times New Roman" w:cs="Times New Roman"/>
          <w:sz w:val="24"/>
          <w:szCs w:val="24"/>
        </w:rPr>
        <w:t xml:space="preserve"> rrethanave specifike</w:t>
      </w:r>
      <w:r w:rsidR="0089677A" w:rsidRPr="00E80AD5">
        <w:rPr>
          <w:rFonts w:ascii="Times New Roman" w:hAnsi="Times New Roman" w:cs="Times New Roman"/>
          <w:sz w:val="24"/>
          <w:szCs w:val="24"/>
        </w:rPr>
        <w:t xml:space="preserve"> t</w:t>
      </w:r>
      <w:r w:rsidR="00FA6B4A" w:rsidRPr="00E80AD5">
        <w:rPr>
          <w:rFonts w:ascii="Times New Roman" w:hAnsi="Times New Roman" w:cs="Times New Roman"/>
          <w:sz w:val="24"/>
          <w:szCs w:val="24"/>
        </w:rPr>
        <w:t>ë</w:t>
      </w:r>
      <w:r w:rsidR="0089677A" w:rsidRPr="00E80AD5">
        <w:rPr>
          <w:rFonts w:ascii="Times New Roman" w:hAnsi="Times New Roman" w:cs="Times New Roman"/>
          <w:sz w:val="24"/>
          <w:szCs w:val="24"/>
        </w:rPr>
        <w:t xml:space="preserve"> ndodhive t</w:t>
      </w:r>
      <w:r w:rsidR="00FA6B4A" w:rsidRPr="00E80AD5">
        <w:rPr>
          <w:rFonts w:ascii="Times New Roman" w:hAnsi="Times New Roman" w:cs="Times New Roman"/>
          <w:sz w:val="24"/>
          <w:szCs w:val="24"/>
        </w:rPr>
        <w:t>ë</w:t>
      </w:r>
      <w:r w:rsidR="0089677A" w:rsidRPr="00E80AD5">
        <w:rPr>
          <w:rFonts w:ascii="Times New Roman" w:hAnsi="Times New Roman" w:cs="Times New Roman"/>
          <w:sz w:val="24"/>
          <w:szCs w:val="24"/>
        </w:rPr>
        <w:t xml:space="preserve"> ndryshme</w:t>
      </w:r>
      <w:r w:rsidR="00CC47E6" w:rsidRPr="00E80AD5">
        <w:rPr>
          <w:rFonts w:ascii="Times New Roman" w:hAnsi="Times New Roman" w:cs="Times New Roman"/>
          <w:sz w:val="24"/>
          <w:szCs w:val="24"/>
        </w:rPr>
        <w:t xml:space="preserve">. </w:t>
      </w:r>
      <w:r w:rsidR="0089677A" w:rsidRPr="00E80AD5">
        <w:rPr>
          <w:rFonts w:ascii="Times New Roman" w:hAnsi="Times New Roman" w:cs="Times New Roman"/>
          <w:sz w:val="24"/>
          <w:szCs w:val="24"/>
        </w:rPr>
        <w:t>Me k</w:t>
      </w:r>
      <w:r w:rsidR="00FA6B4A" w:rsidRPr="00E80AD5">
        <w:rPr>
          <w:rFonts w:ascii="Times New Roman" w:hAnsi="Times New Roman" w:cs="Times New Roman"/>
          <w:sz w:val="24"/>
          <w:szCs w:val="24"/>
        </w:rPr>
        <w:t>ë</w:t>
      </w:r>
      <w:r w:rsidR="0089677A" w:rsidRPr="00E80AD5">
        <w:rPr>
          <w:rFonts w:ascii="Times New Roman" w:hAnsi="Times New Roman" w:cs="Times New Roman"/>
          <w:sz w:val="24"/>
          <w:szCs w:val="24"/>
        </w:rPr>
        <w:t>të rast parashihet q</w:t>
      </w:r>
      <w:r w:rsidR="00FA6B4A" w:rsidRPr="00E80AD5">
        <w:rPr>
          <w:rFonts w:ascii="Times New Roman" w:hAnsi="Times New Roman" w:cs="Times New Roman"/>
          <w:sz w:val="24"/>
          <w:szCs w:val="24"/>
        </w:rPr>
        <w:t>ë</w:t>
      </w:r>
      <w:r w:rsidR="0089677A" w:rsidRPr="00E80AD5">
        <w:rPr>
          <w:rFonts w:ascii="Times New Roman" w:hAnsi="Times New Roman" w:cs="Times New Roman"/>
          <w:sz w:val="24"/>
          <w:szCs w:val="24"/>
        </w:rPr>
        <w:t xml:space="preserve"> gjithashtu të krijohen URL</w:t>
      </w:r>
      <w:r w:rsidR="0089677A" w:rsidRPr="00E80AD5">
        <w:rPr>
          <w:rFonts w:ascii="Times New Roman" w:hAnsi="Times New Roman" w:cs="Times New Roman"/>
          <w:b/>
          <w:bCs/>
          <w:color w:val="252525"/>
          <w:sz w:val="24"/>
          <w:szCs w:val="24"/>
          <w:shd w:val="clear" w:color="auto" w:fill="FFFFFF"/>
        </w:rPr>
        <w:t xml:space="preserve"> </w:t>
      </w:r>
      <w:r w:rsidR="0089677A" w:rsidRPr="00E80AD5">
        <w:rPr>
          <w:rFonts w:ascii="Times New Roman" w:hAnsi="Times New Roman" w:cs="Times New Roman"/>
          <w:bCs/>
          <w:color w:val="252525"/>
          <w:sz w:val="24"/>
          <w:szCs w:val="24"/>
          <w:shd w:val="clear" w:color="auto" w:fill="FFFFFF"/>
        </w:rPr>
        <w:t>(</w:t>
      </w:r>
      <w:r w:rsidR="0089677A" w:rsidRPr="00E80AD5">
        <w:rPr>
          <w:rFonts w:ascii="Times New Roman" w:hAnsi="Times New Roman" w:cs="Times New Roman"/>
          <w:bCs/>
          <w:i/>
          <w:color w:val="252525"/>
          <w:sz w:val="24"/>
          <w:szCs w:val="24"/>
          <w:shd w:val="clear" w:color="auto" w:fill="FFFFFF"/>
        </w:rPr>
        <w:t>uniform resource locator</w:t>
      </w:r>
      <w:r w:rsidR="0089677A" w:rsidRPr="00E80AD5">
        <w:rPr>
          <w:rFonts w:ascii="Times New Roman" w:hAnsi="Times New Roman" w:cs="Times New Roman"/>
          <w:bCs/>
          <w:color w:val="252525"/>
          <w:sz w:val="24"/>
          <w:szCs w:val="24"/>
          <w:shd w:val="clear" w:color="auto" w:fill="FFFFFF"/>
        </w:rPr>
        <w:t>)</w:t>
      </w:r>
      <w:r w:rsidR="0089677A" w:rsidRPr="00E80AD5">
        <w:rPr>
          <w:rFonts w:ascii="Times New Roman" w:hAnsi="Times New Roman" w:cs="Times New Roman"/>
          <w:sz w:val="24"/>
          <w:szCs w:val="24"/>
        </w:rPr>
        <w:t xml:space="preserve"> të thjeshtëzuara k</w:t>
      </w:r>
      <w:r w:rsidR="00FA6B4A" w:rsidRPr="00E80AD5">
        <w:rPr>
          <w:rFonts w:ascii="Times New Roman" w:hAnsi="Times New Roman" w:cs="Times New Roman"/>
          <w:sz w:val="24"/>
          <w:szCs w:val="24"/>
        </w:rPr>
        <w:t>undruall</w:t>
      </w:r>
      <w:r w:rsidR="0089677A" w:rsidRPr="00E80AD5">
        <w:rPr>
          <w:rFonts w:ascii="Times New Roman" w:hAnsi="Times New Roman" w:cs="Times New Roman"/>
          <w:sz w:val="24"/>
          <w:szCs w:val="24"/>
        </w:rPr>
        <w:t xml:space="preserve"> formave</w:t>
      </w:r>
      <w:r w:rsidR="00CC47E6" w:rsidRPr="00E80AD5">
        <w:rPr>
          <w:rFonts w:ascii="Times New Roman" w:hAnsi="Times New Roman" w:cs="Times New Roman"/>
          <w:sz w:val="24"/>
          <w:szCs w:val="24"/>
        </w:rPr>
        <w:t xml:space="preserve"> </w:t>
      </w:r>
      <w:r w:rsidR="00CC47E6" w:rsidRPr="00E80AD5">
        <w:rPr>
          <w:rFonts w:ascii="Times New Roman" w:hAnsi="Times New Roman" w:cs="Times New Roman"/>
          <w:i/>
          <w:sz w:val="24"/>
          <w:szCs w:val="24"/>
        </w:rPr>
        <w:t>on</w:t>
      </w:r>
      <w:r w:rsidR="0089677A" w:rsidRPr="00E80AD5">
        <w:rPr>
          <w:rFonts w:ascii="Times New Roman" w:hAnsi="Times New Roman" w:cs="Times New Roman"/>
          <w:i/>
          <w:sz w:val="24"/>
          <w:szCs w:val="24"/>
        </w:rPr>
        <w:t>-</w:t>
      </w:r>
      <w:r w:rsidR="00CC47E6" w:rsidRPr="00E80AD5">
        <w:rPr>
          <w:rFonts w:ascii="Times New Roman" w:hAnsi="Times New Roman" w:cs="Times New Roman"/>
          <w:i/>
          <w:sz w:val="24"/>
          <w:szCs w:val="24"/>
        </w:rPr>
        <w:t>line</w:t>
      </w:r>
      <w:r w:rsidR="0089677A" w:rsidRPr="00E80AD5">
        <w:rPr>
          <w:rFonts w:ascii="Times New Roman" w:hAnsi="Times New Roman" w:cs="Times New Roman"/>
          <w:sz w:val="24"/>
          <w:szCs w:val="24"/>
        </w:rPr>
        <w:t>, kjo për t</w:t>
      </w:r>
      <w:r w:rsidR="00FA6B4A" w:rsidRPr="00E80AD5">
        <w:rPr>
          <w:rFonts w:ascii="Times New Roman" w:hAnsi="Times New Roman" w:cs="Times New Roman"/>
          <w:sz w:val="24"/>
          <w:szCs w:val="24"/>
        </w:rPr>
        <w:t>ë</w:t>
      </w:r>
      <w:r w:rsidR="0089677A" w:rsidRPr="00E80AD5">
        <w:rPr>
          <w:rFonts w:ascii="Times New Roman" w:hAnsi="Times New Roman" w:cs="Times New Roman"/>
          <w:sz w:val="24"/>
          <w:szCs w:val="24"/>
        </w:rPr>
        <w:t xml:space="preserve"> asistuar sadopak </w:t>
      </w:r>
      <w:r w:rsidR="00A065B2" w:rsidRPr="00E80AD5">
        <w:rPr>
          <w:rFonts w:ascii="Times New Roman" w:hAnsi="Times New Roman" w:cs="Times New Roman"/>
          <w:sz w:val="24"/>
          <w:szCs w:val="24"/>
        </w:rPr>
        <w:t>k</w:t>
      </w:r>
      <w:r w:rsidR="00FA6B4A" w:rsidRPr="00E80AD5">
        <w:rPr>
          <w:rFonts w:ascii="Times New Roman" w:hAnsi="Times New Roman" w:cs="Times New Roman"/>
          <w:sz w:val="24"/>
          <w:szCs w:val="24"/>
        </w:rPr>
        <w:t>ë</w:t>
      </w:r>
      <w:r w:rsidR="00A065B2" w:rsidRPr="00E80AD5">
        <w:rPr>
          <w:rFonts w:ascii="Times New Roman" w:hAnsi="Times New Roman" w:cs="Times New Roman"/>
          <w:sz w:val="24"/>
          <w:szCs w:val="24"/>
        </w:rPr>
        <w:t>të</w:t>
      </w:r>
      <w:r w:rsidR="0089677A" w:rsidRPr="00E80AD5">
        <w:rPr>
          <w:rFonts w:ascii="Times New Roman" w:hAnsi="Times New Roman" w:cs="Times New Roman"/>
          <w:sz w:val="24"/>
          <w:szCs w:val="24"/>
        </w:rPr>
        <w:t xml:space="preserve"> lloj praktike</w:t>
      </w:r>
      <w:r w:rsidR="00CC47E6" w:rsidRPr="00E80AD5">
        <w:rPr>
          <w:rFonts w:ascii="Times New Roman" w:hAnsi="Times New Roman" w:cs="Times New Roman"/>
          <w:sz w:val="24"/>
          <w:szCs w:val="24"/>
        </w:rPr>
        <w:t xml:space="preserve">. </w:t>
      </w:r>
    </w:p>
    <w:p w:rsidR="00E10D07" w:rsidRPr="00E80AD5" w:rsidRDefault="00E10D07" w:rsidP="00E10D07">
      <w:pPr>
        <w:autoSpaceDE w:val="0"/>
        <w:autoSpaceDN w:val="0"/>
        <w:adjustRightInd w:val="0"/>
        <w:spacing w:after="0" w:line="240" w:lineRule="auto"/>
        <w:rPr>
          <w:rFonts w:ascii="Times New Roman" w:hAnsi="Times New Roman" w:cs="Times New Roman"/>
          <w:b/>
          <w:sz w:val="24"/>
          <w:szCs w:val="24"/>
        </w:rPr>
      </w:pPr>
    </w:p>
    <w:p w:rsidR="00E10D07" w:rsidRPr="00E80AD5" w:rsidRDefault="00E10D07" w:rsidP="00DE06E6">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Mundësia e qasjes përmes telefonit</w:t>
      </w:r>
      <w:r w:rsidR="00CC47E6" w:rsidRPr="00E80AD5">
        <w:rPr>
          <w:rFonts w:ascii="Times New Roman" w:hAnsi="Times New Roman" w:cs="Times New Roman"/>
          <w:b/>
          <w:sz w:val="24"/>
          <w:szCs w:val="24"/>
        </w:rPr>
        <w:t xml:space="preserve"> mobil </w:t>
      </w:r>
    </w:p>
    <w:p w:rsidR="00E10D07" w:rsidRPr="00E80AD5" w:rsidRDefault="00E10D07" w:rsidP="00E10D07">
      <w:pPr>
        <w:autoSpaceDE w:val="0"/>
        <w:autoSpaceDN w:val="0"/>
        <w:adjustRightInd w:val="0"/>
        <w:spacing w:after="0" w:line="240" w:lineRule="auto"/>
        <w:rPr>
          <w:rFonts w:ascii="Times New Roman" w:hAnsi="Times New Roman" w:cs="Times New Roman"/>
          <w:sz w:val="24"/>
          <w:szCs w:val="24"/>
        </w:rPr>
      </w:pPr>
    </w:p>
    <w:p w:rsidR="001277CA" w:rsidRPr="00E80AD5" w:rsidRDefault="00E10D07" w:rsidP="001277C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K</w:t>
      </w:r>
      <w:r w:rsidR="00CC47E6" w:rsidRPr="00E80AD5">
        <w:rPr>
          <w:rFonts w:ascii="Times New Roman" w:hAnsi="Times New Roman" w:cs="Times New Roman"/>
          <w:sz w:val="24"/>
          <w:szCs w:val="24"/>
        </w:rPr>
        <w:t>onsumatorët</w:t>
      </w:r>
      <w:r w:rsidRPr="00E80AD5">
        <w:rPr>
          <w:rFonts w:ascii="Times New Roman" w:hAnsi="Times New Roman" w:cs="Times New Roman"/>
          <w:sz w:val="24"/>
          <w:szCs w:val="24"/>
        </w:rPr>
        <w:t xml:space="preserve"> bashk</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kohor</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përgjithësisht janë duke shmangur qasjen e internetit përmes</w:t>
      </w:r>
      <w:r w:rsidR="00CC47E6" w:rsidRPr="00E80AD5">
        <w:rPr>
          <w:rFonts w:ascii="Times New Roman" w:hAnsi="Times New Roman" w:cs="Times New Roman"/>
          <w:sz w:val="24"/>
          <w:szCs w:val="24"/>
        </w:rPr>
        <w:t xml:space="preserve"> kompjuter</w:t>
      </w:r>
      <w:r w:rsidRPr="00E80AD5">
        <w:rPr>
          <w:rFonts w:ascii="Times New Roman" w:hAnsi="Times New Roman" w:cs="Times New Roman"/>
          <w:sz w:val="24"/>
          <w:szCs w:val="24"/>
        </w:rPr>
        <w:t>it</w:t>
      </w:r>
      <w:r w:rsidR="00CC47E6" w:rsidRPr="00E80AD5">
        <w:rPr>
          <w:rFonts w:ascii="Times New Roman" w:hAnsi="Times New Roman" w:cs="Times New Roman"/>
          <w:sz w:val="24"/>
          <w:szCs w:val="24"/>
        </w:rPr>
        <w:t xml:space="preserve"> tradicional (</w:t>
      </w:r>
      <w:r w:rsidR="00CC47E6" w:rsidRPr="00E80AD5">
        <w:rPr>
          <w:rFonts w:ascii="Times New Roman" w:hAnsi="Times New Roman" w:cs="Times New Roman"/>
          <w:i/>
          <w:sz w:val="24"/>
          <w:szCs w:val="24"/>
        </w:rPr>
        <w:t>desk</w:t>
      </w:r>
      <w:r w:rsidRPr="00E80AD5">
        <w:rPr>
          <w:rFonts w:ascii="Times New Roman" w:hAnsi="Times New Roman" w:cs="Times New Roman"/>
          <w:i/>
          <w:sz w:val="24"/>
          <w:szCs w:val="24"/>
        </w:rPr>
        <w:t>-</w:t>
      </w:r>
      <w:r w:rsidR="00CC47E6" w:rsidRPr="00E80AD5">
        <w:rPr>
          <w:rFonts w:ascii="Times New Roman" w:hAnsi="Times New Roman" w:cs="Times New Roman"/>
          <w:i/>
          <w:sz w:val="24"/>
          <w:szCs w:val="24"/>
        </w:rPr>
        <w:t>top, lap</w:t>
      </w:r>
      <w:r w:rsidRPr="00E80AD5">
        <w:rPr>
          <w:rFonts w:ascii="Times New Roman" w:hAnsi="Times New Roman" w:cs="Times New Roman"/>
          <w:i/>
          <w:sz w:val="24"/>
          <w:szCs w:val="24"/>
        </w:rPr>
        <w:t>-</w:t>
      </w:r>
      <w:r w:rsidR="00CC47E6" w:rsidRPr="00E80AD5">
        <w:rPr>
          <w:rFonts w:ascii="Times New Roman" w:hAnsi="Times New Roman" w:cs="Times New Roman"/>
          <w:i/>
          <w:sz w:val="24"/>
          <w:szCs w:val="24"/>
        </w:rPr>
        <w:t>top</w:t>
      </w:r>
      <w:r w:rsidRPr="00E80AD5">
        <w:rPr>
          <w:rFonts w:ascii="Times New Roman" w:hAnsi="Times New Roman" w:cs="Times New Roman"/>
          <w:sz w:val="24"/>
          <w:szCs w:val="24"/>
        </w:rPr>
        <w:t>) dhe po përqendrohen m</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shumë në pajisje</w:t>
      </w:r>
      <w:r w:rsidR="00FA6B4A" w:rsidRPr="00E80AD5">
        <w:rPr>
          <w:rFonts w:ascii="Times New Roman" w:hAnsi="Times New Roman" w:cs="Times New Roman"/>
          <w:sz w:val="24"/>
          <w:szCs w:val="24"/>
        </w:rPr>
        <w:t>,</w:t>
      </w:r>
      <w:r w:rsidRPr="00E80AD5">
        <w:rPr>
          <w:rFonts w:ascii="Times New Roman" w:hAnsi="Times New Roman" w:cs="Times New Roman"/>
          <w:sz w:val="24"/>
          <w:szCs w:val="24"/>
        </w:rPr>
        <w:t xml:space="preserve"> si</w:t>
      </w:r>
      <w:r w:rsidR="00CC47E6" w:rsidRPr="00E80AD5">
        <w:rPr>
          <w:rFonts w:ascii="Times New Roman" w:hAnsi="Times New Roman" w:cs="Times New Roman"/>
          <w:sz w:val="24"/>
          <w:szCs w:val="24"/>
        </w:rPr>
        <w:t xml:space="preserve"> telefona mobil dhe </w:t>
      </w:r>
      <w:r w:rsidRPr="00E80AD5">
        <w:rPr>
          <w:rFonts w:ascii="Times New Roman" w:hAnsi="Times New Roman" w:cs="Times New Roman"/>
          <w:sz w:val="24"/>
          <w:szCs w:val="24"/>
        </w:rPr>
        <w:t>t</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ashtuquajtura </w:t>
      </w:r>
      <w:r w:rsidR="00CC47E6" w:rsidRPr="00E80AD5">
        <w:rPr>
          <w:rFonts w:ascii="Times New Roman" w:hAnsi="Times New Roman" w:cs="Times New Roman"/>
          <w:sz w:val="24"/>
          <w:szCs w:val="24"/>
        </w:rPr>
        <w:t xml:space="preserve">tableta. </w:t>
      </w:r>
      <w:r w:rsidR="00B11C92" w:rsidRPr="00E80AD5">
        <w:rPr>
          <w:rFonts w:ascii="Times New Roman" w:hAnsi="Times New Roman" w:cs="Times New Roman"/>
          <w:sz w:val="24"/>
          <w:szCs w:val="24"/>
        </w:rPr>
        <w:t>Në mënyrë që një</w:t>
      </w:r>
      <w:r w:rsidR="00CC47E6" w:rsidRPr="00E80AD5">
        <w:rPr>
          <w:rFonts w:ascii="Times New Roman" w:hAnsi="Times New Roman" w:cs="Times New Roman"/>
          <w:sz w:val="24"/>
          <w:szCs w:val="24"/>
        </w:rPr>
        <w:t xml:space="preserve"> organizatë të jetë</w:t>
      </w:r>
      <w:r w:rsidR="00B11C92" w:rsidRPr="00E80AD5">
        <w:rPr>
          <w:rFonts w:ascii="Times New Roman" w:hAnsi="Times New Roman" w:cs="Times New Roman"/>
          <w:sz w:val="24"/>
          <w:szCs w:val="24"/>
        </w:rPr>
        <w:t xml:space="preserve"> sa m</w:t>
      </w:r>
      <w:r w:rsidR="00FA6B4A" w:rsidRPr="00E80AD5">
        <w:rPr>
          <w:rFonts w:ascii="Times New Roman" w:hAnsi="Times New Roman" w:cs="Times New Roman"/>
          <w:sz w:val="24"/>
          <w:szCs w:val="24"/>
        </w:rPr>
        <w:t>ë</w:t>
      </w:r>
      <w:r w:rsidR="00B11C92" w:rsidRPr="00E80AD5">
        <w:rPr>
          <w:rFonts w:ascii="Times New Roman" w:hAnsi="Times New Roman" w:cs="Times New Roman"/>
          <w:sz w:val="24"/>
          <w:szCs w:val="24"/>
        </w:rPr>
        <w:t xml:space="preserve"> efektive </w:t>
      </w:r>
      <w:r w:rsidR="00B11C92" w:rsidRPr="00E80AD5">
        <w:rPr>
          <w:rFonts w:ascii="Times New Roman" w:hAnsi="Times New Roman" w:cs="Times New Roman"/>
          <w:sz w:val="24"/>
          <w:szCs w:val="24"/>
        </w:rPr>
        <w:lastRenderedPageBreak/>
        <w:t>përmes</w:t>
      </w:r>
      <w:r w:rsidR="00CC47E6" w:rsidRPr="00E80AD5">
        <w:rPr>
          <w:rFonts w:ascii="Times New Roman" w:hAnsi="Times New Roman" w:cs="Times New Roman"/>
          <w:sz w:val="24"/>
          <w:szCs w:val="24"/>
        </w:rPr>
        <w:t xml:space="preserve"> internet</w:t>
      </w:r>
      <w:r w:rsidR="00B11C92" w:rsidRPr="00E80AD5">
        <w:rPr>
          <w:rFonts w:ascii="Times New Roman" w:hAnsi="Times New Roman" w:cs="Times New Roman"/>
          <w:sz w:val="24"/>
          <w:szCs w:val="24"/>
        </w:rPr>
        <w:t>it, vet</w:t>
      </w:r>
      <w:r w:rsidR="00FA6B4A" w:rsidRPr="00E80AD5">
        <w:rPr>
          <w:rFonts w:ascii="Times New Roman" w:hAnsi="Times New Roman" w:cs="Times New Roman"/>
          <w:sz w:val="24"/>
          <w:szCs w:val="24"/>
        </w:rPr>
        <w:t>ë</w:t>
      </w:r>
      <w:r w:rsidR="00B11C92" w:rsidRPr="00E80AD5">
        <w:rPr>
          <w:rFonts w:ascii="Times New Roman" w:hAnsi="Times New Roman" w:cs="Times New Roman"/>
          <w:sz w:val="24"/>
          <w:szCs w:val="24"/>
        </w:rPr>
        <w:t xml:space="preserve"> portali duhet të ketë një qasje sa m</w:t>
      </w:r>
      <w:r w:rsidR="00FA6B4A" w:rsidRPr="00E80AD5">
        <w:rPr>
          <w:rFonts w:ascii="Times New Roman" w:hAnsi="Times New Roman" w:cs="Times New Roman"/>
          <w:sz w:val="24"/>
          <w:szCs w:val="24"/>
        </w:rPr>
        <w:t>ë</w:t>
      </w:r>
      <w:r w:rsidR="00B11C92" w:rsidRPr="00E80AD5">
        <w:rPr>
          <w:rFonts w:ascii="Times New Roman" w:hAnsi="Times New Roman" w:cs="Times New Roman"/>
          <w:sz w:val="24"/>
          <w:szCs w:val="24"/>
        </w:rPr>
        <w:t xml:space="preserve"> t</w:t>
      </w:r>
      <w:r w:rsidR="00FA6B4A" w:rsidRPr="00E80AD5">
        <w:rPr>
          <w:rFonts w:ascii="Times New Roman" w:hAnsi="Times New Roman" w:cs="Times New Roman"/>
          <w:sz w:val="24"/>
          <w:szCs w:val="24"/>
        </w:rPr>
        <w:t>ë</w:t>
      </w:r>
      <w:r w:rsidR="00B11C92" w:rsidRPr="00E80AD5">
        <w:rPr>
          <w:rFonts w:ascii="Times New Roman" w:hAnsi="Times New Roman" w:cs="Times New Roman"/>
          <w:sz w:val="24"/>
          <w:szCs w:val="24"/>
        </w:rPr>
        <w:t xml:space="preserve"> lehtë përmes pajisjeve n</w:t>
      </w:r>
      <w:r w:rsidR="00FA6B4A" w:rsidRPr="00E80AD5">
        <w:rPr>
          <w:rFonts w:ascii="Times New Roman" w:hAnsi="Times New Roman" w:cs="Times New Roman"/>
          <w:sz w:val="24"/>
          <w:szCs w:val="24"/>
        </w:rPr>
        <w:t>ë</w:t>
      </w:r>
      <w:r w:rsidR="00B11C92" w:rsidRPr="00E80AD5">
        <w:rPr>
          <w:rFonts w:ascii="Times New Roman" w:hAnsi="Times New Roman" w:cs="Times New Roman"/>
          <w:sz w:val="24"/>
          <w:szCs w:val="24"/>
        </w:rPr>
        <w:t xml:space="preserve"> lëvizje, veçanërisht tele-mobilëve</w:t>
      </w:r>
      <w:r w:rsidR="00CC47E6" w:rsidRPr="00E80AD5">
        <w:rPr>
          <w:rFonts w:ascii="Times New Roman" w:hAnsi="Times New Roman" w:cs="Times New Roman"/>
          <w:sz w:val="24"/>
          <w:szCs w:val="24"/>
        </w:rPr>
        <w:t xml:space="preserve">. </w:t>
      </w:r>
      <w:r w:rsidR="005179F8" w:rsidRPr="00E80AD5">
        <w:rPr>
          <w:rFonts w:ascii="Times New Roman" w:hAnsi="Times New Roman" w:cs="Times New Roman"/>
          <w:sz w:val="24"/>
          <w:szCs w:val="24"/>
        </w:rPr>
        <w:t xml:space="preserve">Portali i cili reflekton mirë përmes lap-topi, jo domosdo duket </w:t>
      </w:r>
      <w:r w:rsidR="00B544A9" w:rsidRPr="00E80AD5">
        <w:rPr>
          <w:rFonts w:ascii="Times New Roman" w:hAnsi="Times New Roman" w:cs="Times New Roman"/>
          <w:sz w:val="24"/>
          <w:szCs w:val="24"/>
        </w:rPr>
        <w:t>mirë</w:t>
      </w:r>
      <w:r w:rsidR="005179F8" w:rsidRPr="00E80AD5">
        <w:rPr>
          <w:rFonts w:ascii="Times New Roman" w:hAnsi="Times New Roman" w:cs="Times New Roman"/>
          <w:sz w:val="24"/>
          <w:szCs w:val="24"/>
        </w:rPr>
        <w:t xml:space="preserve"> edhe </w:t>
      </w:r>
      <w:r w:rsidR="00B544A9" w:rsidRPr="00E80AD5">
        <w:rPr>
          <w:rFonts w:ascii="Times New Roman" w:hAnsi="Times New Roman" w:cs="Times New Roman"/>
          <w:sz w:val="24"/>
          <w:szCs w:val="24"/>
        </w:rPr>
        <w:t>përmes</w:t>
      </w:r>
      <w:r w:rsidR="005179F8" w:rsidRPr="00E80AD5">
        <w:rPr>
          <w:rFonts w:ascii="Times New Roman" w:hAnsi="Times New Roman" w:cs="Times New Roman"/>
          <w:sz w:val="24"/>
          <w:szCs w:val="24"/>
        </w:rPr>
        <w:t xml:space="preserve"> </w:t>
      </w:r>
      <w:r w:rsidR="00B544A9" w:rsidRPr="00E80AD5">
        <w:rPr>
          <w:rFonts w:ascii="Times New Roman" w:hAnsi="Times New Roman" w:cs="Times New Roman"/>
          <w:sz w:val="24"/>
          <w:szCs w:val="24"/>
        </w:rPr>
        <w:t>një</w:t>
      </w:r>
      <w:r w:rsidR="005179F8" w:rsidRPr="00E80AD5">
        <w:rPr>
          <w:rFonts w:ascii="Times New Roman" w:hAnsi="Times New Roman" w:cs="Times New Roman"/>
          <w:sz w:val="24"/>
          <w:szCs w:val="24"/>
        </w:rPr>
        <w:t xml:space="preserve"> </w:t>
      </w:r>
      <w:r w:rsidR="00B544A9" w:rsidRPr="00E80AD5">
        <w:rPr>
          <w:rFonts w:ascii="Times New Roman" w:hAnsi="Times New Roman" w:cs="Times New Roman"/>
          <w:sz w:val="24"/>
          <w:szCs w:val="24"/>
        </w:rPr>
        <w:t>telefoni mobil, ku thjesht mund t</w:t>
      </w:r>
      <w:r w:rsidR="00FA6B4A" w:rsidRPr="00E80AD5">
        <w:rPr>
          <w:rFonts w:ascii="Times New Roman" w:hAnsi="Times New Roman" w:cs="Times New Roman"/>
          <w:sz w:val="24"/>
          <w:szCs w:val="24"/>
        </w:rPr>
        <w:t>ë</w:t>
      </w:r>
      <w:r w:rsidR="00B544A9" w:rsidRPr="00E80AD5">
        <w:rPr>
          <w:rFonts w:ascii="Times New Roman" w:hAnsi="Times New Roman" w:cs="Times New Roman"/>
          <w:sz w:val="24"/>
          <w:szCs w:val="24"/>
        </w:rPr>
        <w:t xml:space="preserve"> shihet </w:t>
      </w:r>
      <w:r w:rsidR="001277CA" w:rsidRPr="00E80AD5">
        <w:rPr>
          <w:rFonts w:ascii="Times New Roman" w:hAnsi="Times New Roman" w:cs="Times New Roman"/>
          <w:sz w:val="24"/>
          <w:szCs w:val="24"/>
        </w:rPr>
        <w:t>vetëm</w:t>
      </w:r>
      <w:r w:rsidR="00B544A9" w:rsidRPr="00E80AD5">
        <w:rPr>
          <w:rFonts w:ascii="Times New Roman" w:hAnsi="Times New Roman" w:cs="Times New Roman"/>
          <w:sz w:val="24"/>
          <w:szCs w:val="24"/>
        </w:rPr>
        <w:t xml:space="preserve"> </w:t>
      </w:r>
      <w:r w:rsidR="001277CA" w:rsidRPr="00E80AD5">
        <w:rPr>
          <w:rFonts w:ascii="Times New Roman" w:hAnsi="Times New Roman" w:cs="Times New Roman"/>
          <w:sz w:val="24"/>
          <w:szCs w:val="24"/>
        </w:rPr>
        <w:t>pjesërisht apo versioni jo-i</w:t>
      </w:r>
      <w:r w:rsidR="00FA6B4A" w:rsidRPr="00E80AD5">
        <w:rPr>
          <w:rFonts w:ascii="Times New Roman" w:hAnsi="Times New Roman" w:cs="Times New Roman"/>
          <w:sz w:val="24"/>
          <w:szCs w:val="24"/>
        </w:rPr>
        <w:t xml:space="preserve"> </w:t>
      </w:r>
      <w:r w:rsidR="001277CA" w:rsidRPr="00E80AD5">
        <w:rPr>
          <w:rFonts w:ascii="Times New Roman" w:hAnsi="Times New Roman" w:cs="Times New Roman"/>
          <w:sz w:val="24"/>
          <w:szCs w:val="24"/>
        </w:rPr>
        <w:t>plot</w:t>
      </w:r>
      <w:r w:rsidR="00FA6B4A" w:rsidRPr="00E80AD5">
        <w:rPr>
          <w:rFonts w:ascii="Times New Roman" w:hAnsi="Times New Roman" w:cs="Times New Roman"/>
          <w:sz w:val="24"/>
          <w:szCs w:val="24"/>
        </w:rPr>
        <w:t>ë</w:t>
      </w:r>
      <w:r w:rsidR="001277CA" w:rsidRPr="00E80AD5">
        <w:rPr>
          <w:rFonts w:ascii="Times New Roman" w:hAnsi="Times New Roman" w:cs="Times New Roman"/>
          <w:sz w:val="24"/>
          <w:szCs w:val="24"/>
        </w:rPr>
        <w:t xml:space="preserve"> i portalit shkas i ekranit t</w:t>
      </w:r>
      <w:r w:rsidR="00FA6B4A" w:rsidRPr="00E80AD5">
        <w:rPr>
          <w:rFonts w:ascii="Times New Roman" w:hAnsi="Times New Roman" w:cs="Times New Roman"/>
          <w:sz w:val="24"/>
          <w:szCs w:val="24"/>
        </w:rPr>
        <w:t>ë</w:t>
      </w:r>
      <w:r w:rsidR="001277CA" w:rsidRPr="00E80AD5">
        <w:rPr>
          <w:rFonts w:ascii="Times New Roman" w:hAnsi="Times New Roman" w:cs="Times New Roman"/>
          <w:sz w:val="24"/>
          <w:szCs w:val="24"/>
        </w:rPr>
        <w:t xml:space="preserve"> vogël, shkas q</w:t>
      </w:r>
      <w:r w:rsidR="00FA6B4A" w:rsidRPr="00E80AD5">
        <w:rPr>
          <w:rFonts w:ascii="Times New Roman" w:hAnsi="Times New Roman" w:cs="Times New Roman"/>
          <w:sz w:val="24"/>
          <w:szCs w:val="24"/>
        </w:rPr>
        <w:t>ë</w:t>
      </w:r>
      <w:r w:rsidR="001277CA" w:rsidRPr="00E80AD5">
        <w:rPr>
          <w:rFonts w:ascii="Times New Roman" w:hAnsi="Times New Roman" w:cs="Times New Roman"/>
          <w:sz w:val="24"/>
          <w:szCs w:val="24"/>
        </w:rPr>
        <w:t xml:space="preserve"> shpesh irriton përdoruesit e internetit.  </w:t>
      </w:r>
    </w:p>
    <w:p w:rsidR="001277CA" w:rsidRPr="00E80AD5" w:rsidRDefault="001277CA" w:rsidP="001277CA">
      <w:pPr>
        <w:autoSpaceDE w:val="0"/>
        <w:autoSpaceDN w:val="0"/>
        <w:adjustRightInd w:val="0"/>
        <w:spacing w:after="0" w:line="240" w:lineRule="auto"/>
        <w:rPr>
          <w:rFonts w:ascii="Times New Roman" w:hAnsi="Times New Roman" w:cs="Times New Roman"/>
          <w:sz w:val="24"/>
          <w:szCs w:val="24"/>
        </w:rPr>
      </w:pPr>
    </w:p>
    <w:p w:rsidR="001277CA" w:rsidRPr="00E80AD5" w:rsidRDefault="00CC47E6" w:rsidP="001277C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Ekz</w:t>
      </w:r>
      <w:r w:rsidR="001277CA" w:rsidRPr="00E80AD5">
        <w:rPr>
          <w:rFonts w:ascii="Times New Roman" w:hAnsi="Times New Roman" w:cs="Times New Roman"/>
          <w:sz w:val="24"/>
          <w:szCs w:val="24"/>
        </w:rPr>
        <w:t>istojnë disa mënyra përmes s</w:t>
      </w:r>
      <w:r w:rsidR="00FA6B4A" w:rsidRPr="00E80AD5">
        <w:rPr>
          <w:rFonts w:ascii="Times New Roman" w:hAnsi="Times New Roman" w:cs="Times New Roman"/>
          <w:sz w:val="24"/>
          <w:szCs w:val="24"/>
        </w:rPr>
        <w:t>ë</w:t>
      </w:r>
      <w:r w:rsidR="001277CA" w:rsidRPr="00E80AD5">
        <w:rPr>
          <w:rFonts w:ascii="Times New Roman" w:hAnsi="Times New Roman" w:cs="Times New Roman"/>
          <w:sz w:val="24"/>
          <w:szCs w:val="24"/>
        </w:rPr>
        <w:t xml:space="preserve"> cilave, </w:t>
      </w:r>
      <w:r w:rsidRPr="00E80AD5">
        <w:rPr>
          <w:rFonts w:ascii="Times New Roman" w:hAnsi="Times New Roman" w:cs="Times New Roman"/>
          <w:sz w:val="24"/>
          <w:szCs w:val="24"/>
        </w:rPr>
        <w:t xml:space="preserve">përmbajtja e portalit mund të shndërrohet lehtësisht në një portal </w:t>
      </w:r>
      <w:r w:rsidR="001277CA" w:rsidRPr="00E80AD5">
        <w:rPr>
          <w:rFonts w:ascii="Times New Roman" w:hAnsi="Times New Roman" w:cs="Times New Roman"/>
          <w:sz w:val="24"/>
          <w:szCs w:val="24"/>
        </w:rPr>
        <w:t>joshës për përdoruesit e mobil-internetit, përfshi</w:t>
      </w:r>
      <w:r w:rsidR="00FA6B4A" w:rsidRPr="00E80AD5">
        <w:rPr>
          <w:rFonts w:ascii="Times New Roman" w:hAnsi="Times New Roman" w:cs="Times New Roman"/>
          <w:sz w:val="24"/>
          <w:szCs w:val="24"/>
        </w:rPr>
        <w:t>rë</w:t>
      </w:r>
      <w:r w:rsidR="001277CA" w:rsidRPr="00E80AD5">
        <w:rPr>
          <w:rFonts w:ascii="Times New Roman" w:hAnsi="Times New Roman" w:cs="Times New Roman"/>
          <w:sz w:val="24"/>
          <w:szCs w:val="24"/>
        </w:rPr>
        <w:t>:</w:t>
      </w:r>
    </w:p>
    <w:p w:rsidR="00F63FEC" w:rsidRPr="00E80AD5" w:rsidRDefault="00CC47E6" w:rsidP="00F63FEC">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Krijimi</w:t>
      </w:r>
      <w:r w:rsidR="00FA6B4A" w:rsidRPr="00E80AD5">
        <w:rPr>
          <w:rFonts w:ascii="Times New Roman" w:hAnsi="Times New Roman" w:cs="Times New Roman"/>
          <w:sz w:val="24"/>
          <w:szCs w:val="24"/>
        </w:rPr>
        <w:t>n</w:t>
      </w:r>
      <w:r w:rsidRPr="00E80AD5">
        <w:rPr>
          <w:rFonts w:ascii="Times New Roman" w:hAnsi="Times New Roman" w:cs="Times New Roman"/>
          <w:sz w:val="24"/>
          <w:szCs w:val="24"/>
        </w:rPr>
        <w:t xml:space="preserve"> </w:t>
      </w:r>
      <w:r w:rsidR="00FA6B4A" w:rsidRPr="00E80AD5">
        <w:rPr>
          <w:rFonts w:ascii="Times New Roman" w:hAnsi="Times New Roman" w:cs="Times New Roman"/>
          <w:sz w:val="24"/>
          <w:szCs w:val="24"/>
        </w:rPr>
        <w:t>e</w:t>
      </w:r>
      <w:r w:rsidRPr="00E80AD5">
        <w:rPr>
          <w:rFonts w:ascii="Times New Roman" w:hAnsi="Times New Roman" w:cs="Times New Roman"/>
          <w:sz w:val="24"/>
          <w:szCs w:val="24"/>
        </w:rPr>
        <w:t xml:space="preserve"> një </w:t>
      </w:r>
      <w:r w:rsidR="001277CA" w:rsidRPr="00E80AD5">
        <w:rPr>
          <w:rFonts w:ascii="Times New Roman" w:hAnsi="Times New Roman" w:cs="Times New Roman"/>
          <w:sz w:val="24"/>
          <w:szCs w:val="24"/>
        </w:rPr>
        <w:t xml:space="preserve">versioni të portalit </w:t>
      </w:r>
      <w:r w:rsidRPr="00E80AD5">
        <w:rPr>
          <w:rFonts w:ascii="Times New Roman" w:hAnsi="Times New Roman" w:cs="Times New Roman"/>
          <w:sz w:val="24"/>
          <w:szCs w:val="24"/>
        </w:rPr>
        <w:t>pë</w:t>
      </w:r>
      <w:r w:rsidR="001277CA" w:rsidRPr="00E80AD5">
        <w:rPr>
          <w:rFonts w:ascii="Times New Roman" w:hAnsi="Times New Roman" w:cs="Times New Roman"/>
          <w:sz w:val="24"/>
          <w:szCs w:val="24"/>
        </w:rPr>
        <w:t>r telefona mobil</w:t>
      </w:r>
      <w:r w:rsidR="00FA6B4A" w:rsidRPr="00E80AD5">
        <w:rPr>
          <w:rFonts w:ascii="Times New Roman" w:hAnsi="Times New Roman" w:cs="Times New Roman"/>
          <w:sz w:val="24"/>
          <w:szCs w:val="24"/>
        </w:rPr>
        <w:t>ë</w:t>
      </w:r>
      <w:r w:rsidR="001277CA" w:rsidRPr="00E80AD5">
        <w:rPr>
          <w:rFonts w:ascii="Times New Roman" w:hAnsi="Times New Roman" w:cs="Times New Roman"/>
          <w:sz w:val="24"/>
          <w:szCs w:val="24"/>
        </w:rPr>
        <w:t>. Në formën e vet, kjo parashihet si</w:t>
      </w:r>
      <w:r w:rsidRPr="00E80AD5">
        <w:rPr>
          <w:rFonts w:ascii="Times New Roman" w:hAnsi="Times New Roman" w:cs="Times New Roman"/>
          <w:sz w:val="24"/>
          <w:szCs w:val="24"/>
        </w:rPr>
        <w:t xml:space="preserve"> ideale</w:t>
      </w:r>
      <w:r w:rsidR="00F63FEC" w:rsidRPr="00E80AD5">
        <w:rPr>
          <w:rFonts w:ascii="Times New Roman" w:hAnsi="Times New Roman" w:cs="Times New Roman"/>
          <w:sz w:val="24"/>
          <w:szCs w:val="24"/>
        </w:rPr>
        <w:t xml:space="preserve"> pasi që qasja n</w:t>
      </w:r>
      <w:r w:rsidR="00FA6B4A" w:rsidRPr="00E80AD5">
        <w:rPr>
          <w:rFonts w:ascii="Times New Roman" w:hAnsi="Times New Roman" w:cs="Times New Roman"/>
          <w:sz w:val="24"/>
          <w:szCs w:val="24"/>
        </w:rPr>
        <w:t>ë</w:t>
      </w:r>
      <w:r w:rsidR="00F63FEC" w:rsidRPr="00E80AD5">
        <w:rPr>
          <w:rFonts w:ascii="Times New Roman" w:hAnsi="Times New Roman" w:cs="Times New Roman"/>
          <w:sz w:val="24"/>
          <w:szCs w:val="24"/>
        </w:rPr>
        <w:t xml:space="preserve"> portal do t</w:t>
      </w:r>
      <w:r w:rsidR="00FA6B4A" w:rsidRPr="00E80AD5">
        <w:rPr>
          <w:rFonts w:ascii="Times New Roman" w:hAnsi="Times New Roman" w:cs="Times New Roman"/>
          <w:sz w:val="24"/>
          <w:szCs w:val="24"/>
        </w:rPr>
        <w:t>ë</w:t>
      </w:r>
      <w:r w:rsidR="00F63FEC" w:rsidRPr="00E80AD5">
        <w:rPr>
          <w:rFonts w:ascii="Times New Roman" w:hAnsi="Times New Roman" w:cs="Times New Roman"/>
          <w:sz w:val="24"/>
          <w:szCs w:val="24"/>
        </w:rPr>
        <w:t xml:space="preserve"> ishte me efekt të plotë përmes të dy pajisjeve</w:t>
      </w:r>
      <w:r w:rsidRPr="00E80AD5">
        <w:rPr>
          <w:rFonts w:ascii="Times New Roman" w:hAnsi="Times New Roman" w:cs="Times New Roman"/>
          <w:sz w:val="24"/>
          <w:szCs w:val="24"/>
        </w:rPr>
        <w:t xml:space="preserve"> </w:t>
      </w:r>
      <w:r w:rsidR="00F63FEC" w:rsidRPr="00E80AD5">
        <w:rPr>
          <w:rFonts w:ascii="Times New Roman" w:hAnsi="Times New Roman" w:cs="Times New Roman"/>
          <w:sz w:val="24"/>
          <w:szCs w:val="24"/>
        </w:rPr>
        <w:t>(</w:t>
      </w:r>
      <w:r w:rsidRPr="00E80AD5">
        <w:rPr>
          <w:rFonts w:ascii="Times New Roman" w:hAnsi="Times New Roman" w:cs="Times New Roman"/>
          <w:sz w:val="24"/>
          <w:szCs w:val="24"/>
        </w:rPr>
        <w:t>mobil dhe desktop</w:t>
      </w:r>
      <w:r w:rsidR="00F63FEC" w:rsidRPr="00E80AD5">
        <w:rPr>
          <w:rFonts w:ascii="Times New Roman" w:hAnsi="Times New Roman" w:cs="Times New Roman"/>
          <w:sz w:val="24"/>
          <w:szCs w:val="24"/>
        </w:rPr>
        <w:t>)</w:t>
      </w:r>
      <w:r w:rsidRPr="00E80AD5">
        <w:rPr>
          <w:rFonts w:ascii="Times New Roman" w:hAnsi="Times New Roman" w:cs="Times New Roman"/>
          <w:sz w:val="24"/>
          <w:szCs w:val="24"/>
        </w:rPr>
        <w:t>. Problemet e mundshme me këtë qasje përfshijnë kosto</w:t>
      </w:r>
      <w:r w:rsidR="00F63FEC" w:rsidRPr="00E80AD5">
        <w:rPr>
          <w:rFonts w:ascii="Times New Roman" w:hAnsi="Times New Roman" w:cs="Times New Roman"/>
          <w:sz w:val="24"/>
          <w:szCs w:val="24"/>
        </w:rPr>
        <w:t>t e konfigurimit dhe shpesh pamundësia e qasjes apo gjetje</w:t>
      </w:r>
      <w:r w:rsidR="00FA6B4A" w:rsidRPr="00E80AD5">
        <w:rPr>
          <w:rFonts w:ascii="Times New Roman" w:hAnsi="Times New Roman" w:cs="Times New Roman"/>
          <w:sz w:val="24"/>
          <w:szCs w:val="24"/>
        </w:rPr>
        <w:t>s</w:t>
      </w:r>
      <w:r w:rsidR="00F63FEC" w:rsidRPr="00E80AD5">
        <w:rPr>
          <w:rFonts w:ascii="Times New Roman" w:hAnsi="Times New Roman" w:cs="Times New Roman"/>
          <w:sz w:val="24"/>
          <w:szCs w:val="24"/>
        </w:rPr>
        <w:t xml:space="preserve"> </w:t>
      </w:r>
      <w:r w:rsidR="00FA6B4A" w:rsidRPr="00E80AD5">
        <w:rPr>
          <w:rFonts w:ascii="Times New Roman" w:hAnsi="Times New Roman" w:cs="Times New Roman"/>
          <w:sz w:val="24"/>
          <w:szCs w:val="24"/>
        </w:rPr>
        <w:t>së</w:t>
      </w:r>
      <w:r w:rsidR="00F63FEC" w:rsidRPr="00E80AD5">
        <w:rPr>
          <w:rFonts w:ascii="Times New Roman" w:hAnsi="Times New Roman" w:cs="Times New Roman"/>
          <w:sz w:val="24"/>
          <w:szCs w:val="24"/>
        </w:rPr>
        <w:t xml:space="preserve"> portalit shkas i nën-domenit nga ana e aparatit mobil</w:t>
      </w:r>
      <w:r w:rsidRPr="00E80AD5">
        <w:rPr>
          <w:rFonts w:ascii="Times New Roman" w:hAnsi="Times New Roman" w:cs="Times New Roman"/>
          <w:sz w:val="24"/>
          <w:szCs w:val="24"/>
        </w:rPr>
        <w:t>.</w:t>
      </w:r>
    </w:p>
    <w:p w:rsidR="00796044" w:rsidRPr="00E80AD5" w:rsidRDefault="00CC47E6" w:rsidP="0079604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Apli</w:t>
      </w:r>
      <w:r w:rsidR="00F63FEC" w:rsidRPr="00E80AD5">
        <w:rPr>
          <w:rFonts w:ascii="Times New Roman" w:hAnsi="Times New Roman" w:cs="Times New Roman"/>
          <w:sz w:val="24"/>
          <w:szCs w:val="24"/>
        </w:rPr>
        <w:t xml:space="preserve">kimi i </w:t>
      </w:r>
      <w:r w:rsidR="00FA6B4A" w:rsidRPr="00E80AD5">
        <w:rPr>
          <w:rFonts w:ascii="Times New Roman" w:hAnsi="Times New Roman" w:cs="Times New Roman"/>
          <w:sz w:val="24"/>
          <w:szCs w:val="24"/>
        </w:rPr>
        <w:t xml:space="preserve">të </w:t>
      </w:r>
      <w:r w:rsidR="00F63FEC" w:rsidRPr="00E80AD5">
        <w:rPr>
          <w:rFonts w:ascii="Times New Roman" w:hAnsi="Times New Roman" w:cs="Times New Roman"/>
          <w:sz w:val="24"/>
          <w:szCs w:val="24"/>
        </w:rPr>
        <w:t>ashtuquajtur</w:t>
      </w:r>
      <w:r w:rsidR="00FA6B4A" w:rsidRPr="00E80AD5">
        <w:rPr>
          <w:rFonts w:ascii="Times New Roman" w:hAnsi="Times New Roman" w:cs="Times New Roman"/>
          <w:sz w:val="24"/>
          <w:szCs w:val="24"/>
        </w:rPr>
        <w:t>rit</w:t>
      </w:r>
      <w:r w:rsidR="00F63FEC" w:rsidRPr="00E80AD5">
        <w:rPr>
          <w:rFonts w:ascii="Times New Roman" w:hAnsi="Times New Roman" w:cs="Times New Roman"/>
          <w:sz w:val="24"/>
          <w:szCs w:val="24"/>
        </w:rPr>
        <w:t xml:space="preserve"> "dizajn reaksionar</w:t>
      </w:r>
      <w:r w:rsidR="003B5382" w:rsidRPr="00E80AD5">
        <w:rPr>
          <w:rFonts w:ascii="Times New Roman" w:hAnsi="Times New Roman" w:cs="Times New Roman"/>
          <w:sz w:val="24"/>
          <w:szCs w:val="24"/>
        </w:rPr>
        <w:t xml:space="preserve">", </w:t>
      </w:r>
      <w:r w:rsidR="00471C7D" w:rsidRPr="00E80AD5">
        <w:rPr>
          <w:rFonts w:ascii="Times New Roman" w:hAnsi="Times New Roman" w:cs="Times New Roman"/>
          <w:sz w:val="24"/>
          <w:szCs w:val="24"/>
        </w:rPr>
        <w:t xml:space="preserve">lloj </w:t>
      </w:r>
      <w:r w:rsidRPr="00E80AD5">
        <w:rPr>
          <w:rFonts w:ascii="Times New Roman" w:hAnsi="Times New Roman" w:cs="Times New Roman"/>
          <w:sz w:val="24"/>
          <w:szCs w:val="24"/>
        </w:rPr>
        <w:t>portal</w:t>
      </w:r>
      <w:r w:rsidR="00471C7D" w:rsidRPr="00E80AD5">
        <w:rPr>
          <w:rFonts w:ascii="Times New Roman" w:hAnsi="Times New Roman" w:cs="Times New Roman"/>
          <w:sz w:val="24"/>
          <w:szCs w:val="24"/>
        </w:rPr>
        <w:t>i që përshtatet automatikisht me dizajnim pajisjes së përdorur</w:t>
      </w:r>
      <w:r w:rsidRPr="00E80AD5">
        <w:rPr>
          <w:rFonts w:ascii="Times New Roman" w:hAnsi="Times New Roman" w:cs="Times New Roman"/>
          <w:sz w:val="24"/>
          <w:szCs w:val="24"/>
        </w:rPr>
        <w:t xml:space="preserve">. Vështirësitë që ndërlidhen me këtë opsion </w:t>
      </w:r>
      <w:r w:rsidR="003B58A9" w:rsidRPr="00E80AD5">
        <w:rPr>
          <w:rFonts w:ascii="Times New Roman" w:hAnsi="Times New Roman" w:cs="Times New Roman"/>
          <w:sz w:val="24"/>
          <w:szCs w:val="24"/>
        </w:rPr>
        <w:t xml:space="preserve">pastaj </w:t>
      </w:r>
      <w:r w:rsidRPr="00E80AD5">
        <w:rPr>
          <w:rFonts w:ascii="Times New Roman" w:hAnsi="Times New Roman" w:cs="Times New Roman"/>
          <w:sz w:val="24"/>
          <w:szCs w:val="24"/>
        </w:rPr>
        <w:t>mund të jenë; kostoja, pol</w:t>
      </w:r>
      <w:r w:rsidR="003B58A9" w:rsidRPr="00E80AD5">
        <w:rPr>
          <w:rFonts w:ascii="Times New Roman" w:hAnsi="Times New Roman" w:cs="Times New Roman"/>
          <w:sz w:val="24"/>
          <w:szCs w:val="24"/>
        </w:rPr>
        <w:t>itika organizative dhe efektet zinxhirore/</w:t>
      </w:r>
      <w:r w:rsidR="00796044" w:rsidRPr="00E80AD5">
        <w:rPr>
          <w:rFonts w:ascii="Times New Roman" w:hAnsi="Times New Roman" w:cs="Times New Roman"/>
          <w:sz w:val="24"/>
          <w:szCs w:val="24"/>
        </w:rPr>
        <w:t>anësore</w:t>
      </w:r>
      <w:r w:rsidR="003B58A9" w:rsidRPr="00E80AD5">
        <w:rPr>
          <w:rFonts w:ascii="Times New Roman" w:hAnsi="Times New Roman" w:cs="Times New Roman"/>
          <w:sz w:val="24"/>
          <w:szCs w:val="24"/>
        </w:rPr>
        <w:t xml:space="preserve"> shkas i</w:t>
      </w:r>
      <w:r w:rsidRPr="00E80AD5">
        <w:rPr>
          <w:rFonts w:ascii="Times New Roman" w:hAnsi="Times New Roman" w:cs="Times New Roman"/>
          <w:sz w:val="24"/>
          <w:szCs w:val="24"/>
        </w:rPr>
        <w:t xml:space="preserve"> ndryshime</w:t>
      </w:r>
      <w:r w:rsidR="003B58A9" w:rsidRPr="00E80AD5">
        <w:rPr>
          <w:rFonts w:ascii="Times New Roman" w:hAnsi="Times New Roman" w:cs="Times New Roman"/>
          <w:sz w:val="24"/>
          <w:szCs w:val="24"/>
        </w:rPr>
        <w:t>ve të përhershme</w:t>
      </w:r>
      <w:r w:rsidRPr="00E80AD5">
        <w:rPr>
          <w:rFonts w:ascii="Times New Roman" w:hAnsi="Times New Roman" w:cs="Times New Roman"/>
          <w:sz w:val="24"/>
          <w:szCs w:val="24"/>
        </w:rPr>
        <w:t xml:space="preserve"> në portal.</w:t>
      </w:r>
    </w:p>
    <w:p w:rsidR="002F3827" w:rsidRPr="00E80AD5" w:rsidRDefault="00CC47E6" w:rsidP="002F382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Krijimi i një ap</w:t>
      </w:r>
      <w:r w:rsidR="00796044" w:rsidRPr="00E80AD5">
        <w:rPr>
          <w:rFonts w:ascii="Times New Roman" w:hAnsi="Times New Roman" w:cs="Times New Roman"/>
          <w:sz w:val="24"/>
          <w:szCs w:val="24"/>
        </w:rPr>
        <w:t>likacioni, q</w:t>
      </w:r>
      <w:r w:rsidR="00FA6B4A" w:rsidRPr="00E80AD5">
        <w:rPr>
          <w:rFonts w:ascii="Times New Roman" w:hAnsi="Times New Roman" w:cs="Times New Roman"/>
          <w:sz w:val="24"/>
          <w:szCs w:val="24"/>
        </w:rPr>
        <w:t>ë</w:t>
      </w:r>
      <w:r w:rsidR="00796044" w:rsidRPr="00E80AD5">
        <w:rPr>
          <w:rFonts w:ascii="Times New Roman" w:hAnsi="Times New Roman" w:cs="Times New Roman"/>
          <w:sz w:val="24"/>
          <w:szCs w:val="24"/>
        </w:rPr>
        <w:t xml:space="preserve"> dihet t</w:t>
      </w:r>
      <w:r w:rsidR="00FA6B4A" w:rsidRPr="00E80AD5">
        <w:rPr>
          <w:rFonts w:ascii="Times New Roman" w:hAnsi="Times New Roman" w:cs="Times New Roman"/>
          <w:sz w:val="24"/>
          <w:szCs w:val="24"/>
        </w:rPr>
        <w:t>ë</w:t>
      </w:r>
      <w:r w:rsidR="00796044" w:rsidRPr="00E80AD5">
        <w:rPr>
          <w:rFonts w:ascii="Times New Roman" w:hAnsi="Times New Roman" w:cs="Times New Roman"/>
          <w:sz w:val="24"/>
          <w:szCs w:val="24"/>
        </w:rPr>
        <w:t xml:space="preserve"> paraqes</w:t>
      </w:r>
      <w:r w:rsidR="00FA6B4A" w:rsidRPr="00E80AD5">
        <w:rPr>
          <w:rFonts w:ascii="Times New Roman" w:hAnsi="Times New Roman" w:cs="Times New Roman"/>
          <w:sz w:val="24"/>
          <w:szCs w:val="24"/>
        </w:rPr>
        <w:t>ë</w:t>
      </w:r>
      <w:r w:rsidR="00796044" w:rsidRPr="00E80AD5">
        <w:rPr>
          <w:rFonts w:ascii="Times New Roman" w:hAnsi="Times New Roman" w:cs="Times New Roman"/>
          <w:sz w:val="24"/>
          <w:szCs w:val="24"/>
        </w:rPr>
        <w:t xml:space="preserve"> metodë</w:t>
      </w:r>
      <w:r w:rsidRPr="00E80AD5">
        <w:rPr>
          <w:rFonts w:ascii="Times New Roman" w:hAnsi="Times New Roman" w:cs="Times New Roman"/>
          <w:sz w:val="24"/>
          <w:szCs w:val="24"/>
        </w:rPr>
        <w:t xml:space="preserve"> efektive dhe </w:t>
      </w:r>
      <w:r w:rsidR="002F3827" w:rsidRPr="00E80AD5">
        <w:rPr>
          <w:rFonts w:ascii="Times New Roman" w:hAnsi="Times New Roman" w:cs="Times New Roman"/>
          <w:sz w:val="24"/>
          <w:szCs w:val="24"/>
        </w:rPr>
        <w:t>shumëpërdorur. Gjithsesi, n</w:t>
      </w:r>
      <w:r w:rsidRPr="00E80AD5">
        <w:rPr>
          <w:rFonts w:ascii="Times New Roman" w:hAnsi="Times New Roman" w:cs="Times New Roman"/>
          <w:sz w:val="24"/>
          <w:szCs w:val="24"/>
        </w:rPr>
        <w:t>jë aplikacion</w:t>
      </w:r>
      <w:r w:rsidR="002F3827" w:rsidRPr="00E80AD5">
        <w:rPr>
          <w:rFonts w:ascii="Times New Roman" w:hAnsi="Times New Roman" w:cs="Times New Roman"/>
          <w:sz w:val="24"/>
          <w:szCs w:val="24"/>
        </w:rPr>
        <w:t xml:space="preserve"> i këtij lloji</w:t>
      </w:r>
      <w:r w:rsidRPr="00E80AD5">
        <w:rPr>
          <w:rFonts w:ascii="Times New Roman" w:hAnsi="Times New Roman" w:cs="Times New Roman"/>
          <w:sz w:val="24"/>
          <w:szCs w:val="24"/>
        </w:rPr>
        <w:t xml:space="preserve"> i projektuar dobët</w:t>
      </w:r>
      <w:r w:rsidR="002F3827" w:rsidRPr="00E80AD5">
        <w:rPr>
          <w:rFonts w:ascii="Times New Roman" w:hAnsi="Times New Roman" w:cs="Times New Roman"/>
          <w:sz w:val="24"/>
          <w:szCs w:val="24"/>
        </w:rPr>
        <w:t xml:space="preserve">, do të refuzohej nga përdoruesit, apo </w:t>
      </w:r>
      <w:r w:rsidR="00FA6B4A" w:rsidRPr="00E80AD5">
        <w:rPr>
          <w:rFonts w:ascii="Times New Roman" w:hAnsi="Times New Roman" w:cs="Times New Roman"/>
          <w:sz w:val="24"/>
          <w:szCs w:val="24"/>
        </w:rPr>
        <w:t xml:space="preserve">që </w:t>
      </w:r>
      <w:r w:rsidR="002F3827" w:rsidRPr="00E80AD5">
        <w:rPr>
          <w:rFonts w:ascii="Times New Roman" w:hAnsi="Times New Roman" w:cs="Times New Roman"/>
          <w:sz w:val="24"/>
          <w:szCs w:val="24"/>
        </w:rPr>
        <w:t>parashihet t</w:t>
      </w:r>
      <w:r w:rsidR="00FA6B4A" w:rsidRPr="00E80AD5">
        <w:rPr>
          <w:rFonts w:ascii="Times New Roman" w:hAnsi="Times New Roman" w:cs="Times New Roman"/>
          <w:sz w:val="24"/>
          <w:szCs w:val="24"/>
        </w:rPr>
        <w:t>ë</w:t>
      </w:r>
      <w:r w:rsidR="002F3827" w:rsidRPr="00E80AD5">
        <w:rPr>
          <w:rFonts w:ascii="Times New Roman" w:hAnsi="Times New Roman" w:cs="Times New Roman"/>
          <w:sz w:val="24"/>
          <w:szCs w:val="24"/>
        </w:rPr>
        <w:t xml:space="preserve"> jetë efektive k</w:t>
      </w:r>
      <w:r w:rsidR="00FA6B4A" w:rsidRPr="00E80AD5">
        <w:rPr>
          <w:rFonts w:ascii="Times New Roman" w:hAnsi="Times New Roman" w:cs="Times New Roman"/>
          <w:sz w:val="24"/>
          <w:szCs w:val="24"/>
        </w:rPr>
        <w:t>undruall</w:t>
      </w:r>
      <w:r w:rsidR="002F3827" w:rsidRPr="00E80AD5">
        <w:rPr>
          <w:rFonts w:ascii="Times New Roman" w:hAnsi="Times New Roman" w:cs="Times New Roman"/>
          <w:sz w:val="24"/>
          <w:szCs w:val="24"/>
        </w:rPr>
        <w:t xml:space="preserve"> ndryshimeve</w:t>
      </w:r>
      <w:r w:rsidRPr="00E80AD5">
        <w:rPr>
          <w:rFonts w:ascii="Times New Roman" w:hAnsi="Times New Roman" w:cs="Times New Roman"/>
          <w:sz w:val="24"/>
          <w:szCs w:val="24"/>
        </w:rPr>
        <w:t xml:space="preserve"> </w:t>
      </w:r>
      <w:r w:rsidR="002F3827" w:rsidRPr="00E80AD5">
        <w:rPr>
          <w:rFonts w:ascii="Times New Roman" w:hAnsi="Times New Roman" w:cs="Times New Roman"/>
          <w:sz w:val="24"/>
          <w:szCs w:val="24"/>
        </w:rPr>
        <w:t>n</w:t>
      </w:r>
      <w:r w:rsidR="00FA6B4A" w:rsidRPr="00E80AD5">
        <w:rPr>
          <w:rFonts w:ascii="Times New Roman" w:hAnsi="Times New Roman" w:cs="Times New Roman"/>
          <w:sz w:val="24"/>
          <w:szCs w:val="24"/>
        </w:rPr>
        <w:t>ë</w:t>
      </w:r>
      <w:r w:rsidR="002F3827" w:rsidRPr="00E80AD5">
        <w:rPr>
          <w:rFonts w:ascii="Times New Roman" w:hAnsi="Times New Roman" w:cs="Times New Roman"/>
          <w:sz w:val="24"/>
          <w:szCs w:val="24"/>
        </w:rPr>
        <w:t xml:space="preserve"> përmbajtje, p.sh</w:t>
      </w:r>
      <w:r w:rsidR="00FA6B4A" w:rsidRPr="00E80AD5">
        <w:rPr>
          <w:rFonts w:ascii="Times New Roman" w:hAnsi="Times New Roman" w:cs="Times New Roman"/>
          <w:sz w:val="24"/>
          <w:szCs w:val="24"/>
        </w:rPr>
        <w:t>.,</w:t>
      </w:r>
      <w:r w:rsidRPr="00E80AD5">
        <w:rPr>
          <w:rFonts w:ascii="Times New Roman" w:hAnsi="Times New Roman" w:cs="Times New Roman"/>
          <w:sz w:val="24"/>
          <w:szCs w:val="24"/>
        </w:rPr>
        <w:t xml:space="preserve"> informacion mbi ligjet e reja etj.</w:t>
      </w:r>
    </w:p>
    <w:p w:rsidR="002F3827" w:rsidRPr="00E80AD5" w:rsidRDefault="002F3827" w:rsidP="002F3827">
      <w:pPr>
        <w:autoSpaceDE w:val="0"/>
        <w:autoSpaceDN w:val="0"/>
        <w:adjustRightInd w:val="0"/>
        <w:spacing w:after="0" w:line="240" w:lineRule="auto"/>
        <w:rPr>
          <w:rFonts w:ascii="Times New Roman" w:hAnsi="Times New Roman" w:cs="Times New Roman"/>
          <w:sz w:val="24"/>
          <w:szCs w:val="24"/>
        </w:rPr>
      </w:pPr>
    </w:p>
    <w:p w:rsidR="005446C4" w:rsidRPr="00E80AD5" w:rsidRDefault="002F3827" w:rsidP="005446C4">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Opsioni mbi</w:t>
      </w:r>
      <w:r w:rsidR="00CC47E6" w:rsidRPr="00E80AD5">
        <w:rPr>
          <w:rFonts w:ascii="Times New Roman" w:hAnsi="Times New Roman" w:cs="Times New Roman"/>
          <w:sz w:val="24"/>
          <w:szCs w:val="24"/>
        </w:rPr>
        <w:t xml:space="preserve"> përmirësimin e për</w:t>
      </w:r>
      <w:r w:rsidRPr="00E80AD5">
        <w:rPr>
          <w:rFonts w:ascii="Times New Roman" w:hAnsi="Times New Roman" w:cs="Times New Roman"/>
          <w:sz w:val="24"/>
          <w:szCs w:val="24"/>
        </w:rPr>
        <w:t>vojës së përdoruesve mobil</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parashihet t</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përqendrohet</w:t>
      </w:r>
      <w:r w:rsidR="00CC47E6" w:rsidRPr="00E80AD5">
        <w:rPr>
          <w:rFonts w:ascii="Times New Roman" w:hAnsi="Times New Roman" w:cs="Times New Roman"/>
          <w:sz w:val="24"/>
          <w:szCs w:val="24"/>
        </w:rPr>
        <w:t xml:space="preserve"> kryesisht në</w:t>
      </w:r>
      <w:r w:rsidRPr="00E80AD5">
        <w:rPr>
          <w:rFonts w:ascii="Times New Roman" w:hAnsi="Times New Roman" w:cs="Times New Roman"/>
          <w:sz w:val="24"/>
          <w:szCs w:val="24"/>
        </w:rPr>
        <w:t xml:space="preserve"> relacion </w:t>
      </w:r>
      <w:r w:rsidRPr="00E80AD5">
        <w:rPr>
          <w:rFonts w:ascii="Times New Roman" w:hAnsi="Times New Roman" w:cs="Times New Roman"/>
          <w:sz w:val="24"/>
          <w:szCs w:val="24"/>
        </w:rPr>
        <w:lastRenderedPageBreak/>
        <w:t>me</w:t>
      </w:r>
      <w:r w:rsidR="00CC47E6" w:rsidRPr="00E80AD5">
        <w:rPr>
          <w:rFonts w:ascii="Times New Roman" w:hAnsi="Times New Roman" w:cs="Times New Roman"/>
          <w:sz w:val="24"/>
          <w:szCs w:val="24"/>
        </w:rPr>
        <w:t>: përparësitë dhe dobësitë lidhur me përvo</w:t>
      </w:r>
      <w:r w:rsidRPr="00E80AD5">
        <w:rPr>
          <w:rFonts w:ascii="Times New Roman" w:hAnsi="Times New Roman" w:cs="Times New Roman"/>
          <w:sz w:val="24"/>
          <w:szCs w:val="24"/>
        </w:rPr>
        <w:t>jën e përdoruesve; shpenzimet; p</w:t>
      </w:r>
      <w:r w:rsidR="00CC47E6" w:rsidRPr="00E80AD5">
        <w:rPr>
          <w:rFonts w:ascii="Times New Roman" w:hAnsi="Times New Roman" w:cs="Times New Roman"/>
          <w:sz w:val="24"/>
          <w:szCs w:val="24"/>
        </w:rPr>
        <w:t xml:space="preserve">olitikat e ministrisë. </w:t>
      </w:r>
      <w:r w:rsidR="00FA6B4A" w:rsidRPr="00E80AD5">
        <w:rPr>
          <w:rFonts w:ascii="Times New Roman" w:hAnsi="Times New Roman" w:cs="Times New Roman"/>
          <w:sz w:val="24"/>
          <w:szCs w:val="24"/>
        </w:rPr>
        <w:t>L</w:t>
      </w:r>
      <w:r w:rsidRPr="00E80AD5">
        <w:rPr>
          <w:rFonts w:ascii="Times New Roman" w:hAnsi="Times New Roman" w:cs="Times New Roman"/>
          <w:sz w:val="24"/>
          <w:szCs w:val="24"/>
        </w:rPr>
        <w:t>idh</w:t>
      </w:r>
      <w:r w:rsidR="00FA6B4A" w:rsidRPr="00E80AD5">
        <w:rPr>
          <w:rFonts w:ascii="Times New Roman" w:hAnsi="Times New Roman" w:cs="Times New Roman"/>
          <w:sz w:val="24"/>
          <w:szCs w:val="24"/>
        </w:rPr>
        <w:t>ur</w:t>
      </w:r>
      <w:r w:rsidRPr="00E80AD5">
        <w:rPr>
          <w:rFonts w:ascii="Times New Roman" w:hAnsi="Times New Roman" w:cs="Times New Roman"/>
          <w:sz w:val="24"/>
          <w:szCs w:val="24"/>
        </w:rPr>
        <w:t xml:space="preserve"> me k</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t</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aktorët</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gjegjës dhe specialistët e IT-s</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parashihet t</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konsultohen dhe m</w:t>
      </w:r>
      <w:r w:rsidR="00CC47E6" w:rsidRPr="00E80AD5">
        <w:rPr>
          <w:rFonts w:ascii="Times New Roman" w:hAnsi="Times New Roman" w:cs="Times New Roman"/>
          <w:sz w:val="24"/>
          <w:szCs w:val="24"/>
        </w:rPr>
        <w:t xml:space="preserve">ë pastaj </w:t>
      </w:r>
      <w:r w:rsidRPr="00E80AD5">
        <w:rPr>
          <w:rFonts w:ascii="Times New Roman" w:hAnsi="Times New Roman" w:cs="Times New Roman"/>
          <w:sz w:val="24"/>
          <w:szCs w:val="24"/>
        </w:rPr>
        <w:t>t</w:t>
      </w:r>
      <w:r w:rsidR="00FA6B4A"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merre</w:t>
      </w:r>
      <w:r w:rsidR="00C2635E" w:rsidRPr="00E80AD5">
        <w:rPr>
          <w:rFonts w:ascii="Times New Roman" w:hAnsi="Times New Roman" w:cs="Times New Roman"/>
          <w:sz w:val="24"/>
          <w:szCs w:val="24"/>
        </w:rPr>
        <w:t>t</w:t>
      </w:r>
      <w:r w:rsidR="00CC47E6" w:rsidRPr="00E80AD5">
        <w:rPr>
          <w:rFonts w:ascii="Times New Roman" w:hAnsi="Times New Roman" w:cs="Times New Roman"/>
          <w:sz w:val="24"/>
          <w:szCs w:val="24"/>
        </w:rPr>
        <w:t xml:space="preserve"> vendim se si do të procedohet tutje.</w:t>
      </w:r>
    </w:p>
    <w:p w:rsidR="007E2A83" w:rsidRPr="00E80AD5" w:rsidRDefault="007E2A83" w:rsidP="005446C4">
      <w:pPr>
        <w:autoSpaceDE w:val="0"/>
        <w:autoSpaceDN w:val="0"/>
        <w:adjustRightInd w:val="0"/>
        <w:spacing w:after="0" w:line="240" w:lineRule="auto"/>
        <w:rPr>
          <w:rFonts w:ascii="Times New Roman" w:hAnsi="Times New Roman" w:cs="Times New Roman"/>
          <w:sz w:val="24"/>
          <w:szCs w:val="24"/>
        </w:rPr>
      </w:pPr>
    </w:p>
    <w:p w:rsidR="005446C4" w:rsidRPr="00E80AD5" w:rsidRDefault="00CC47E6" w:rsidP="00DE06E6">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 xml:space="preserve">Përdorimi i </w:t>
      </w:r>
      <w:r w:rsidR="005446C4" w:rsidRPr="00E80AD5">
        <w:rPr>
          <w:rFonts w:ascii="Times New Roman" w:hAnsi="Times New Roman" w:cs="Times New Roman"/>
          <w:b/>
          <w:sz w:val="24"/>
          <w:szCs w:val="24"/>
        </w:rPr>
        <w:t>medieve</w:t>
      </w:r>
      <w:r w:rsidRPr="00E80AD5">
        <w:rPr>
          <w:rFonts w:ascii="Times New Roman" w:hAnsi="Times New Roman" w:cs="Times New Roman"/>
          <w:b/>
          <w:sz w:val="24"/>
          <w:szCs w:val="24"/>
        </w:rPr>
        <w:t xml:space="preserve"> sociale</w:t>
      </w:r>
    </w:p>
    <w:p w:rsidR="005446C4" w:rsidRPr="00E80AD5" w:rsidRDefault="005446C4" w:rsidP="005446C4">
      <w:pPr>
        <w:autoSpaceDE w:val="0"/>
        <w:autoSpaceDN w:val="0"/>
        <w:adjustRightInd w:val="0"/>
        <w:spacing w:after="0" w:line="240" w:lineRule="auto"/>
        <w:rPr>
          <w:rFonts w:ascii="Times New Roman" w:hAnsi="Times New Roman" w:cs="Times New Roman"/>
          <w:sz w:val="24"/>
          <w:szCs w:val="24"/>
        </w:rPr>
      </w:pPr>
    </w:p>
    <w:p w:rsidR="005837EB" w:rsidRPr="00E80AD5" w:rsidRDefault="005446C4" w:rsidP="005837E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N</w:t>
      </w:r>
      <w:r w:rsidR="00C2635E" w:rsidRPr="00E80AD5">
        <w:rPr>
          <w:rFonts w:ascii="Times New Roman" w:hAnsi="Times New Roman" w:cs="Times New Roman"/>
          <w:sz w:val="24"/>
          <w:szCs w:val="24"/>
        </w:rPr>
        <w:t>ë</w:t>
      </w:r>
      <w:r w:rsidRPr="00E80AD5">
        <w:rPr>
          <w:rFonts w:ascii="Times New Roman" w:hAnsi="Times New Roman" w:cs="Times New Roman"/>
          <w:sz w:val="24"/>
          <w:szCs w:val="24"/>
        </w:rPr>
        <w:t xml:space="preserve"> një afat t</w:t>
      </w:r>
      <w:r w:rsidR="00C2635E" w:rsidRPr="00E80AD5">
        <w:rPr>
          <w:rFonts w:ascii="Times New Roman" w:hAnsi="Times New Roman" w:cs="Times New Roman"/>
          <w:sz w:val="24"/>
          <w:szCs w:val="24"/>
        </w:rPr>
        <w:t>ë</w:t>
      </w:r>
      <w:r w:rsidRPr="00E80AD5">
        <w:rPr>
          <w:rFonts w:ascii="Times New Roman" w:hAnsi="Times New Roman" w:cs="Times New Roman"/>
          <w:sz w:val="24"/>
          <w:szCs w:val="24"/>
        </w:rPr>
        <w:t xml:space="preserve"> shkurtër prej vetëm disa viteve, mediet sociale kanë arritur t</w:t>
      </w:r>
      <w:r w:rsidR="00C2635E" w:rsidRPr="00E80AD5">
        <w:rPr>
          <w:rFonts w:ascii="Times New Roman" w:hAnsi="Times New Roman" w:cs="Times New Roman"/>
          <w:sz w:val="24"/>
          <w:szCs w:val="24"/>
        </w:rPr>
        <w:t>ë</w:t>
      </w:r>
      <w:r w:rsidRPr="00E80AD5">
        <w:rPr>
          <w:rFonts w:ascii="Times New Roman" w:hAnsi="Times New Roman" w:cs="Times New Roman"/>
          <w:sz w:val="24"/>
          <w:szCs w:val="24"/>
        </w:rPr>
        <w:t xml:space="preserve"> bëhen pjesë e jetës s</w:t>
      </w:r>
      <w:r w:rsidR="00C2635E" w:rsidRPr="00E80AD5">
        <w:rPr>
          <w:rFonts w:ascii="Times New Roman" w:hAnsi="Times New Roman" w:cs="Times New Roman"/>
          <w:sz w:val="24"/>
          <w:szCs w:val="24"/>
        </w:rPr>
        <w:t>ë</w:t>
      </w:r>
      <w:r w:rsidRPr="00E80AD5">
        <w:rPr>
          <w:rFonts w:ascii="Times New Roman" w:hAnsi="Times New Roman" w:cs="Times New Roman"/>
          <w:sz w:val="24"/>
          <w:szCs w:val="24"/>
        </w:rPr>
        <w:t xml:space="preserve"> miliona njerëzve n</w:t>
      </w:r>
      <w:r w:rsidR="00C2635E" w:rsidRPr="00E80AD5">
        <w:rPr>
          <w:rFonts w:ascii="Times New Roman" w:hAnsi="Times New Roman" w:cs="Times New Roman"/>
          <w:sz w:val="24"/>
          <w:szCs w:val="24"/>
        </w:rPr>
        <w:t>ë</w:t>
      </w:r>
      <w:r w:rsidRPr="00E80AD5">
        <w:rPr>
          <w:rFonts w:ascii="Times New Roman" w:hAnsi="Times New Roman" w:cs="Times New Roman"/>
          <w:sz w:val="24"/>
          <w:szCs w:val="24"/>
        </w:rPr>
        <w:t xml:space="preserve"> mbar</w:t>
      </w:r>
      <w:r w:rsidR="00C2635E" w:rsidRPr="00E80AD5">
        <w:rPr>
          <w:rFonts w:ascii="Times New Roman" w:hAnsi="Times New Roman" w:cs="Times New Roman"/>
          <w:sz w:val="24"/>
          <w:szCs w:val="24"/>
        </w:rPr>
        <w:t>ë</w:t>
      </w:r>
      <w:r w:rsidRPr="00E80AD5">
        <w:rPr>
          <w:rFonts w:ascii="Times New Roman" w:hAnsi="Times New Roman" w:cs="Times New Roman"/>
          <w:sz w:val="24"/>
          <w:szCs w:val="24"/>
        </w:rPr>
        <w:t xml:space="preserve"> bot</w:t>
      </w:r>
      <w:r w:rsidR="00C2635E" w:rsidRPr="00E80AD5">
        <w:rPr>
          <w:rFonts w:ascii="Times New Roman" w:hAnsi="Times New Roman" w:cs="Times New Roman"/>
          <w:sz w:val="24"/>
          <w:szCs w:val="24"/>
        </w:rPr>
        <w:t>ë</w:t>
      </w:r>
      <w:r w:rsidRPr="00E80AD5">
        <w:rPr>
          <w:rFonts w:ascii="Times New Roman" w:hAnsi="Times New Roman" w:cs="Times New Roman"/>
          <w:sz w:val="24"/>
          <w:szCs w:val="24"/>
        </w:rPr>
        <w:t>n. Edhe n</w:t>
      </w:r>
      <w:r w:rsidR="00C2635E" w:rsidRPr="00E80AD5">
        <w:rPr>
          <w:rFonts w:ascii="Times New Roman" w:hAnsi="Times New Roman" w:cs="Times New Roman"/>
          <w:sz w:val="24"/>
          <w:szCs w:val="24"/>
        </w:rPr>
        <w:t>ë</w:t>
      </w:r>
      <w:r w:rsidRPr="00E80AD5">
        <w:rPr>
          <w:rFonts w:ascii="Times New Roman" w:hAnsi="Times New Roman" w:cs="Times New Roman"/>
          <w:sz w:val="24"/>
          <w:szCs w:val="24"/>
        </w:rPr>
        <w:t xml:space="preserve"> Kosovë po përjetohet i njëjti</w:t>
      </w:r>
      <w:r w:rsidR="005837EB" w:rsidRPr="00E80AD5">
        <w:rPr>
          <w:rFonts w:ascii="Times New Roman" w:hAnsi="Times New Roman" w:cs="Times New Roman"/>
          <w:sz w:val="24"/>
          <w:szCs w:val="24"/>
        </w:rPr>
        <w:t xml:space="preserve"> realitet, rast konkret,</w:t>
      </w:r>
      <w:r w:rsidRPr="00E80AD5">
        <w:rPr>
          <w:rFonts w:ascii="Times New Roman" w:hAnsi="Times New Roman" w:cs="Times New Roman"/>
          <w:sz w:val="24"/>
          <w:szCs w:val="24"/>
        </w:rPr>
        <w:t xml:space="preserve"> afërsisht 50% e popullatës dihen t</w:t>
      </w:r>
      <w:r w:rsidR="00C2635E" w:rsidRPr="00E80AD5">
        <w:rPr>
          <w:rFonts w:ascii="Times New Roman" w:hAnsi="Times New Roman" w:cs="Times New Roman"/>
          <w:sz w:val="24"/>
          <w:szCs w:val="24"/>
        </w:rPr>
        <w:t>ë</w:t>
      </w:r>
      <w:r w:rsidRPr="00E80AD5">
        <w:rPr>
          <w:rFonts w:ascii="Times New Roman" w:hAnsi="Times New Roman" w:cs="Times New Roman"/>
          <w:sz w:val="24"/>
          <w:szCs w:val="24"/>
        </w:rPr>
        <w:t xml:space="preserve"> kenë qasje n</w:t>
      </w:r>
      <w:r w:rsidR="00C2635E" w:rsidRPr="00E80AD5">
        <w:rPr>
          <w:rFonts w:ascii="Times New Roman" w:hAnsi="Times New Roman" w:cs="Times New Roman"/>
          <w:sz w:val="24"/>
          <w:szCs w:val="24"/>
        </w:rPr>
        <w:t>ë</w:t>
      </w:r>
      <w:r w:rsidRPr="00E80AD5">
        <w:rPr>
          <w:rFonts w:ascii="Times New Roman" w:hAnsi="Times New Roman" w:cs="Times New Roman"/>
          <w:sz w:val="24"/>
          <w:szCs w:val="24"/>
        </w:rPr>
        <w:t xml:space="preserve"> mediumin ‘</w:t>
      </w:r>
      <w:r w:rsidRPr="00E80AD5">
        <w:rPr>
          <w:rFonts w:ascii="Times New Roman" w:hAnsi="Times New Roman" w:cs="Times New Roman"/>
          <w:i/>
          <w:sz w:val="24"/>
          <w:szCs w:val="24"/>
        </w:rPr>
        <w:t>Facebook</w:t>
      </w:r>
      <w:r w:rsidRPr="00E80AD5">
        <w:rPr>
          <w:rFonts w:ascii="Times New Roman" w:hAnsi="Times New Roman" w:cs="Times New Roman"/>
          <w:sz w:val="24"/>
          <w:szCs w:val="24"/>
        </w:rPr>
        <w:t>’. N</w:t>
      </w:r>
      <w:r w:rsidR="00C2635E" w:rsidRPr="00E80AD5">
        <w:rPr>
          <w:rFonts w:ascii="Times New Roman" w:hAnsi="Times New Roman" w:cs="Times New Roman"/>
          <w:sz w:val="24"/>
          <w:szCs w:val="24"/>
        </w:rPr>
        <w:t>ë</w:t>
      </w:r>
      <w:r w:rsidR="005837EB" w:rsidRPr="00E80AD5">
        <w:rPr>
          <w:rFonts w:ascii="Times New Roman" w:hAnsi="Times New Roman" w:cs="Times New Roman"/>
          <w:sz w:val="24"/>
          <w:szCs w:val="24"/>
        </w:rPr>
        <w:t xml:space="preserve"> relacion me mbrojtjen e konsumatorit</w:t>
      </w:r>
      <w:r w:rsidRPr="00E80AD5">
        <w:rPr>
          <w:rFonts w:ascii="Times New Roman" w:hAnsi="Times New Roman" w:cs="Times New Roman"/>
          <w:sz w:val="24"/>
          <w:szCs w:val="24"/>
        </w:rPr>
        <w:t>, prezenca n</w:t>
      </w:r>
      <w:r w:rsidR="00C2635E" w:rsidRPr="00E80AD5">
        <w:rPr>
          <w:rFonts w:ascii="Times New Roman" w:hAnsi="Times New Roman" w:cs="Times New Roman"/>
          <w:sz w:val="24"/>
          <w:szCs w:val="24"/>
        </w:rPr>
        <w:t>ë</w:t>
      </w:r>
      <w:r w:rsidRPr="00E80AD5">
        <w:rPr>
          <w:rFonts w:ascii="Times New Roman" w:hAnsi="Times New Roman" w:cs="Times New Roman"/>
          <w:sz w:val="24"/>
          <w:szCs w:val="24"/>
        </w:rPr>
        <w:t xml:space="preserve"> internet, parasheh n</w:t>
      </w:r>
      <w:r w:rsidR="00C2635E" w:rsidRPr="00E80AD5">
        <w:rPr>
          <w:rFonts w:ascii="Times New Roman" w:hAnsi="Times New Roman" w:cs="Times New Roman"/>
          <w:sz w:val="24"/>
          <w:szCs w:val="24"/>
        </w:rPr>
        <w:t>ë</w:t>
      </w:r>
      <w:r w:rsidRPr="00E80AD5">
        <w:rPr>
          <w:rFonts w:ascii="Times New Roman" w:hAnsi="Times New Roman" w:cs="Times New Roman"/>
          <w:sz w:val="24"/>
          <w:szCs w:val="24"/>
        </w:rPr>
        <w:t xml:space="preserve"> t</w:t>
      </w:r>
      <w:r w:rsidR="00C2635E" w:rsidRPr="00E80AD5">
        <w:rPr>
          <w:rFonts w:ascii="Times New Roman" w:hAnsi="Times New Roman" w:cs="Times New Roman"/>
          <w:sz w:val="24"/>
          <w:szCs w:val="24"/>
        </w:rPr>
        <w:t>ë</w:t>
      </w:r>
      <w:r w:rsidRPr="00E80AD5">
        <w:rPr>
          <w:rFonts w:ascii="Times New Roman" w:hAnsi="Times New Roman" w:cs="Times New Roman"/>
          <w:sz w:val="24"/>
          <w:szCs w:val="24"/>
        </w:rPr>
        <w:t xml:space="preserve"> ardhmen, gjithashtu </w:t>
      </w:r>
      <w:r w:rsidR="00CC47E6" w:rsidRPr="00E80AD5">
        <w:rPr>
          <w:rFonts w:ascii="Times New Roman" w:hAnsi="Times New Roman" w:cs="Times New Roman"/>
          <w:sz w:val="24"/>
          <w:szCs w:val="24"/>
        </w:rPr>
        <w:t xml:space="preserve">përdorimin e </w:t>
      </w:r>
      <w:r w:rsidR="005837EB" w:rsidRPr="00E80AD5">
        <w:rPr>
          <w:rFonts w:ascii="Times New Roman" w:hAnsi="Times New Roman" w:cs="Times New Roman"/>
          <w:sz w:val="24"/>
          <w:szCs w:val="24"/>
        </w:rPr>
        <w:t xml:space="preserve">medieve sociale sikurse </w:t>
      </w:r>
      <w:r w:rsidR="005837EB" w:rsidRPr="00E80AD5">
        <w:rPr>
          <w:rFonts w:ascii="Times New Roman" w:hAnsi="Times New Roman" w:cs="Times New Roman"/>
          <w:i/>
          <w:sz w:val="24"/>
          <w:szCs w:val="24"/>
        </w:rPr>
        <w:t>Facebook</w:t>
      </w:r>
      <w:r w:rsidR="005837EB" w:rsidRPr="00E80AD5">
        <w:rPr>
          <w:rFonts w:ascii="Times New Roman" w:hAnsi="Times New Roman" w:cs="Times New Roman"/>
          <w:sz w:val="24"/>
          <w:szCs w:val="24"/>
        </w:rPr>
        <w:t xml:space="preserve"> dhe</w:t>
      </w:r>
      <w:r w:rsidR="00CC47E6" w:rsidRPr="00E80AD5">
        <w:rPr>
          <w:rFonts w:ascii="Times New Roman" w:hAnsi="Times New Roman" w:cs="Times New Roman"/>
          <w:sz w:val="24"/>
          <w:szCs w:val="24"/>
        </w:rPr>
        <w:t xml:space="preserve"> </w:t>
      </w:r>
      <w:r w:rsidR="00CC47E6" w:rsidRPr="00E80AD5">
        <w:rPr>
          <w:rFonts w:ascii="Times New Roman" w:hAnsi="Times New Roman" w:cs="Times New Roman"/>
          <w:i/>
          <w:sz w:val="24"/>
          <w:szCs w:val="24"/>
        </w:rPr>
        <w:t>Twitter</w:t>
      </w:r>
      <w:r w:rsidR="00CC47E6" w:rsidRPr="00E80AD5">
        <w:rPr>
          <w:rFonts w:ascii="Times New Roman" w:hAnsi="Times New Roman" w:cs="Times New Roman"/>
          <w:sz w:val="24"/>
          <w:szCs w:val="24"/>
        </w:rPr>
        <w:t>,</w:t>
      </w:r>
      <w:r w:rsidR="005837EB" w:rsidRPr="00E80AD5">
        <w:rPr>
          <w:rFonts w:ascii="Times New Roman" w:hAnsi="Times New Roman" w:cs="Times New Roman"/>
          <w:sz w:val="24"/>
          <w:szCs w:val="24"/>
        </w:rPr>
        <w:t xml:space="preserve"> duke mos përjashtuar mediet</w:t>
      </w:r>
      <w:r w:rsidR="00CC47E6" w:rsidRPr="00E80AD5">
        <w:rPr>
          <w:rFonts w:ascii="Times New Roman" w:hAnsi="Times New Roman" w:cs="Times New Roman"/>
          <w:sz w:val="24"/>
          <w:szCs w:val="24"/>
        </w:rPr>
        <w:t xml:space="preserve"> tjera sociale.</w:t>
      </w:r>
    </w:p>
    <w:p w:rsidR="005837EB" w:rsidRPr="00E80AD5" w:rsidRDefault="005837EB" w:rsidP="005837EB">
      <w:pPr>
        <w:autoSpaceDE w:val="0"/>
        <w:autoSpaceDN w:val="0"/>
        <w:adjustRightInd w:val="0"/>
        <w:spacing w:after="0" w:line="240" w:lineRule="auto"/>
        <w:rPr>
          <w:rFonts w:ascii="Times New Roman" w:hAnsi="Times New Roman" w:cs="Times New Roman"/>
          <w:sz w:val="24"/>
          <w:szCs w:val="24"/>
        </w:rPr>
      </w:pPr>
    </w:p>
    <w:p w:rsidR="00D84AA8" w:rsidRPr="00E80AD5" w:rsidRDefault="00D84AA8" w:rsidP="001109AA">
      <w:pPr>
        <w:autoSpaceDE w:val="0"/>
        <w:autoSpaceDN w:val="0"/>
        <w:adjustRightInd w:val="0"/>
        <w:spacing w:after="0" w:line="240" w:lineRule="auto"/>
        <w:ind w:left="720" w:firstLine="720"/>
        <w:rPr>
          <w:rFonts w:ascii="Times New Roman" w:hAnsi="Times New Roman" w:cs="Times New Roman"/>
          <w:b/>
          <w:i/>
          <w:sz w:val="24"/>
          <w:szCs w:val="24"/>
        </w:rPr>
      </w:pPr>
    </w:p>
    <w:p w:rsidR="005837EB" w:rsidRPr="00E80AD5" w:rsidRDefault="00CC47E6" w:rsidP="003A3B27">
      <w:pPr>
        <w:autoSpaceDE w:val="0"/>
        <w:autoSpaceDN w:val="0"/>
        <w:adjustRightInd w:val="0"/>
        <w:spacing w:after="0" w:line="240" w:lineRule="auto"/>
        <w:rPr>
          <w:rFonts w:ascii="Times New Roman" w:hAnsi="Times New Roman" w:cs="Times New Roman"/>
          <w:i/>
          <w:sz w:val="24"/>
          <w:szCs w:val="24"/>
        </w:rPr>
      </w:pPr>
      <w:r w:rsidRPr="00E80AD5">
        <w:rPr>
          <w:rFonts w:ascii="Times New Roman" w:hAnsi="Times New Roman" w:cs="Times New Roman"/>
          <w:b/>
          <w:i/>
          <w:sz w:val="24"/>
          <w:szCs w:val="24"/>
        </w:rPr>
        <w:t>Facebook-</w:t>
      </w:r>
      <w:r w:rsidRPr="00E80AD5">
        <w:rPr>
          <w:rFonts w:ascii="Times New Roman" w:hAnsi="Times New Roman" w:cs="Times New Roman"/>
          <w:b/>
          <w:sz w:val="24"/>
          <w:szCs w:val="24"/>
        </w:rPr>
        <w:t>u</w:t>
      </w:r>
    </w:p>
    <w:p w:rsidR="005837EB" w:rsidRPr="00E80AD5" w:rsidRDefault="005837EB" w:rsidP="005837EB">
      <w:pPr>
        <w:autoSpaceDE w:val="0"/>
        <w:autoSpaceDN w:val="0"/>
        <w:adjustRightInd w:val="0"/>
        <w:spacing w:after="0" w:line="240" w:lineRule="auto"/>
        <w:rPr>
          <w:rFonts w:ascii="Times New Roman" w:hAnsi="Times New Roman" w:cs="Times New Roman"/>
          <w:sz w:val="24"/>
          <w:szCs w:val="24"/>
        </w:rPr>
      </w:pPr>
    </w:p>
    <w:p w:rsidR="004F79A8" w:rsidRPr="00E80AD5" w:rsidRDefault="005837EB" w:rsidP="004F79A8">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Përdorimi i </w:t>
      </w:r>
      <w:r w:rsidRPr="00E80AD5">
        <w:rPr>
          <w:rFonts w:ascii="Times New Roman" w:hAnsi="Times New Roman" w:cs="Times New Roman"/>
          <w:i/>
          <w:sz w:val="24"/>
          <w:szCs w:val="24"/>
        </w:rPr>
        <w:t>Facebook</w:t>
      </w:r>
      <w:r w:rsidRPr="00E80AD5">
        <w:rPr>
          <w:rFonts w:ascii="Times New Roman" w:hAnsi="Times New Roman" w:cs="Times New Roman"/>
          <w:sz w:val="24"/>
          <w:szCs w:val="24"/>
        </w:rPr>
        <w:t xml:space="preserve"> nga një institucion qeveritar nuk parashihet si një mjet q</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mund t</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përdoret aq kollaj (për vet</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faktin se suksesi i këtij mediumi mbështetet mbi një stil jo-aq-formal). Për t</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arritur suksesin n</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Pr="00E80AD5">
        <w:rPr>
          <w:rFonts w:ascii="Times New Roman" w:hAnsi="Times New Roman" w:cs="Times New Roman"/>
          <w:i/>
          <w:sz w:val="24"/>
          <w:szCs w:val="24"/>
        </w:rPr>
        <w:t>Facebook</w:t>
      </w:r>
      <w:r w:rsidRPr="00E80AD5">
        <w:rPr>
          <w:rFonts w:ascii="Times New Roman" w:hAnsi="Times New Roman" w:cs="Times New Roman"/>
          <w:sz w:val="24"/>
          <w:szCs w:val="24"/>
        </w:rPr>
        <w:t>, DMK/MTI do t</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pretendoj</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të g</w:t>
      </w:r>
      <w:r w:rsidR="00D277F8" w:rsidRPr="00E80AD5">
        <w:rPr>
          <w:rFonts w:ascii="Times New Roman" w:hAnsi="Times New Roman" w:cs="Times New Roman"/>
          <w:sz w:val="24"/>
          <w:szCs w:val="24"/>
        </w:rPr>
        <w:t>jejë një balancë të përshtatshm</w:t>
      </w:r>
      <w:r w:rsidR="003A3B27" w:rsidRPr="00E80AD5">
        <w:rPr>
          <w:rFonts w:ascii="Times New Roman" w:hAnsi="Times New Roman" w:cs="Times New Roman"/>
          <w:sz w:val="24"/>
          <w:szCs w:val="24"/>
        </w:rPr>
        <w:t>e</w:t>
      </w:r>
      <w:r w:rsidR="00D277F8" w:rsidRPr="00E80AD5">
        <w:rPr>
          <w:rFonts w:ascii="Times New Roman" w:hAnsi="Times New Roman" w:cs="Times New Roman"/>
          <w:sz w:val="24"/>
          <w:szCs w:val="24"/>
        </w:rPr>
        <w:t xml:space="preserve">, fillimisht </w:t>
      </w:r>
      <w:r w:rsidR="00CC47E6" w:rsidRPr="00E80AD5">
        <w:rPr>
          <w:rFonts w:ascii="Times New Roman" w:hAnsi="Times New Roman" w:cs="Times New Roman"/>
          <w:sz w:val="24"/>
          <w:szCs w:val="24"/>
        </w:rPr>
        <w:t xml:space="preserve">të </w:t>
      </w:r>
      <w:r w:rsidR="00D277F8" w:rsidRPr="00E80AD5">
        <w:rPr>
          <w:rFonts w:ascii="Times New Roman" w:hAnsi="Times New Roman" w:cs="Times New Roman"/>
          <w:sz w:val="24"/>
          <w:szCs w:val="24"/>
        </w:rPr>
        <w:t>jetë</w:t>
      </w:r>
      <w:r w:rsidR="00CC47E6" w:rsidRPr="00E80AD5">
        <w:rPr>
          <w:rFonts w:ascii="Times New Roman" w:hAnsi="Times New Roman" w:cs="Times New Roman"/>
          <w:sz w:val="24"/>
          <w:szCs w:val="24"/>
        </w:rPr>
        <w:t xml:space="preserve"> interesant, </w:t>
      </w:r>
      <w:r w:rsidR="00D277F8" w:rsidRPr="00E80AD5">
        <w:rPr>
          <w:rFonts w:ascii="Times New Roman" w:hAnsi="Times New Roman" w:cs="Times New Roman"/>
          <w:sz w:val="24"/>
          <w:szCs w:val="24"/>
        </w:rPr>
        <w:t>t</w:t>
      </w:r>
      <w:r w:rsidR="003A3B27" w:rsidRPr="00E80AD5">
        <w:rPr>
          <w:rFonts w:ascii="Times New Roman" w:hAnsi="Times New Roman" w:cs="Times New Roman"/>
          <w:sz w:val="24"/>
          <w:szCs w:val="24"/>
        </w:rPr>
        <w:t>ë</w:t>
      </w:r>
      <w:r w:rsidR="00D277F8" w:rsidRPr="00E80AD5">
        <w:rPr>
          <w:rFonts w:ascii="Times New Roman" w:hAnsi="Times New Roman" w:cs="Times New Roman"/>
          <w:sz w:val="24"/>
          <w:szCs w:val="24"/>
        </w:rPr>
        <w:t xml:space="preserve"> ketë qasje t</w:t>
      </w:r>
      <w:r w:rsidR="003A3B27" w:rsidRPr="00E80AD5">
        <w:rPr>
          <w:rFonts w:ascii="Times New Roman" w:hAnsi="Times New Roman" w:cs="Times New Roman"/>
          <w:sz w:val="24"/>
          <w:szCs w:val="24"/>
        </w:rPr>
        <w:t>ë</w:t>
      </w:r>
      <w:r w:rsidR="00D277F8" w:rsidRPr="00E80AD5">
        <w:rPr>
          <w:rFonts w:ascii="Times New Roman" w:hAnsi="Times New Roman" w:cs="Times New Roman"/>
          <w:sz w:val="24"/>
          <w:szCs w:val="24"/>
        </w:rPr>
        <w:t xml:space="preserve"> lehtë dhe t</w:t>
      </w:r>
      <w:r w:rsidR="003A3B27" w:rsidRPr="00E80AD5">
        <w:rPr>
          <w:rFonts w:ascii="Times New Roman" w:hAnsi="Times New Roman" w:cs="Times New Roman"/>
          <w:sz w:val="24"/>
          <w:szCs w:val="24"/>
        </w:rPr>
        <w:t>ë</w:t>
      </w:r>
      <w:r w:rsidR="00D277F8" w:rsidRPr="00E80AD5">
        <w:rPr>
          <w:rFonts w:ascii="Times New Roman" w:hAnsi="Times New Roman" w:cs="Times New Roman"/>
          <w:sz w:val="24"/>
          <w:szCs w:val="24"/>
        </w:rPr>
        <w:t xml:space="preserve"> jetë relaksues </w:t>
      </w:r>
      <w:r w:rsidR="00EC1E75" w:rsidRPr="00E80AD5">
        <w:rPr>
          <w:rFonts w:ascii="Times New Roman" w:hAnsi="Times New Roman" w:cs="Times New Roman"/>
          <w:sz w:val="24"/>
          <w:szCs w:val="24"/>
        </w:rPr>
        <w:t>nga njëra</w:t>
      </w:r>
      <w:r w:rsidR="00D277F8" w:rsidRPr="00E80AD5">
        <w:rPr>
          <w:rFonts w:ascii="Times New Roman" w:hAnsi="Times New Roman" w:cs="Times New Roman"/>
          <w:sz w:val="24"/>
          <w:szCs w:val="24"/>
        </w:rPr>
        <w:t xml:space="preserve"> anë, njëkohësisht </w:t>
      </w:r>
      <w:r w:rsidR="00EC1E75" w:rsidRPr="00E80AD5">
        <w:rPr>
          <w:rFonts w:ascii="Times New Roman" w:hAnsi="Times New Roman" w:cs="Times New Roman"/>
          <w:sz w:val="24"/>
          <w:szCs w:val="24"/>
        </w:rPr>
        <w:t>n</w:t>
      </w:r>
      <w:r w:rsidR="003A3B27" w:rsidRPr="00E80AD5">
        <w:rPr>
          <w:rFonts w:ascii="Times New Roman" w:hAnsi="Times New Roman" w:cs="Times New Roman"/>
          <w:sz w:val="24"/>
          <w:szCs w:val="24"/>
        </w:rPr>
        <w:t>ë</w:t>
      </w:r>
      <w:r w:rsidR="00EC1E75" w:rsidRPr="00E80AD5">
        <w:rPr>
          <w:rFonts w:ascii="Times New Roman" w:hAnsi="Times New Roman" w:cs="Times New Roman"/>
          <w:sz w:val="24"/>
          <w:szCs w:val="24"/>
        </w:rPr>
        <w:t xml:space="preserve"> nivel</w:t>
      </w:r>
      <w:r w:rsidR="00CC47E6" w:rsidRPr="00E80AD5">
        <w:rPr>
          <w:rFonts w:ascii="Times New Roman" w:hAnsi="Times New Roman" w:cs="Times New Roman"/>
          <w:sz w:val="24"/>
          <w:szCs w:val="24"/>
        </w:rPr>
        <w:t xml:space="preserve"> të përshtatshëm të seriozitetit</w:t>
      </w:r>
      <w:r w:rsidR="00EC1E75" w:rsidRPr="00E80AD5">
        <w:rPr>
          <w:rFonts w:ascii="Times New Roman" w:hAnsi="Times New Roman" w:cs="Times New Roman"/>
          <w:sz w:val="24"/>
          <w:szCs w:val="24"/>
        </w:rPr>
        <w:t>,</w:t>
      </w:r>
      <w:r w:rsidR="00CC47E6" w:rsidRPr="00E80AD5">
        <w:rPr>
          <w:rFonts w:ascii="Times New Roman" w:hAnsi="Times New Roman" w:cs="Times New Roman"/>
          <w:sz w:val="24"/>
          <w:szCs w:val="24"/>
        </w:rPr>
        <w:t xml:space="preserve"> që reflekton d</w:t>
      </w:r>
      <w:r w:rsidR="00EC1E75" w:rsidRPr="00E80AD5">
        <w:rPr>
          <w:rFonts w:ascii="Times New Roman" w:hAnsi="Times New Roman" w:cs="Times New Roman"/>
          <w:sz w:val="24"/>
          <w:szCs w:val="24"/>
        </w:rPr>
        <w:t>injitetin e një institucioni shtetëror</w:t>
      </w:r>
      <w:r w:rsidR="00CC47E6" w:rsidRPr="00E80AD5">
        <w:rPr>
          <w:rFonts w:ascii="Times New Roman" w:hAnsi="Times New Roman" w:cs="Times New Roman"/>
          <w:sz w:val="24"/>
          <w:szCs w:val="24"/>
        </w:rPr>
        <w:t xml:space="preserve">. Kjo </w:t>
      </w:r>
      <w:r w:rsidR="00EC1E75" w:rsidRPr="00E80AD5">
        <w:rPr>
          <w:rFonts w:ascii="Times New Roman" w:hAnsi="Times New Roman" w:cs="Times New Roman"/>
          <w:sz w:val="24"/>
          <w:szCs w:val="24"/>
        </w:rPr>
        <w:t>nuk paraqet sfidë t</w:t>
      </w:r>
      <w:r w:rsidR="003A3B27" w:rsidRPr="00E80AD5">
        <w:rPr>
          <w:rFonts w:ascii="Times New Roman" w:hAnsi="Times New Roman" w:cs="Times New Roman"/>
          <w:sz w:val="24"/>
          <w:szCs w:val="24"/>
        </w:rPr>
        <w:t>ë</w:t>
      </w:r>
      <w:r w:rsidR="00EC1E75" w:rsidRPr="00E80AD5">
        <w:rPr>
          <w:rFonts w:ascii="Times New Roman" w:hAnsi="Times New Roman" w:cs="Times New Roman"/>
          <w:sz w:val="24"/>
          <w:szCs w:val="24"/>
        </w:rPr>
        <w:t xml:space="preserve"> lehtë, por</w:t>
      </w:r>
      <w:r w:rsidR="003A3B27" w:rsidRPr="00E80AD5">
        <w:rPr>
          <w:rFonts w:ascii="Times New Roman" w:hAnsi="Times New Roman" w:cs="Times New Roman"/>
          <w:sz w:val="24"/>
          <w:szCs w:val="24"/>
        </w:rPr>
        <w:t xml:space="preserve"> duke </w:t>
      </w:r>
      <w:r w:rsidR="00CC47E6" w:rsidRPr="00E80AD5">
        <w:rPr>
          <w:rFonts w:ascii="Times New Roman" w:hAnsi="Times New Roman" w:cs="Times New Roman"/>
          <w:sz w:val="24"/>
          <w:szCs w:val="24"/>
        </w:rPr>
        <w:t>pasu</w:t>
      </w:r>
      <w:r w:rsidR="00EC1E75" w:rsidRPr="00E80AD5">
        <w:rPr>
          <w:rFonts w:ascii="Times New Roman" w:hAnsi="Times New Roman" w:cs="Times New Roman"/>
          <w:sz w:val="24"/>
          <w:szCs w:val="24"/>
        </w:rPr>
        <w:t>r parasysh rëndësinë</w:t>
      </w:r>
      <w:r w:rsidR="00CC47E6" w:rsidRPr="00E80AD5">
        <w:rPr>
          <w:rFonts w:ascii="Times New Roman" w:hAnsi="Times New Roman" w:cs="Times New Roman"/>
          <w:sz w:val="24"/>
          <w:szCs w:val="24"/>
        </w:rPr>
        <w:t xml:space="preserve"> </w:t>
      </w:r>
      <w:r w:rsidR="004F79A8" w:rsidRPr="00E80AD5">
        <w:rPr>
          <w:rFonts w:ascii="Times New Roman" w:hAnsi="Times New Roman" w:cs="Times New Roman"/>
          <w:sz w:val="24"/>
          <w:szCs w:val="24"/>
        </w:rPr>
        <w:t xml:space="preserve">e </w:t>
      </w:r>
      <w:r w:rsidR="00CC47E6" w:rsidRPr="00E80AD5">
        <w:rPr>
          <w:rFonts w:ascii="Times New Roman" w:hAnsi="Times New Roman" w:cs="Times New Roman"/>
          <w:i/>
          <w:sz w:val="24"/>
          <w:szCs w:val="24"/>
        </w:rPr>
        <w:t>Facebook</w:t>
      </w:r>
      <w:r w:rsidR="00CC47E6" w:rsidRPr="00E80AD5">
        <w:rPr>
          <w:rFonts w:ascii="Times New Roman" w:hAnsi="Times New Roman" w:cs="Times New Roman"/>
          <w:sz w:val="24"/>
          <w:szCs w:val="24"/>
        </w:rPr>
        <w:t xml:space="preserve"> </w:t>
      </w:r>
      <w:r w:rsidR="003A3B27"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 xml:space="preserve">në </w:t>
      </w:r>
      <w:r w:rsidR="004F79A8" w:rsidRPr="00E80AD5">
        <w:rPr>
          <w:rFonts w:ascii="Times New Roman" w:hAnsi="Times New Roman" w:cs="Times New Roman"/>
          <w:sz w:val="24"/>
          <w:szCs w:val="24"/>
        </w:rPr>
        <w:t>jetën e përditshme të kosovarëve k</w:t>
      </w:r>
      <w:r w:rsidR="003A3B27" w:rsidRPr="00E80AD5">
        <w:rPr>
          <w:rFonts w:ascii="Times New Roman" w:hAnsi="Times New Roman" w:cs="Times New Roman"/>
          <w:sz w:val="24"/>
          <w:szCs w:val="24"/>
        </w:rPr>
        <w:t>undruall</w:t>
      </w:r>
      <w:r w:rsidR="004F79A8" w:rsidRPr="00E80AD5">
        <w:rPr>
          <w:rFonts w:ascii="Times New Roman" w:hAnsi="Times New Roman" w:cs="Times New Roman"/>
          <w:sz w:val="24"/>
          <w:szCs w:val="24"/>
        </w:rPr>
        <w:t xml:space="preserve"> internetit, ky objektiv duhet t</w:t>
      </w:r>
      <w:r w:rsidR="003A3B27" w:rsidRPr="00E80AD5">
        <w:rPr>
          <w:rFonts w:ascii="Times New Roman" w:hAnsi="Times New Roman" w:cs="Times New Roman"/>
          <w:sz w:val="24"/>
          <w:szCs w:val="24"/>
        </w:rPr>
        <w:t>ë</w:t>
      </w:r>
      <w:r w:rsidR="004F79A8" w:rsidRPr="00E80AD5">
        <w:rPr>
          <w:rFonts w:ascii="Times New Roman" w:hAnsi="Times New Roman" w:cs="Times New Roman"/>
          <w:sz w:val="24"/>
          <w:szCs w:val="24"/>
        </w:rPr>
        <w:t xml:space="preserve"> realizohet</w:t>
      </w:r>
      <w:r w:rsidR="00CC47E6" w:rsidRPr="00E80AD5">
        <w:rPr>
          <w:rFonts w:ascii="Times New Roman" w:hAnsi="Times New Roman" w:cs="Times New Roman"/>
          <w:sz w:val="24"/>
          <w:szCs w:val="24"/>
        </w:rPr>
        <w:t>.</w:t>
      </w:r>
    </w:p>
    <w:p w:rsidR="004F79A8" w:rsidRPr="00E80AD5" w:rsidRDefault="004F79A8" w:rsidP="004F79A8">
      <w:pPr>
        <w:autoSpaceDE w:val="0"/>
        <w:autoSpaceDN w:val="0"/>
        <w:adjustRightInd w:val="0"/>
        <w:spacing w:after="0" w:line="240" w:lineRule="auto"/>
        <w:rPr>
          <w:rFonts w:ascii="Times New Roman" w:hAnsi="Times New Roman" w:cs="Times New Roman"/>
          <w:sz w:val="24"/>
          <w:szCs w:val="24"/>
        </w:rPr>
      </w:pPr>
    </w:p>
    <w:p w:rsidR="000B0583" w:rsidRPr="00E80AD5" w:rsidRDefault="00CC47E6" w:rsidP="000B0583">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lastRenderedPageBreak/>
        <w:t>Departamenti për</w:t>
      </w:r>
      <w:r w:rsidR="004F79A8" w:rsidRPr="00E80AD5">
        <w:rPr>
          <w:rFonts w:ascii="Times New Roman" w:hAnsi="Times New Roman" w:cs="Times New Roman"/>
          <w:sz w:val="24"/>
          <w:szCs w:val="24"/>
        </w:rPr>
        <w:t xml:space="preserve"> Mbrojtjen e Konsumatorit veçse</w:t>
      </w:r>
      <w:r w:rsidRPr="00E80AD5">
        <w:rPr>
          <w:rFonts w:ascii="Times New Roman" w:hAnsi="Times New Roman" w:cs="Times New Roman"/>
          <w:sz w:val="24"/>
          <w:szCs w:val="24"/>
        </w:rPr>
        <w:t xml:space="preserve"> ka </w:t>
      </w:r>
      <w:r w:rsidR="004F79A8" w:rsidRPr="00E80AD5">
        <w:rPr>
          <w:rFonts w:ascii="Times New Roman" w:hAnsi="Times New Roman" w:cs="Times New Roman"/>
          <w:sz w:val="24"/>
          <w:szCs w:val="24"/>
        </w:rPr>
        <w:t>krijuar qasje</w:t>
      </w:r>
      <w:r w:rsidRPr="00E80AD5">
        <w:rPr>
          <w:rFonts w:ascii="Times New Roman" w:hAnsi="Times New Roman" w:cs="Times New Roman"/>
          <w:sz w:val="24"/>
          <w:szCs w:val="24"/>
        </w:rPr>
        <w:t xml:space="preserve"> në Facebook</w:t>
      </w:r>
      <w:r w:rsidR="004F79A8" w:rsidRPr="00E80AD5">
        <w:rPr>
          <w:rFonts w:ascii="Times New Roman" w:hAnsi="Times New Roman" w:cs="Times New Roman"/>
          <w:sz w:val="24"/>
          <w:szCs w:val="24"/>
        </w:rPr>
        <w:t>, ku shpe</w:t>
      </w:r>
      <w:r w:rsidR="00813F9C" w:rsidRPr="00E80AD5">
        <w:rPr>
          <w:rFonts w:ascii="Times New Roman" w:hAnsi="Times New Roman" w:cs="Times New Roman"/>
          <w:sz w:val="24"/>
          <w:szCs w:val="24"/>
        </w:rPr>
        <w:t xml:space="preserve">sh rezultojnë </w:t>
      </w:r>
      <w:r w:rsidR="004F79A8" w:rsidRPr="00E80AD5">
        <w:rPr>
          <w:rFonts w:ascii="Times New Roman" w:hAnsi="Times New Roman" w:cs="Times New Roman"/>
          <w:sz w:val="24"/>
          <w:szCs w:val="24"/>
        </w:rPr>
        <w:t>mijëra "pëlqime" k</w:t>
      </w:r>
      <w:r w:rsidR="003A3B27" w:rsidRPr="00E80AD5">
        <w:rPr>
          <w:rFonts w:ascii="Times New Roman" w:hAnsi="Times New Roman" w:cs="Times New Roman"/>
          <w:sz w:val="24"/>
          <w:szCs w:val="24"/>
        </w:rPr>
        <w:t>undruall</w:t>
      </w:r>
      <w:r w:rsidR="004F79A8" w:rsidRPr="00E80AD5">
        <w:rPr>
          <w:rFonts w:ascii="Times New Roman" w:hAnsi="Times New Roman" w:cs="Times New Roman"/>
          <w:sz w:val="24"/>
          <w:szCs w:val="24"/>
        </w:rPr>
        <w:t xml:space="preserve"> </w:t>
      </w:r>
      <w:r w:rsidR="00813F9C" w:rsidRPr="00E80AD5">
        <w:rPr>
          <w:rFonts w:ascii="Times New Roman" w:hAnsi="Times New Roman" w:cs="Times New Roman"/>
          <w:sz w:val="24"/>
          <w:szCs w:val="24"/>
        </w:rPr>
        <w:t>s</w:t>
      </w:r>
      <w:r w:rsidR="004F79A8" w:rsidRPr="00E80AD5">
        <w:rPr>
          <w:rFonts w:ascii="Times New Roman" w:hAnsi="Times New Roman" w:cs="Times New Roman"/>
          <w:sz w:val="24"/>
          <w:szCs w:val="24"/>
        </w:rPr>
        <w:t>postimeve t</w:t>
      </w:r>
      <w:r w:rsidR="003A3B27" w:rsidRPr="00E80AD5">
        <w:rPr>
          <w:rFonts w:ascii="Times New Roman" w:hAnsi="Times New Roman" w:cs="Times New Roman"/>
          <w:sz w:val="24"/>
          <w:szCs w:val="24"/>
        </w:rPr>
        <w:t>ë</w:t>
      </w:r>
      <w:r w:rsidR="004F79A8" w:rsidRPr="00E80AD5">
        <w:rPr>
          <w:rFonts w:ascii="Times New Roman" w:hAnsi="Times New Roman" w:cs="Times New Roman"/>
          <w:sz w:val="24"/>
          <w:szCs w:val="24"/>
        </w:rPr>
        <w:t xml:space="preserve"> ndryshme</w:t>
      </w:r>
      <w:r w:rsidR="00813F9C" w:rsidRPr="00E80AD5">
        <w:rPr>
          <w:rFonts w:ascii="Times New Roman" w:hAnsi="Times New Roman" w:cs="Times New Roman"/>
          <w:sz w:val="24"/>
          <w:szCs w:val="24"/>
        </w:rPr>
        <w:t xml:space="preserve"> (sidomos kur kemi t</w:t>
      </w:r>
      <w:r w:rsidR="003A3B27" w:rsidRPr="00E80AD5">
        <w:rPr>
          <w:rFonts w:ascii="Times New Roman" w:hAnsi="Times New Roman" w:cs="Times New Roman"/>
          <w:sz w:val="24"/>
          <w:szCs w:val="24"/>
        </w:rPr>
        <w:t>ë</w:t>
      </w:r>
      <w:r w:rsidR="00813F9C" w:rsidRPr="00E80AD5">
        <w:rPr>
          <w:rFonts w:ascii="Times New Roman" w:hAnsi="Times New Roman" w:cs="Times New Roman"/>
          <w:sz w:val="24"/>
          <w:szCs w:val="24"/>
        </w:rPr>
        <w:t xml:space="preserve"> bëjmë me produktet </w:t>
      </w:r>
      <w:r w:rsidR="003A3B27" w:rsidRPr="00E80AD5">
        <w:rPr>
          <w:rFonts w:ascii="Times New Roman" w:hAnsi="Times New Roman" w:cs="Times New Roman"/>
          <w:sz w:val="24"/>
          <w:szCs w:val="24"/>
        </w:rPr>
        <w:t>të</w:t>
      </w:r>
      <w:r w:rsidR="00813F9C" w:rsidRPr="00E80AD5">
        <w:rPr>
          <w:rFonts w:ascii="Times New Roman" w:hAnsi="Times New Roman" w:cs="Times New Roman"/>
          <w:sz w:val="24"/>
          <w:szCs w:val="24"/>
        </w:rPr>
        <w:t xml:space="preserve"> rrezikshme</w:t>
      </w:r>
      <w:r w:rsidR="000B0583" w:rsidRPr="00E80AD5">
        <w:rPr>
          <w:rFonts w:ascii="Times New Roman" w:hAnsi="Times New Roman" w:cs="Times New Roman"/>
          <w:sz w:val="24"/>
          <w:szCs w:val="24"/>
        </w:rPr>
        <w:t xml:space="preserve"> q</w:t>
      </w:r>
      <w:r w:rsidR="003A3B27" w:rsidRPr="00E80AD5">
        <w:rPr>
          <w:rFonts w:ascii="Times New Roman" w:hAnsi="Times New Roman" w:cs="Times New Roman"/>
          <w:sz w:val="24"/>
          <w:szCs w:val="24"/>
        </w:rPr>
        <w:t>ë</w:t>
      </w:r>
      <w:r w:rsidR="000B0583" w:rsidRPr="00E80AD5">
        <w:rPr>
          <w:rFonts w:ascii="Times New Roman" w:hAnsi="Times New Roman" w:cs="Times New Roman"/>
          <w:sz w:val="24"/>
          <w:szCs w:val="24"/>
        </w:rPr>
        <w:t xml:space="preserve"> qarkullojnë n</w:t>
      </w:r>
      <w:r w:rsidR="003A3B27" w:rsidRPr="00E80AD5">
        <w:rPr>
          <w:rFonts w:ascii="Times New Roman" w:hAnsi="Times New Roman" w:cs="Times New Roman"/>
          <w:sz w:val="24"/>
          <w:szCs w:val="24"/>
        </w:rPr>
        <w:t>ë</w:t>
      </w:r>
      <w:r w:rsidR="000B0583" w:rsidRPr="00E80AD5">
        <w:rPr>
          <w:rFonts w:ascii="Times New Roman" w:hAnsi="Times New Roman" w:cs="Times New Roman"/>
          <w:sz w:val="24"/>
          <w:szCs w:val="24"/>
        </w:rPr>
        <w:t xml:space="preserve"> treg</w:t>
      </w:r>
      <w:r w:rsidR="00813F9C" w:rsidRPr="00E80AD5">
        <w:rPr>
          <w:rFonts w:ascii="Times New Roman" w:hAnsi="Times New Roman" w:cs="Times New Roman"/>
          <w:sz w:val="24"/>
          <w:szCs w:val="24"/>
        </w:rPr>
        <w:t>)</w:t>
      </w:r>
      <w:r w:rsidR="004F79A8" w:rsidRPr="00E80AD5">
        <w:rPr>
          <w:rFonts w:ascii="Times New Roman" w:hAnsi="Times New Roman" w:cs="Times New Roman"/>
          <w:sz w:val="24"/>
          <w:szCs w:val="24"/>
        </w:rPr>
        <w:t xml:space="preserve"> dhe ku</w:t>
      </w:r>
      <w:r w:rsidRPr="00E80AD5">
        <w:rPr>
          <w:rFonts w:ascii="Times New Roman" w:hAnsi="Times New Roman" w:cs="Times New Roman"/>
          <w:sz w:val="24"/>
          <w:szCs w:val="24"/>
        </w:rPr>
        <w:t xml:space="preserve"> konsumatorët </w:t>
      </w:r>
      <w:r w:rsidR="00813F9C" w:rsidRPr="00E80AD5">
        <w:rPr>
          <w:rFonts w:ascii="Times New Roman" w:hAnsi="Times New Roman" w:cs="Times New Roman"/>
          <w:sz w:val="24"/>
          <w:szCs w:val="24"/>
        </w:rPr>
        <w:t>mund t</w:t>
      </w:r>
      <w:r w:rsidR="003A3B27" w:rsidRPr="00E80AD5">
        <w:rPr>
          <w:rFonts w:ascii="Times New Roman" w:hAnsi="Times New Roman" w:cs="Times New Roman"/>
          <w:sz w:val="24"/>
          <w:szCs w:val="24"/>
        </w:rPr>
        <w:t>ë</w:t>
      </w:r>
      <w:r w:rsidR="00813F9C" w:rsidRPr="00E80AD5">
        <w:rPr>
          <w:rFonts w:ascii="Times New Roman" w:hAnsi="Times New Roman" w:cs="Times New Roman"/>
          <w:sz w:val="24"/>
          <w:szCs w:val="24"/>
        </w:rPr>
        <w:t xml:space="preserve"> </w:t>
      </w:r>
      <w:r w:rsidRPr="00E80AD5">
        <w:rPr>
          <w:rFonts w:ascii="Times New Roman" w:hAnsi="Times New Roman" w:cs="Times New Roman"/>
          <w:sz w:val="24"/>
          <w:szCs w:val="24"/>
        </w:rPr>
        <w:t xml:space="preserve">kontaktojnë Departamentin për pyetje dhe ankesa. </w:t>
      </w:r>
      <w:r w:rsidR="00813F9C" w:rsidRPr="00E80AD5">
        <w:rPr>
          <w:rFonts w:ascii="Times New Roman" w:hAnsi="Times New Roman" w:cs="Times New Roman"/>
          <w:sz w:val="24"/>
          <w:szCs w:val="24"/>
        </w:rPr>
        <w:t>Qasje n</w:t>
      </w:r>
      <w:r w:rsidR="003A3B27" w:rsidRPr="00E80AD5">
        <w:rPr>
          <w:rFonts w:ascii="Times New Roman" w:hAnsi="Times New Roman" w:cs="Times New Roman"/>
          <w:sz w:val="24"/>
          <w:szCs w:val="24"/>
        </w:rPr>
        <w:t>ë</w:t>
      </w:r>
      <w:r w:rsidR="00813F9C" w:rsidRPr="00E80AD5">
        <w:rPr>
          <w:rFonts w:ascii="Times New Roman" w:hAnsi="Times New Roman" w:cs="Times New Roman"/>
          <w:sz w:val="24"/>
          <w:szCs w:val="24"/>
        </w:rPr>
        <w:t xml:space="preserve"> </w:t>
      </w:r>
      <w:r w:rsidR="00813F9C" w:rsidRPr="00E80AD5">
        <w:rPr>
          <w:rFonts w:ascii="Times New Roman" w:hAnsi="Times New Roman" w:cs="Times New Roman"/>
          <w:i/>
          <w:sz w:val="24"/>
          <w:szCs w:val="24"/>
        </w:rPr>
        <w:t>Facebook</w:t>
      </w:r>
      <w:r w:rsidR="00813F9C" w:rsidRPr="00E80AD5">
        <w:rPr>
          <w:rFonts w:ascii="Times New Roman" w:hAnsi="Times New Roman" w:cs="Times New Roman"/>
          <w:sz w:val="24"/>
          <w:szCs w:val="24"/>
        </w:rPr>
        <w:t xml:space="preserve">  parashihet të zhvillohet </w:t>
      </w:r>
      <w:r w:rsidR="000B0583" w:rsidRPr="00E80AD5">
        <w:rPr>
          <w:rFonts w:ascii="Times New Roman" w:hAnsi="Times New Roman" w:cs="Times New Roman"/>
          <w:sz w:val="24"/>
          <w:szCs w:val="24"/>
        </w:rPr>
        <w:t xml:space="preserve">edhe </w:t>
      </w:r>
      <w:r w:rsidR="00813F9C" w:rsidRPr="00E80AD5">
        <w:rPr>
          <w:rFonts w:ascii="Times New Roman" w:hAnsi="Times New Roman" w:cs="Times New Roman"/>
          <w:sz w:val="24"/>
          <w:szCs w:val="24"/>
        </w:rPr>
        <w:t xml:space="preserve">më shumë, </w:t>
      </w:r>
      <w:r w:rsidR="000B0583" w:rsidRPr="00E80AD5">
        <w:rPr>
          <w:rFonts w:ascii="Times New Roman" w:hAnsi="Times New Roman" w:cs="Times New Roman"/>
          <w:sz w:val="24"/>
          <w:szCs w:val="24"/>
        </w:rPr>
        <w:t xml:space="preserve">kjo duke </w:t>
      </w:r>
      <w:r w:rsidR="00813F9C" w:rsidRPr="00E80AD5">
        <w:rPr>
          <w:rFonts w:ascii="Times New Roman" w:hAnsi="Times New Roman" w:cs="Times New Roman"/>
          <w:sz w:val="24"/>
          <w:szCs w:val="24"/>
        </w:rPr>
        <w:t xml:space="preserve">lancuar </w:t>
      </w:r>
      <w:r w:rsidR="000B0583" w:rsidRPr="00E80AD5">
        <w:rPr>
          <w:rFonts w:ascii="Times New Roman" w:hAnsi="Times New Roman" w:cs="Times New Roman"/>
          <w:sz w:val="24"/>
          <w:szCs w:val="24"/>
        </w:rPr>
        <w:t xml:space="preserve">apo përmes </w:t>
      </w:r>
      <w:r w:rsidR="00813F9C" w:rsidRPr="00E80AD5">
        <w:rPr>
          <w:rFonts w:ascii="Times New Roman" w:hAnsi="Times New Roman" w:cs="Times New Roman"/>
          <w:sz w:val="24"/>
          <w:szCs w:val="24"/>
        </w:rPr>
        <w:t>edhe iniciativa</w:t>
      </w:r>
      <w:r w:rsidR="000B0583" w:rsidRPr="00E80AD5">
        <w:rPr>
          <w:rFonts w:ascii="Times New Roman" w:hAnsi="Times New Roman" w:cs="Times New Roman"/>
          <w:sz w:val="24"/>
          <w:szCs w:val="24"/>
        </w:rPr>
        <w:t>ve</w:t>
      </w:r>
      <w:r w:rsidRPr="00E80AD5">
        <w:rPr>
          <w:rFonts w:ascii="Times New Roman" w:hAnsi="Times New Roman" w:cs="Times New Roman"/>
          <w:sz w:val="24"/>
          <w:szCs w:val="24"/>
        </w:rPr>
        <w:t xml:space="preserve"> </w:t>
      </w:r>
      <w:r w:rsidR="00813F9C" w:rsidRPr="00E80AD5">
        <w:rPr>
          <w:rFonts w:ascii="Times New Roman" w:hAnsi="Times New Roman" w:cs="Times New Roman"/>
          <w:sz w:val="24"/>
          <w:szCs w:val="24"/>
        </w:rPr>
        <w:t>t</w:t>
      </w:r>
      <w:r w:rsidR="003A3B27" w:rsidRPr="00E80AD5">
        <w:rPr>
          <w:rFonts w:ascii="Times New Roman" w:hAnsi="Times New Roman" w:cs="Times New Roman"/>
          <w:sz w:val="24"/>
          <w:szCs w:val="24"/>
        </w:rPr>
        <w:t>ë</w:t>
      </w:r>
      <w:r w:rsidR="00813F9C" w:rsidRPr="00E80AD5">
        <w:rPr>
          <w:rFonts w:ascii="Times New Roman" w:hAnsi="Times New Roman" w:cs="Times New Roman"/>
          <w:sz w:val="24"/>
          <w:szCs w:val="24"/>
        </w:rPr>
        <w:t xml:space="preserve"> reja</w:t>
      </w:r>
      <w:r w:rsidRPr="00E80AD5">
        <w:rPr>
          <w:rFonts w:ascii="Times New Roman" w:hAnsi="Times New Roman" w:cs="Times New Roman"/>
          <w:sz w:val="24"/>
          <w:szCs w:val="24"/>
        </w:rPr>
        <w:t xml:space="preserve">. </w:t>
      </w:r>
      <w:r w:rsidR="000B0583" w:rsidRPr="00E80AD5">
        <w:rPr>
          <w:rFonts w:ascii="Times New Roman" w:hAnsi="Times New Roman" w:cs="Times New Roman"/>
          <w:i/>
          <w:sz w:val="24"/>
          <w:szCs w:val="24"/>
        </w:rPr>
        <w:t>Facebook</w:t>
      </w:r>
      <w:r w:rsidR="000B0583" w:rsidRPr="00E80AD5">
        <w:rPr>
          <w:rFonts w:ascii="Times New Roman" w:hAnsi="Times New Roman" w:cs="Times New Roman"/>
          <w:sz w:val="24"/>
          <w:szCs w:val="24"/>
        </w:rPr>
        <w:t xml:space="preserve"> parashihet t</w:t>
      </w:r>
      <w:r w:rsidR="003A3B27" w:rsidRPr="00E80AD5">
        <w:rPr>
          <w:rFonts w:ascii="Times New Roman" w:hAnsi="Times New Roman" w:cs="Times New Roman"/>
          <w:sz w:val="24"/>
          <w:szCs w:val="24"/>
        </w:rPr>
        <w:t>ë</w:t>
      </w:r>
      <w:r w:rsidR="000B0583" w:rsidRPr="00E80AD5">
        <w:rPr>
          <w:rFonts w:ascii="Times New Roman" w:hAnsi="Times New Roman" w:cs="Times New Roman"/>
          <w:sz w:val="24"/>
          <w:szCs w:val="24"/>
        </w:rPr>
        <w:t xml:space="preserve"> </w:t>
      </w:r>
      <w:r w:rsidRPr="00E80AD5">
        <w:rPr>
          <w:rFonts w:ascii="Times New Roman" w:hAnsi="Times New Roman" w:cs="Times New Roman"/>
          <w:sz w:val="24"/>
          <w:szCs w:val="24"/>
        </w:rPr>
        <w:t>organizohet në atë mënyrë që të bashkëveproj</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plotësisht me përmbajtje</w:t>
      </w:r>
      <w:r w:rsidR="000B0583" w:rsidRPr="00E80AD5">
        <w:rPr>
          <w:rFonts w:ascii="Times New Roman" w:hAnsi="Times New Roman" w:cs="Times New Roman"/>
          <w:sz w:val="24"/>
          <w:szCs w:val="24"/>
        </w:rPr>
        <w:t>n e</w:t>
      </w:r>
      <w:r w:rsidRPr="00E80AD5">
        <w:rPr>
          <w:rFonts w:ascii="Times New Roman" w:hAnsi="Times New Roman" w:cs="Times New Roman"/>
          <w:sz w:val="24"/>
          <w:szCs w:val="24"/>
        </w:rPr>
        <w:t xml:space="preserve"> portali</w:t>
      </w:r>
      <w:r w:rsidR="000B0583" w:rsidRPr="00E80AD5">
        <w:rPr>
          <w:rFonts w:ascii="Times New Roman" w:hAnsi="Times New Roman" w:cs="Times New Roman"/>
          <w:sz w:val="24"/>
          <w:szCs w:val="24"/>
        </w:rPr>
        <w:t>t t</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Ministrisë</w:t>
      </w:r>
      <w:r w:rsidR="000B0583" w:rsidRPr="00E80AD5">
        <w:rPr>
          <w:rFonts w:ascii="Times New Roman" w:hAnsi="Times New Roman" w:cs="Times New Roman"/>
          <w:sz w:val="24"/>
          <w:szCs w:val="24"/>
        </w:rPr>
        <w:t xml:space="preserve"> dhe burimet tjera varësisht rrethanave</w:t>
      </w:r>
      <w:r w:rsidRPr="00E80AD5">
        <w:rPr>
          <w:rFonts w:ascii="Times New Roman" w:hAnsi="Times New Roman" w:cs="Times New Roman"/>
          <w:sz w:val="24"/>
          <w:szCs w:val="24"/>
        </w:rPr>
        <w:t>.</w:t>
      </w:r>
    </w:p>
    <w:p w:rsidR="000B0583" w:rsidRPr="00E80AD5" w:rsidRDefault="000B0583" w:rsidP="000B0583">
      <w:pPr>
        <w:autoSpaceDE w:val="0"/>
        <w:autoSpaceDN w:val="0"/>
        <w:adjustRightInd w:val="0"/>
        <w:spacing w:after="0" w:line="240" w:lineRule="auto"/>
        <w:rPr>
          <w:rFonts w:ascii="Times New Roman" w:hAnsi="Times New Roman" w:cs="Times New Roman"/>
          <w:sz w:val="24"/>
          <w:szCs w:val="24"/>
        </w:rPr>
      </w:pPr>
    </w:p>
    <w:p w:rsidR="000B0583" w:rsidRPr="00E80AD5" w:rsidRDefault="00895C36" w:rsidP="000B0583">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Iniciativë</w:t>
      </w:r>
      <w:r w:rsidR="000B0583" w:rsidRPr="00E80AD5">
        <w:rPr>
          <w:rFonts w:ascii="Times New Roman" w:hAnsi="Times New Roman" w:cs="Times New Roman"/>
          <w:sz w:val="24"/>
          <w:szCs w:val="24"/>
        </w:rPr>
        <w:t xml:space="preserve"> e re</w:t>
      </w:r>
      <w:r w:rsidR="00616493" w:rsidRPr="00E80AD5">
        <w:rPr>
          <w:rFonts w:ascii="Times New Roman" w:hAnsi="Times New Roman" w:cs="Times New Roman"/>
          <w:sz w:val="24"/>
          <w:szCs w:val="24"/>
        </w:rPr>
        <w:t xml:space="preserve"> përmes </w:t>
      </w:r>
      <w:r w:rsidR="00616493" w:rsidRPr="00E80AD5">
        <w:rPr>
          <w:rFonts w:ascii="Times New Roman" w:hAnsi="Times New Roman" w:cs="Times New Roman"/>
          <w:i/>
          <w:sz w:val="24"/>
          <w:szCs w:val="24"/>
        </w:rPr>
        <w:t xml:space="preserve">Facebook </w:t>
      </w:r>
      <w:r w:rsidR="00616493" w:rsidRPr="00E80AD5">
        <w:rPr>
          <w:rFonts w:ascii="Times New Roman" w:hAnsi="Times New Roman" w:cs="Times New Roman"/>
          <w:sz w:val="24"/>
          <w:szCs w:val="24"/>
        </w:rPr>
        <w:t>do t</w:t>
      </w:r>
      <w:r w:rsidR="003A3B27" w:rsidRPr="00E80AD5">
        <w:rPr>
          <w:rFonts w:ascii="Times New Roman" w:hAnsi="Times New Roman" w:cs="Times New Roman"/>
          <w:sz w:val="24"/>
          <w:szCs w:val="24"/>
        </w:rPr>
        <w:t>ë</w:t>
      </w:r>
      <w:r w:rsidR="00616493" w:rsidRPr="00E80AD5">
        <w:rPr>
          <w:rFonts w:ascii="Times New Roman" w:hAnsi="Times New Roman" w:cs="Times New Roman"/>
          <w:i/>
          <w:sz w:val="24"/>
          <w:szCs w:val="24"/>
        </w:rPr>
        <w:t xml:space="preserve"> </w:t>
      </w:r>
      <w:r w:rsidR="00616493" w:rsidRPr="00E80AD5">
        <w:rPr>
          <w:rFonts w:ascii="Times New Roman" w:hAnsi="Times New Roman" w:cs="Times New Roman"/>
          <w:sz w:val="24"/>
          <w:szCs w:val="24"/>
        </w:rPr>
        <w:t>konsiderohet e ashtuquajtur</w:t>
      </w:r>
      <w:r w:rsidR="003A3B27" w:rsidRPr="00E80AD5">
        <w:rPr>
          <w:rFonts w:ascii="Times New Roman" w:hAnsi="Times New Roman" w:cs="Times New Roman"/>
          <w:sz w:val="24"/>
          <w:szCs w:val="24"/>
        </w:rPr>
        <w:t>a</w:t>
      </w:r>
      <w:r w:rsidR="00616493" w:rsidRPr="00E80AD5">
        <w:rPr>
          <w:rFonts w:ascii="Times New Roman" w:hAnsi="Times New Roman" w:cs="Times New Roman"/>
          <w:sz w:val="24"/>
          <w:szCs w:val="24"/>
        </w:rPr>
        <w:t xml:space="preserve"> </w:t>
      </w:r>
      <w:r w:rsidR="00616493" w:rsidRPr="00E80AD5">
        <w:rPr>
          <w:rFonts w:ascii="Times New Roman" w:hAnsi="Times New Roman" w:cs="Times New Roman"/>
          <w:i/>
          <w:sz w:val="24"/>
          <w:szCs w:val="24"/>
        </w:rPr>
        <w:t>on-line</w:t>
      </w:r>
      <w:r w:rsidR="00616493" w:rsidRPr="00E80AD5">
        <w:rPr>
          <w:rFonts w:ascii="Times New Roman" w:hAnsi="Times New Roman" w:cs="Times New Roman"/>
          <w:sz w:val="24"/>
          <w:szCs w:val="24"/>
        </w:rPr>
        <w:t xml:space="preserve"> (linj</w:t>
      </w:r>
      <w:r w:rsidR="003A3B27" w:rsidRPr="00E80AD5">
        <w:rPr>
          <w:rFonts w:ascii="Times New Roman" w:hAnsi="Times New Roman" w:cs="Times New Roman"/>
          <w:sz w:val="24"/>
          <w:szCs w:val="24"/>
        </w:rPr>
        <w:t>ë</w:t>
      </w:r>
      <w:r w:rsidR="00616493" w:rsidRPr="00E80AD5">
        <w:rPr>
          <w:rFonts w:ascii="Times New Roman" w:hAnsi="Times New Roman" w:cs="Times New Roman"/>
          <w:sz w:val="24"/>
          <w:szCs w:val="24"/>
        </w:rPr>
        <w:t xml:space="preserve"> t</w:t>
      </w:r>
      <w:r w:rsidR="003A3B27" w:rsidRPr="00E80AD5">
        <w:rPr>
          <w:rFonts w:ascii="Times New Roman" w:hAnsi="Times New Roman" w:cs="Times New Roman"/>
          <w:sz w:val="24"/>
          <w:szCs w:val="24"/>
        </w:rPr>
        <w:t>ë</w:t>
      </w:r>
      <w:r w:rsidR="00616493" w:rsidRPr="00E80AD5">
        <w:rPr>
          <w:rFonts w:ascii="Times New Roman" w:hAnsi="Times New Roman" w:cs="Times New Roman"/>
          <w:sz w:val="24"/>
          <w:szCs w:val="24"/>
        </w:rPr>
        <w:t xml:space="preserve"> drejtpërdrejt</w:t>
      </w:r>
      <w:r w:rsidR="003A3B27" w:rsidRPr="00E80AD5">
        <w:rPr>
          <w:rFonts w:ascii="Times New Roman" w:hAnsi="Times New Roman" w:cs="Times New Roman"/>
          <w:sz w:val="24"/>
          <w:szCs w:val="24"/>
        </w:rPr>
        <w:t>ë</w:t>
      </w:r>
      <w:r w:rsidR="00616493" w:rsidRPr="00E80AD5">
        <w:rPr>
          <w:rFonts w:ascii="Times New Roman" w:hAnsi="Times New Roman" w:cs="Times New Roman"/>
          <w:sz w:val="24"/>
          <w:szCs w:val="24"/>
        </w:rPr>
        <w:t>) apo edhe “</w:t>
      </w:r>
      <w:r w:rsidR="00616493" w:rsidRPr="00E80AD5">
        <w:rPr>
          <w:rFonts w:ascii="Times New Roman" w:hAnsi="Times New Roman" w:cs="Times New Roman"/>
          <w:i/>
          <w:sz w:val="24"/>
          <w:szCs w:val="24"/>
        </w:rPr>
        <w:t>chat</w:t>
      </w:r>
      <w:r w:rsidR="00616493" w:rsidRPr="00E80AD5">
        <w:rPr>
          <w:rFonts w:ascii="Times New Roman" w:hAnsi="Times New Roman" w:cs="Times New Roman"/>
          <w:sz w:val="24"/>
          <w:szCs w:val="24"/>
        </w:rPr>
        <w:t>” (siç njihet m</w:t>
      </w:r>
      <w:r w:rsidR="003A3B27" w:rsidRPr="00E80AD5">
        <w:rPr>
          <w:rFonts w:ascii="Times New Roman" w:hAnsi="Times New Roman" w:cs="Times New Roman"/>
          <w:sz w:val="24"/>
          <w:szCs w:val="24"/>
        </w:rPr>
        <w:t>ë</w:t>
      </w:r>
      <w:r w:rsidR="00616493" w:rsidRPr="00E80AD5">
        <w:rPr>
          <w:rFonts w:ascii="Times New Roman" w:hAnsi="Times New Roman" w:cs="Times New Roman"/>
          <w:sz w:val="24"/>
          <w:szCs w:val="24"/>
        </w:rPr>
        <w:t xml:space="preserve"> mirë n</w:t>
      </w:r>
      <w:r w:rsidR="003A3B27" w:rsidRPr="00E80AD5">
        <w:rPr>
          <w:rFonts w:ascii="Times New Roman" w:hAnsi="Times New Roman" w:cs="Times New Roman"/>
          <w:sz w:val="24"/>
          <w:szCs w:val="24"/>
        </w:rPr>
        <w:t>ë</w:t>
      </w:r>
      <w:r w:rsidR="00616493" w:rsidRPr="00E80AD5">
        <w:rPr>
          <w:rFonts w:ascii="Times New Roman" w:hAnsi="Times New Roman" w:cs="Times New Roman"/>
          <w:sz w:val="24"/>
          <w:szCs w:val="24"/>
        </w:rPr>
        <w:t xml:space="preserve"> rrethet ndërkombëtare). </w:t>
      </w:r>
    </w:p>
    <w:p w:rsidR="000B0583" w:rsidRPr="00E80AD5" w:rsidRDefault="000B0583" w:rsidP="000B0583">
      <w:pPr>
        <w:autoSpaceDE w:val="0"/>
        <w:autoSpaceDN w:val="0"/>
        <w:adjustRightInd w:val="0"/>
        <w:spacing w:after="0" w:line="240" w:lineRule="auto"/>
        <w:rPr>
          <w:rFonts w:ascii="Times New Roman" w:hAnsi="Times New Roman" w:cs="Times New Roman"/>
          <w:sz w:val="24"/>
          <w:szCs w:val="24"/>
        </w:rPr>
      </w:pPr>
    </w:p>
    <w:p w:rsidR="00A761BA" w:rsidRPr="00E80AD5" w:rsidRDefault="00CC47E6" w:rsidP="00A761B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Mënyra më e mirë për realizimin e kësaj</w:t>
      </w:r>
      <w:r w:rsidR="004C1235" w:rsidRPr="00E80AD5">
        <w:rPr>
          <w:rFonts w:ascii="Times New Roman" w:hAnsi="Times New Roman" w:cs="Times New Roman"/>
          <w:sz w:val="24"/>
          <w:szCs w:val="24"/>
        </w:rPr>
        <w:t xml:space="preserve"> forme komunikimi</w:t>
      </w:r>
      <w:r w:rsidRPr="00E80AD5">
        <w:rPr>
          <w:rFonts w:ascii="Times New Roman" w:hAnsi="Times New Roman" w:cs="Times New Roman"/>
          <w:sz w:val="24"/>
          <w:szCs w:val="24"/>
        </w:rPr>
        <w:t xml:space="preserve"> do </w:t>
      </w:r>
      <w:r w:rsidR="00616493" w:rsidRPr="00E80AD5">
        <w:rPr>
          <w:rFonts w:ascii="Times New Roman" w:hAnsi="Times New Roman" w:cs="Times New Roman"/>
          <w:sz w:val="24"/>
          <w:szCs w:val="24"/>
        </w:rPr>
        <w:t>të ishte duke u</w:t>
      </w:r>
      <w:r w:rsidR="004C1235" w:rsidRPr="00E80AD5">
        <w:rPr>
          <w:rFonts w:ascii="Times New Roman" w:hAnsi="Times New Roman" w:cs="Times New Roman"/>
          <w:sz w:val="24"/>
          <w:szCs w:val="24"/>
        </w:rPr>
        <w:t xml:space="preserve"> bazuar mbi</w:t>
      </w:r>
      <w:r w:rsidRPr="00E80AD5">
        <w:rPr>
          <w:rFonts w:ascii="Times New Roman" w:hAnsi="Times New Roman" w:cs="Times New Roman"/>
          <w:sz w:val="24"/>
          <w:szCs w:val="24"/>
        </w:rPr>
        <w:t xml:space="preserve"> "tema</w:t>
      </w:r>
      <w:r w:rsidR="004C1235" w:rsidRPr="00E80AD5">
        <w:rPr>
          <w:rFonts w:ascii="Times New Roman" w:hAnsi="Times New Roman" w:cs="Times New Roman"/>
          <w:sz w:val="24"/>
          <w:szCs w:val="24"/>
        </w:rPr>
        <w:t xml:space="preserve"> specifike</w:t>
      </w:r>
      <w:r w:rsidRPr="00E80AD5">
        <w:rPr>
          <w:rFonts w:ascii="Times New Roman" w:hAnsi="Times New Roman" w:cs="Times New Roman"/>
          <w:sz w:val="24"/>
          <w:szCs w:val="24"/>
        </w:rPr>
        <w:t>"</w:t>
      </w:r>
      <w:r w:rsidR="004C1235" w:rsidRPr="00E80AD5">
        <w:rPr>
          <w:rFonts w:ascii="Times New Roman" w:hAnsi="Times New Roman" w:cs="Times New Roman"/>
          <w:sz w:val="24"/>
          <w:szCs w:val="24"/>
        </w:rPr>
        <w:t>, kjo duke promovuar kohërat</w:t>
      </w:r>
      <w:r w:rsidRPr="00E80AD5">
        <w:rPr>
          <w:rFonts w:ascii="Times New Roman" w:hAnsi="Times New Roman" w:cs="Times New Roman"/>
          <w:sz w:val="24"/>
          <w:szCs w:val="24"/>
        </w:rPr>
        <w:t xml:space="preserve"> dhe data</w:t>
      </w:r>
      <w:r w:rsidR="004C1235" w:rsidRPr="00E80AD5">
        <w:rPr>
          <w:rFonts w:ascii="Times New Roman" w:hAnsi="Times New Roman" w:cs="Times New Roman"/>
          <w:sz w:val="24"/>
          <w:szCs w:val="24"/>
        </w:rPr>
        <w:t xml:space="preserve">t e përcaktuara mbi ngjarjet </w:t>
      </w:r>
      <w:r w:rsidRPr="00E80AD5">
        <w:rPr>
          <w:rFonts w:ascii="Times New Roman" w:hAnsi="Times New Roman" w:cs="Times New Roman"/>
          <w:sz w:val="24"/>
          <w:szCs w:val="24"/>
        </w:rPr>
        <w:t xml:space="preserve">përmes </w:t>
      </w:r>
      <w:r w:rsidR="000B0FE2" w:rsidRPr="00E80AD5">
        <w:rPr>
          <w:rFonts w:ascii="Times New Roman" w:hAnsi="Times New Roman" w:cs="Times New Roman"/>
          <w:sz w:val="24"/>
          <w:szCs w:val="24"/>
        </w:rPr>
        <w:t>medieve</w:t>
      </w:r>
      <w:r w:rsidRPr="00E80AD5">
        <w:rPr>
          <w:rFonts w:ascii="Times New Roman" w:hAnsi="Times New Roman" w:cs="Times New Roman"/>
          <w:sz w:val="24"/>
          <w:szCs w:val="24"/>
        </w:rPr>
        <w:t xml:space="preserve"> </w:t>
      </w:r>
      <w:r w:rsidR="000B0FE2" w:rsidRPr="00E80AD5">
        <w:rPr>
          <w:rFonts w:ascii="Times New Roman" w:hAnsi="Times New Roman" w:cs="Times New Roman"/>
          <w:sz w:val="24"/>
          <w:szCs w:val="24"/>
        </w:rPr>
        <w:t>sociale dhe kanaleve tjera. Ky lloj komunikimi do t`i mundësonte Departamentit qasje me konsumatorët përmes dy formave</w:t>
      </w:r>
      <w:r w:rsidRPr="00E80AD5">
        <w:rPr>
          <w:rFonts w:ascii="Times New Roman" w:hAnsi="Times New Roman" w:cs="Times New Roman"/>
          <w:sz w:val="24"/>
          <w:szCs w:val="24"/>
        </w:rPr>
        <w:t xml:space="preserve">: </w:t>
      </w:r>
      <w:r w:rsidR="000B0FE2" w:rsidRPr="00E80AD5">
        <w:rPr>
          <w:rFonts w:ascii="Times New Roman" w:hAnsi="Times New Roman" w:cs="Times New Roman"/>
          <w:sz w:val="24"/>
          <w:szCs w:val="24"/>
        </w:rPr>
        <w:t>kur b</w:t>
      </w:r>
      <w:r w:rsidR="003A3B27" w:rsidRPr="00E80AD5">
        <w:rPr>
          <w:rFonts w:ascii="Times New Roman" w:hAnsi="Times New Roman" w:cs="Times New Roman"/>
          <w:sz w:val="24"/>
          <w:szCs w:val="24"/>
        </w:rPr>
        <w:t>ë</w:t>
      </w:r>
      <w:r w:rsidR="000B0FE2" w:rsidRPr="00E80AD5">
        <w:rPr>
          <w:rFonts w:ascii="Times New Roman" w:hAnsi="Times New Roman" w:cs="Times New Roman"/>
          <w:sz w:val="24"/>
          <w:szCs w:val="24"/>
        </w:rPr>
        <w:t xml:space="preserve">het fjalë për </w:t>
      </w:r>
      <w:r w:rsidRPr="00E80AD5">
        <w:rPr>
          <w:rFonts w:ascii="Times New Roman" w:hAnsi="Times New Roman" w:cs="Times New Roman"/>
          <w:sz w:val="24"/>
          <w:szCs w:val="24"/>
        </w:rPr>
        <w:t>pjesëmarrës</w:t>
      </w:r>
      <w:r w:rsidR="000B0FE2" w:rsidRPr="00E80AD5">
        <w:rPr>
          <w:rFonts w:ascii="Times New Roman" w:hAnsi="Times New Roman" w:cs="Times New Roman"/>
          <w:sz w:val="24"/>
          <w:szCs w:val="24"/>
        </w:rPr>
        <w:t>it</w:t>
      </w:r>
      <w:r w:rsidRPr="00E80AD5">
        <w:rPr>
          <w:rFonts w:ascii="Times New Roman" w:hAnsi="Times New Roman" w:cs="Times New Roman"/>
          <w:sz w:val="24"/>
          <w:szCs w:val="24"/>
        </w:rPr>
        <w:t xml:space="preserve"> aktivë</w:t>
      </w:r>
      <w:r w:rsidR="000B0FE2" w:rsidRPr="00E80AD5">
        <w:rPr>
          <w:rFonts w:ascii="Times New Roman" w:hAnsi="Times New Roman" w:cs="Times New Roman"/>
          <w:sz w:val="24"/>
          <w:szCs w:val="24"/>
        </w:rPr>
        <w:t>, konkretisht kur b</w:t>
      </w:r>
      <w:r w:rsidR="003A3B27" w:rsidRPr="00E80AD5">
        <w:rPr>
          <w:rFonts w:ascii="Times New Roman" w:hAnsi="Times New Roman" w:cs="Times New Roman"/>
          <w:sz w:val="24"/>
          <w:szCs w:val="24"/>
        </w:rPr>
        <w:t>ë</w:t>
      </w:r>
      <w:r w:rsidR="000B0FE2" w:rsidRPr="00E80AD5">
        <w:rPr>
          <w:rFonts w:ascii="Times New Roman" w:hAnsi="Times New Roman" w:cs="Times New Roman"/>
          <w:sz w:val="24"/>
          <w:szCs w:val="24"/>
        </w:rPr>
        <w:t xml:space="preserve">het fjalë për komentet dhe pyetjet, përpara se </w:t>
      </w:r>
      <w:r w:rsidR="008533A1" w:rsidRPr="00E80AD5">
        <w:rPr>
          <w:rFonts w:ascii="Times New Roman" w:hAnsi="Times New Roman" w:cs="Times New Roman"/>
          <w:sz w:val="24"/>
          <w:szCs w:val="24"/>
        </w:rPr>
        <w:t>t</w:t>
      </w:r>
      <w:r w:rsidR="003A3B27" w:rsidRPr="00E80AD5">
        <w:rPr>
          <w:rFonts w:ascii="Times New Roman" w:hAnsi="Times New Roman" w:cs="Times New Roman"/>
          <w:sz w:val="24"/>
          <w:szCs w:val="24"/>
        </w:rPr>
        <w:t>[</w:t>
      </w:r>
      <w:r w:rsidR="008533A1" w:rsidRPr="00E80AD5">
        <w:rPr>
          <w:rFonts w:ascii="Times New Roman" w:hAnsi="Times New Roman" w:cs="Times New Roman"/>
          <w:sz w:val="24"/>
          <w:szCs w:val="24"/>
        </w:rPr>
        <w:t>u ofrohen përgjigje mbi kuriozitetet</w:t>
      </w:r>
      <w:r w:rsidRPr="00E80AD5">
        <w:rPr>
          <w:rFonts w:ascii="Times New Roman" w:hAnsi="Times New Roman" w:cs="Times New Roman"/>
          <w:sz w:val="24"/>
          <w:szCs w:val="24"/>
        </w:rPr>
        <w:t xml:space="preserve">; </w:t>
      </w:r>
      <w:r w:rsidR="000B0FE2" w:rsidRPr="00E80AD5">
        <w:rPr>
          <w:rFonts w:ascii="Times New Roman" w:hAnsi="Times New Roman" w:cs="Times New Roman"/>
          <w:sz w:val="24"/>
          <w:szCs w:val="24"/>
        </w:rPr>
        <w:t>si dhe kur b</w:t>
      </w:r>
      <w:r w:rsidR="003A3B27" w:rsidRPr="00E80AD5">
        <w:rPr>
          <w:rFonts w:ascii="Times New Roman" w:hAnsi="Times New Roman" w:cs="Times New Roman"/>
          <w:sz w:val="24"/>
          <w:szCs w:val="24"/>
        </w:rPr>
        <w:t>ë</w:t>
      </w:r>
      <w:r w:rsidR="000B0FE2" w:rsidRPr="00E80AD5">
        <w:rPr>
          <w:rFonts w:ascii="Times New Roman" w:hAnsi="Times New Roman" w:cs="Times New Roman"/>
          <w:sz w:val="24"/>
          <w:szCs w:val="24"/>
        </w:rPr>
        <w:t>het fjalë për konsumatorë t</w:t>
      </w:r>
      <w:r w:rsidR="003A3B27" w:rsidRPr="00E80AD5">
        <w:rPr>
          <w:rFonts w:ascii="Times New Roman" w:hAnsi="Times New Roman" w:cs="Times New Roman"/>
          <w:sz w:val="24"/>
          <w:szCs w:val="24"/>
        </w:rPr>
        <w:t>ë</w:t>
      </w:r>
      <w:r w:rsidR="000B0FE2" w:rsidRPr="00E80AD5">
        <w:rPr>
          <w:rFonts w:ascii="Times New Roman" w:hAnsi="Times New Roman" w:cs="Times New Roman"/>
          <w:sz w:val="24"/>
          <w:szCs w:val="24"/>
        </w:rPr>
        <w:t xml:space="preserve"> ashtuquajtur pasiv</w:t>
      </w:r>
      <w:r w:rsidR="003A3B27" w:rsidRPr="00E80AD5">
        <w:rPr>
          <w:rFonts w:ascii="Times New Roman" w:hAnsi="Times New Roman" w:cs="Times New Roman"/>
          <w:sz w:val="24"/>
          <w:szCs w:val="24"/>
        </w:rPr>
        <w:t>ë</w:t>
      </w:r>
      <w:r w:rsidR="000B0FE2" w:rsidRPr="00E80AD5">
        <w:rPr>
          <w:rFonts w:ascii="Times New Roman" w:hAnsi="Times New Roman" w:cs="Times New Roman"/>
          <w:sz w:val="24"/>
          <w:szCs w:val="24"/>
        </w:rPr>
        <w:t>,</w:t>
      </w:r>
      <w:r w:rsidRPr="00E80AD5">
        <w:rPr>
          <w:rFonts w:ascii="Times New Roman" w:hAnsi="Times New Roman" w:cs="Times New Roman"/>
          <w:sz w:val="24"/>
          <w:szCs w:val="24"/>
        </w:rPr>
        <w:t xml:space="preserve"> të cilët </w:t>
      </w:r>
      <w:r w:rsidR="000B0FE2" w:rsidRPr="00E80AD5">
        <w:rPr>
          <w:rFonts w:ascii="Times New Roman" w:hAnsi="Times New Roman" w:cs="Times New Roman"/>
          <w:sz w:val="24"/>
          <w:szCs w:val="24"/>
        </w:rPr>
        <w:t>shohin dhe lexojnë përmbajtjen</w:t>
      </w:r>
      <w:r w:rsidR="008533A1" w:rsidRPr="00E80AD5">
        <w:rPr>
          <w:rFonts w:ascii="Times New Roman" w:hAnsi="Times New Roman" w:cs="Times New Roman"/>
          <w:sz w:val="24"/>
          <w:szCs w:val="24"/>
        </w:rPr>
        <w:t xml:space="preserve"> e</w:t>
      </w:r>
      <w:r w:rsidRPr="00E80AD5">
        <w:rPr>
          <w:rFonts w:ascii="Times New Roman" w:hAnsi="Times New Roman" w:cs="Times New Roman"/>
          <w:sz w:val="24"/>
          <w:szCs w:val="24"/>
        </w:rPr>
        <w:t xml:space="preserve"> “chat-it”</w:t>
      </w:r>
      <w:r w:rsidR="000B0FE2" w:rsidRPr="00E80AD5">
        <w:rPr>
          <w:rFonts w:ascii="Times New Roman" w:hAnsi="Times New Roman" w:cs="Times New Roman"/>
          <w:sz w:val="24"/>
          <w:szCs w:val="24"/>
        </w:rPr>
        <w:t xml:space="preserve"> por nuk përfshihen n</w:t>
      </w:r>
      <w:r w:rsidR="003A3B27" w:rsidRPr="00E80AD5">
        <w:rPr>
          <w:rFonts w:ascii="Times New Roman" w:hAnsi="Times New Roman" w:cs="Times New Roman"/>
          <w:sz w:val="24"/>
          <w:szCs w:val="24"/>
        </w:rPr>
        <w:t>ë</w:t>
      </w:r>
      <w:r w:rsidR="000B0FE2" w:rsidRPr="00E80AD5">
        <w:rPr>
          <w:rFonts w:ascii="Times New Roman" w:hAnsi="Times New Roman" w:cs="Times New Roman"/>
          <w:sz w:val="24"/>
          <w:szCs w:val="24"/>
        </w:rPr>
        <w:t xml:space="preserve"> debat</w:t>
      </w:r>
      <w:r w:rsidRPr="00E80AD5">
        <w:rPr>
          <w:rFonts w:ascii="Times New Roman" w:hAnsi="Times New Roman" w:cs="Times New Roman"/>
          <w:sz w:val="24"/>
          <w:szCs w:val="24"/>
        </w:rPr>
        <w:t>.</w:t>
      </w:r>
    </w:p>
    <w:p w:rsidR="00A761BA" w:rsidRPr="00E80AD5" w:rsidRDefault="00A761BA" w:rsidP="00A761BA">
      <w:pPr>
        <w:autoSpaceDE w:val="0"/>
        <w:autoSpaceDN w:val="0"/>
        <w:adjustRightInd w:val="0"/>
        <w:spacing w:after="0" w:line="240" w:lineRule="auto"/>
        <w:rPr>
          <w:rFonts w:ascii="Times New Roman" w:hAnsi="Times New Roman" w:cs="Times New Roman"/>
          <w:sz w:val="24"/>
          <w:szCs w:val="24"/>
        </w:rPr>
      </w:pPr>
    </w:p>
    <w:p w:rsidR="00A761BA" w:rsidRPr="00E80AD5" w:rsidRDefault="00CC47E6" w:rsidP="00A761B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Një nga rreziqet e përdorimit të </w:t>
      </w:r>
      <w:r w:rsidR="00A761BA" w:rsidRPr="00E80AD5">
        <w:rPr>
          <w:rFonts w:ascii="Times New Roman" w:hAnsi="Times New Roman" w:cs="Times New Roman"/>
          <w:sz w:val="24"/>
          <w:szCs w:val="24"/>
        </w:rPr>
        <w:t>medieve</w:t>
      </w:r>
      <w:r w:rsidRPr="00E80AD5">
        <w:rPr>
          <w:rFonts w:ascii="Times New Roman" w:hAnsi="Times New Roman" w:cs="Times New Roman"/>
          <w:sz w:val="24"/>
          <w:szCs w:val="24"/>
        </w:rPr>
        <w:t xml:space="preserve"> sociale është anonimiteti i përdoruesve</w:t>
      </w:r>
      <w:r w:rsidR="00A761BA" w:rsidRPr="00E80AD5">
        <w:rPr>
          <w:rFonts w:ascii="Times New Roman" w:hAnsi="Times New Roman" w:cs="Times New Roman"/>
          <w:sz w:val="24"/>
          <w:szCs w:val="24"/>
        </w:rPr>
        <w:t>, me ç’rast mund të rezultojë ne postime</w:t>
      </w:r>
      <w:r w:rsidRPr="00E80AD5">
        <w:rPr>
          <w:rFonts w:ascii="Times New Roman" w:hAnsi="Times New Roman" w:cs="Times New Roman"/>
          <w:sz w:val="24"/>
          <w:szCs w:val="24"/>
        </w:rPr>
        <w:t xml:space="preserve"> </w:t>
      </w:r>
      <w:r w:rsidR="00A761BA" w:rsidRPr="00E80AD5">
        <w:rPr>
          <w:rFonts w:ascii="Times New Roman" w:hAnsi="Times New Roman" w:cs="Times New Roman"/>
          <w:sz w:val="24"/>
          <w:szCs w:val="24"/>
        </w:rPr>
        <w:t>t</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paarsyeshme </w:t>
      </w:r>
      <w:r w:rsidR="00A761BA" w:rsidRPr="00E80AD5">
        <w:rPr>
          <w:rFonts w:ascii="Times New Roman" w:hAnsi="Times New Roman" w:cs="Times New Roman"/>
          <w:sz w:val="24"/>
          <w:szCs w:val="24"/>
        </w:rPr>
        <w:t>(</w:t>
      </w:r>
      <w:r w:rsidRPr="00E80AD5">
        <w:rPr>
          <w:rFonts w:ascii="Times New Roman" w:hAnsi="Times New Roman" w:cs="Times New Roman"/>
          <w:sz w:val="24"/>
          <w:szCs w:val="24"/>
        </w:rPr>
        <w:t>kritike apo abuzive</w:t>
      </w:r>
      <w:r w:rsidR="00A761BA" w:rsidRPr="00E80AD5">
        <w:rPr>
          <w:rFonts w:ascii="Times New Roman" w:hAnsi="Times New Roman" w:cs="Times New Roman"/>
          <w:sz w:val="24"/>
          <w:szCs w:val="24"/>
        </w:rPr>
        <w:t>)</w:t>
      </w:r>
      <w:r w:rsidRPr="00E80AD5">
        <w:rPr>
          <w:rFonts w:ascii="Times New Roman" w:hAnsi="Times New Roman" w:cs="Times New Roman"/>
          <w:sz w:val="24"/>
          <w:szCs w:val="24"/>
        </w:rPr>
        <w:t xml:space="preserve">. </w:t>
      </w:r>
      <w:r w:rsidR="00A761BA" w:rsidRPr="00E80AD5">
        <w:rPr>
          <w:rFonts w:ascii="Times New Roman" w:hAnsi="Times New Roman" w:cs="Times New Roman"/>
          <w:sz w:val="24"/>
          <w:szCs w:val="24"/>
        </w:rPr>
        <w:t>Trajtimi i postimeve t</w:t>
      </w:r>
      <w:r w:rsidR="003A3B27" w:rsidRPr="00E80AD5">
        <w:rPr>
          <w:rFonts w:ascii="Times New Roman" w:hAnsi="Times New Roman" w:cs="Times New Roman"/>
          <w:sz w:val="24"/>
          <w:szCs w:val="24"/>
        </w:rPr>
        <w:t>ë</w:t>
      </w:r>
      <w:r w:rsidR="00A761BA" w:rsidRPr="00E80AD5">
        <w:rPr>
          <w:rFonts w:ascii="Times New Roman" w:hAnsi="Times New Roman" w:cs="Times New Roman"/>
          <w:sz w:val="24"/>
          <w:szCs w:val="24"/>
        </w:rPr>
        <w:t xml:space="preserve"> tilla duhet t</w:t>
      </w:r>
      <w:r w:rsidR="003A3B27" w:rsidRPr="00E80AD5">
        <w:rPr>
          <w:rFonts w:ascii="Times New Roman" w:hAnsi="Times New Roman" w:cs="Times New Roman"/>
          <w:sz w:val="24"/>
          <w:szCs w:val="24"/>
        </w:rPr>
        <w:t>ë</w:t>
      </w:r>
      <w:r w:rsidR="00A761BA" w:rsidRPr="00E80AD5">
        <w:rPr>
          <w:rFonts w:ascii="Times New Roman" w:hAnsi="Times New Roman" w:cs="Times New Roman"/>
          <w:sz w:val="24"/>
          <w:szCs w:val="24"/>
        </w:rPr>
        <w:t xml:space="preserve"> parashihet, si dhe ndaj </w:t>
      </w:r>
      <w:r w:rsidR="00A761BA" w:rsidRPr="00E80AD5">
        <w:rPr>
          <w:rFonts w:ascii="Times New Roman" w:hAnsi="Times New Roman" w:cs="Times New Roman"/>
          <w:sz w:val="24"/>
          <w:szCs w:val="24"/>
        </w:rPr>
        <w:lastRenderedPageBreak/>
        <w:t>komenteve n</w:t>
      </w:r>
      <w:r w:rsidR="003A3B27" w:rsidRPr="00E80AD5">
        <w:rPr>
          <w:rFonts w:ascii="Times New Roman" w:hAnsi="Times New Roman" w:cs="Times New Roman"/>
          <w:sz w:val="24"/>
          <w:szCs w:val="24"/>
        </w:rPr>
        <w:t>ë</w:t>
      </w:r>
      <w:r w:rsidR="00A761BA" w:rsidRPr="00E80AD5">
        <w:rPr>
          <w:rFonts w:ascii="Times New Roman" w:hAnsi="Times New Roman" w:cs="Times New Roman"/>
          <w:sz w:val="24"/>
          <w:szCs w:val="24"/>
        </w:rPr>
        <w:t xml:space="preserve"> faqet zyrtare t</w:t>
      </w:r>
      <w:r w:rsidR="003A3B27" w:rsidRPr="00E80AD5">
        <w:rPr>
          <w:rFonts w:ascii="Times New Roman" w:hAnsi="Times New Roman" w:cs="Times New Roman"/>
          <w:sz w:val="24"/>
          <w:szCs w:val="24"/>
        </w:rPr>
        <w:t>ë</w:t>
      </w:r>
      <w:r w:rsidR="00A761BA" w:rsidRPr="00E80AD5">
        <w:rPr>
          <w:rFonts w:ascii="Times New Roman" w:hAnsi="Times New Roman" w:cs="Times New Roman"/>
          <w:sz w:val="24"/>
          <w:szCs w:val="24"/>
        </w:rPr>
        <w:t xml:space="preserve"> internet</w:t>
      </w:r>
      <w:r w:rsidR="003A3B27" w:rsidRPr="00E80AD5">
        <w:rPr>
          <w:rFonts w:ascii="Times New Roman" w:hAnsi="Times New Roman" w:cs="Times New Roman"/>
          <w:sz w:val="24"/>
          <w:szCs w:val="24"/>
        </w:rPr>
        <w:t>it</w:t>
      </w:r>
      <w:r w:rsidR="00A761BA" w:rsidRPr="00E80AD5">
        <w:rPr>
          <w:rFonts w:ascii="Times New Roman" w:hAnsi="Times New Roman" w:cs="Times New Roman"/>
          <w:sz w:val="24"/>
          <w:szCs w:val="24"/>
        </w:rPr>
        <w:t xml:space="preserve"> kur b</w:t>
      </w:r>
      <w:r w:rsidR="003A3B27" w:rsidRPr="00E80AD5">
        <w:rPr>
          <w:rFonts w:ascii="Times New Roman" w:hAnsi="Times New Roman" w:cs="Times New Roman"/>
          <w:sz w:val="24"/>
          <w:szCs w:val="24"/>
        </w:rPr>
        <w:t>ë</w:t>
      </w:r>
      <w:r w:rsidR="00A761BA" w:rsidRPr="00E80AD5">
        <w:rPr>
          <w:rFonts w:ascii="Times New Roman" w:hAnsi="Times New Roman" w:cs="Times New Roman"/>
          <w:sz w:val="24"/>
          <w:szCs w:val="24"/>
        </w:rPr>
        <w:t xml:space="preserve">het fjalë për </w:t>
      </w:r>
      <w:r w:rsidR="003A3B27" w:rsidRPr="00E80AD5">
        <w:rPr>
          <w:rFonts w:ascii="Times New Roman" w:hAnsi="Times New Roman" w:cs="Times New Roman"/>
          <w:sz w:val="24"/>
          <w:szCs w:val="24"/>
        </w:rPr>
        <w:t>m</w:t>
      </w:r>
      <w:r w:rsidR="00A761BA" w:rsidRPr="00E80AD5">
        <w:rPr>
          <w:rFonts w:ascii="Times New Roman" w:hAnsi="Times New Roman" w:cs="Times New Roman"/>
          <w:sz w:val="24"/>
          <w:szCs w:val="24"/>
        </w:rPr>
        <w:t xml:space="preserve">brojtjen e </w:t>
      </w:r>
      <w:r w:rsidR="003A3B27" w:rsidRPr="00E80AD5">
        <w:rPr>
          <w:rFonts w:ascii="Times New Roman" w:hAnsi="Times New Roman" w:cs="Times New Roman"/>
          <w:sz w:val="24"/>
          <w:szCs w:val="24"/>
        </w:rPr>
        <w:t>k</w:t>
      </w:r>
      <w:r w:rsidR="00A761BA" w:rsidRPr="00E80AD5">
        <w:rPr>
          <w:rFonts w:ascii="Times New Roman" w:hAnsi="Times New Roman" w:cs="Times New Roman"/>
          <w:sz w:val="24"/>
          <w:szCs w:val="24"/>
        </w:rPr>
        <w:t xml:space="preserve">onsumatorit </w:t>
      </w:r>
      <w:r w:rsidRPr="00E80AD5">
        <w:rPr>
          <w:rFonts w:ascii="Times New Roman" w:hAnsi="Times New Roman" w:cs="Times New Roman"/>
          <w:sz w:val="24"/>
          <w:szCs w:val="24"/>
        </w:rPr>
        <w:t>në përgjithësi.</w:t>
      </w:r>
    </w:p>
    <w:p w:rsidR="00A761BA" w:rsidRPr="00E80AD5" w:rsidRDefault="00A761BA" w:rsidP="00A761BA">
      <w:pPr>
        <w:autoSpaceDE w:val="0"/>
        <w:autoSpaceDN w:val="0"/>
        <w:adjustRightInd w:val="0"/>
        <w:spacing w:after="0" w:line="240" w:lineRule="auto"/>
        <w:rPr>
          <w:rFonts w:ascii="Times New Roman" w:hAnsi="Times New Roman" w:cs="Times New Roman"/>
          <w:sz w:val="24"/>
          <w:szCs w:val="24"/>
        </w:rPr>
      </w:pPr>
    </w:p>
    <w:p w:rsidR="00CC47E6" w:rsidRPr="00E80AD5" w:rsidRDefault="00A761BA" w:rsidP="00A761B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Aspekte tjera mbi strategjinë e</w:t>
      </w:r>
      <w:r w:rsidR="00CC47E6" w:rsidRPr="00E80AD5">
        <w:rPr>
          <w:rFonts w:ascii="Times New Roman" w:hAnsi="Times New Roman" w:cs="Times New Roman"/>
          <w:sz w:val="24"/>
          <w:szCs w:val="24"/>
        </w:rPr>
        <w:t xml:space="preserve"> Facebook-ut përfshijnë:</w:t>
      </w:r>
    </w:p>
    <w:p w:rsidR="00D87953" w:rsidRPr="00E80AD5" w:rsidRDefault="00D87953" w:rsidP="00D87953">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Përdorimi i </w:t>
      </w:r>
      <w:r w:rsidRPr="00E80AD5">
        <w:rPr>
          <w:rFonts w:ascii="Times New Roman" w:hAnsi="Times New Roman" w:cs="Times New Roman"/>
          <w:i/>
          <w:sz w:val="24"/>
          <w:szCs w:val="24"/>
        </w:rPr>
        <w:t>Facebook</w:t>
      </w:r>
      <w:r w:rsidRPr="00E80AD5">
        <w:rPr>
          <w:rFonts w:ascii="Times New Roman" w:hAnsi="Times New Roman" w:cs="Times New Roman"/>
          <w:sz w:val="24"/>
          <w:szCs w:val="24"/>
        </w:rPr>
        <w:t xml:space="preserve"> si mjet analitik k</w:t>
      </w:r>
      <w:r w:rsidR="003A3B27" w:rsidRPr="00E80AD5">
        <w:rPr>
          <w:rFonts w:ascii="Times New Roman" w:hAnsi="Times New Roman" w:cs="Times New Roman"/>
          <w:sz w:val="24"/>
          <w:szCs w:val="24"/>
        </w:rPr>
        <w:t>undruall</w:t>
      </w:r>
      <w:r w:rsidRPr="00E80AD5">
        <w:rPr>
          <w:rFonts w:ascii="Times New Roman" w:hAnsi="Times New Roman" w:cs="Times New Roman"/>
          <w:sz w:val="24"/>
          <w:szCs w:val="24"/>
        </w:rPr>
        <w:t xml:space="preserve"> interesimit (vështrimeve, vizitave, vlershmeve...);</w:t>
      </w:r>
    </w:p>
    <w:p w:rsidR="00CC47E6" w:rsidRPr="00E80AD5" w:rsidRDefault="00CC47E6" w:rsidP="00D87953">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Përdorimi i fotove, videove, grafikëve, ilustrimeve dh</w:t>
      </w:r>
      <w:r w:rsidR="00D87953" w:rsidRPr="00E80AD5">
        <w:rPr>
          <w:rFonts w:ascii="Times New Roman" w:hAnsi="Times New Roman" w:cs="Times New Roman"/>
          <w:sz w:val="24"/>
          <w:szCs w:val="24"/>
        </w:rPr>
        <w:t xml:space="preserve">e materialeve tjera </w:t>
      </w:r>
      <w:r w:rsidRPr="00E80AD5">
        <w:rPr>
          <w:rFonts w:ascii="Times New Roman" w:hAnsi="Times New Roman" w:cs="Times New Roman"/>
          <w:sz w:val="24"/>
          <w:szCs w:val="24"/>
        </w:rPr>
        <w:t xml:space="preserve">për të </w:t>
      </w:r>
      <w:r w:rsidR="00D87953" w:rsidRPr="00E80AD5">
        <w:rPr>
          <w:rFonts w:ascii="Times New Roman" w:hAnsi="Times New Roman" w:cs="Times New Roman"/>
          <w:sz w:val="24"/>
          <w:szCs w:val="24"/>
        </w:rPr>
        <w:t>plotësuar përmbajtjen e teksteve;</w:t>
      </w:r>
    </w:p>
    <w:p w:rsidR="00727CB4" w:rsidRPr="00E80AD5" w:rsidRDefault="00D87953" w:rsidP="00727CB4">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"Orët t</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b</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rit biznes", verifikimi i faqes me ketë rast gjithashtu do t</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duhej t</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publikohet, re</w:t>
      </w:r>
      <w:r w:rsidR="00727CB4" w:rsidRPr="00E80AD5">
        <w:rPr>
          <w:rFonts w:ascii="Times New Roman" w:hAnsi="Times New Roman" w:cs="Times New Roman"/>
          <w:sz w:val="24"/>
          <w:szCs w:val="24"/>
        </w:rPr>
        <w:t>spektivisht koha e rregullt monitorimit brenda kësaj kohe;</w:t>
      </w:r>
    </w:p>
    <w:p w:rsidR="00727CB4" w:rsidRPr="00E80AD5" w:rsidRDefault="00727CB4" w:rsidP="00727CB4">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Çdo abuzim nga përdoruesit e kësaj forme </w:t>
      </w:r>
      <w:r w:rsidR="00CC47E6" w:rsidRPr="00E80AD5">
        <w:rPr>
          <w:rFonts w:ascii="Times New Roman" w:hAnsi="Times New Roman" w:cs="Times New Roman"/>
          <w:sz w:val="24"/>
          <w:szCs w:val="24"/>
        </w:rPr>
        <w:t>të trajtohet menjëherë.</w:t>
      </w:r>
    </w:p>
    <w:p w:rsidR="00727CB4" w:rsidRPr="00E80AD5" w:rsidRDefault="00CC47E6" w:rsidP="00727CB4">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Konsiderimi i përdorimit të "etiketimeve" (</w:t>
      </w:r>
      <w:r w:rsidRPr="00E80AD5">
        <w:rPr>
          <w:rFonts w:ascii="Times New Roman" w:hAnsi="Times New Roman" w:cs="Times New Roman"/>
          <w:i/>
          <w:sz w:val="24"/>
          <w:szCs w:val="24"/>
        </w:rPr>
        <w:t>tagging</w:t>
      </w:r>
      <w:r w:rsidR="00727CB4" w:rsidRPr="00E80AD5">
        <w:rPr>
          <w:rFonts w:ascii="Times New Roman" w:hAnsi="Times New Roman" w:cs="Times New Roman"/>
          <w:sz w:val="24"/>
          <w:szCs w:val="24"/>
        </w:rPr>
        <w:t>) dhe ndërveprime</w:t>
      </w:r>
      <w:r w:rsidRPr="00E80AD5">
        <w:rPr>
          <w:rFonts w:ascii="Times New Roman" w:hAnsi="Times New Roman" w:cs="Times New Roman"/>
          <w:sz w:val="24"/>
          <w:szCs w:val="24"/>
        </w:rPr>
        <w:t xml:space="preserve"> tjera me organizata dhe përdoruesit e tjerë të </w:t>
      </w:r>
      <w:r w:rsidRPr="00E80AD5">
        <w:rPr>
          <w:rFonts w:ascii="Times New Roman" w:hAnsi="Times New Roman" w:cs="Times New Roman"/>
          <w:i/>
          <w:sz w:val="24"/>
          <w:szCs w:val="24"/>
        </w:rPr>
        <w:t>Facebook</w:t>
      </w:r>
      <w:r w:rsidRPr="00E80AD5">
        <w:rPr>
          <w:rFonts w:ascii="Times New Roman" w:hAnsi="Times New Roman" w:cs="Times New Roman"/>
          <w:sz w:val="24"/>
          <w:szCs w:val="24"/>
        </w:rPr>
        <w:t>.</w:t>
      </w:r>
    </w:p>
    <w:p w:rsidR="00727CB4" w:rsidRPr="00E80AD5" w:rsidRDefault="00727CB4" w:rsidP="00727CB4">
      <w:pPr>
        <w:autoSpaceDE w:val="0"/>
        <w:autoSpaceDN w:val="0"/>
        <w:adjustRightInd w:val="0"/>
        <w:spacing w:after="0" w:line="240" w:lineRule="auto"/>
        <w:rPr>
          <w:rFonts w:ascii="Times New Roman" w:hAnsi="Times New Roman" w:cs="Times New Roman"/>
          <w:b/>
          <w:sz w:val="24"/>
          <w:szCs w:val="24"/>
        </w:rPr>
      </w:pPr>
    </w:p>
    <w:p w:rsidR="00A87CE5" w:rsidRPr="00E80AD5" w:rsidRDefault="00CC47E6" w:rsidP="001109AA">
      <w:pPr>
        <w:autoSpaceDE w:val="0"/>
        <w:autoSpaceDN w:val="0"/>
        <w:adjustRightInd w:val="0"/>
        <w:spacing w:after="0" w:line="240" w:lineRule="auto"/>
        <w:ind w:firstLine="720"/>
        <w:rPr>
          <w:rFonts w:ascii="Times New Roman" w:hAnsi="Times New Roman" w:cs="Times New Roman"/>
          <w:i/>
          <w:sz w:val="24"/>
          <w:szCs w:val="24"/>
        </w:rPr>
      </w:pPr>
      <w:r w:rsidRPr="00E80AD5">
        <w:rPr>
          <w:rFonts w:ascii="Times New Roman" w:hAnsi="Times New Roman" w:cs="Times New Roman"/>
          <w:b/>
          <w:i/>
          <w:sz w:val="24"/>
          <w:szCs w:val="24"/>
        </w:rPr>
        <w:t>Twitter</w:t>
      </w:r>
    </w:p>
    <w:p w:rsidR="00A87CE5" w:rsidRPr="00E80AD5" w:rsidRDefault="00A87CE5" w:rsidP="00A87CE5">
      <w:pPr>
        <w:autoSpaceDE w:val="0"/>
        <w:autoSpaceDN w:val="0"/>
        <w:adjustRightInd w:val="0"/>
        <w:spacing w:after="0" w:line="240" w:lineRule="auto"/>
        <w:rPr>
          <w:rFonts w:ascii="Times New Roman" w:hAnsi="Times New Roman" w:cs="Times New Roman"/>
          <w:sz w:val="24"/>
          <w:szCs w:val="24"/>
        </w:rPr>
      </w:pPr>
    </w:p>
    <w:p w:rsidR="0071297C" w:rsidRPr="00E80AD5" w:rsidRDefault="00CC47E6" w:rsidP="0071297C">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Përdorimi i</w:t>
      </w:r>
      <w:r w:rsidR="00A87CE5" w:rsidRPr="00E80AD5">
        <w:rPr>
          <w:rFonts w:ascii="Times New Roman" w:hAnsi="Times New Roman" w:cs="Times New Roman"/>
          <w:sz w:val="24"/>
          <w:szCs w:val="24"/>
        </w:rPr>
        <w:t xml:space="preserve"> rrjetit</w:t>
      </w:r>
      <w:r w:rsidRPr="00E80AD5">
        <w:rPr>
          <w:rFonts w:ascii="Times New Roman" w:hAnsi="Times New Roman" w:cs="Times New Roman"/>
          <w:sz w:val="24"/>
          <w:szCs w:val="24"/>
        </w:rPr>
        <w:t xml:space="preserve"> </w:t>
      </w:r>
      <w:r w:rsidRPr="00E80AD5">
        <w:rPr>
          <w:rFonts w:ascii="Times New Roman" w:hAnsi="Times New Roman" w:cs="Times New Roman"/>
          <w:i/>
          <w:sz w:val="24"/>
          <w:szCs w:val="24"/>
        </w:rPr>
        <w:t>Twitter</w:t>
      </w:r>
      <w:r w:rsidRPr="00E80AD5">
        <w:rPr>
          <w:rFonts w:ascii="Times New Roman" w:hAnsi="Times New Roman" w:cs="Times New Roman"/>
          <w:sz w:val="24"/>
          <w:szCs w:val="24"/>
        </w:rPr>
        <w:t xml:space="preserve"> në</w:t>
      </w:r>
      <w:r w:rsidR="00A87CE5" w:rsidRPr="00E80AD5">
        <w:rPr>
          <w:rFonts w:ascii="Times New Roman" w:hAnsi="Times New Roman" w:cs="Times New Roman"/>
          <w:sz w:val="24"/>
          <w:szCs w:val="24"/>
        </w:rPr>
        <w:t xml:space="preserve"> Kosovë</w:t>
      </w:r>
      <w:r w:rsidR="003A3B27" w:rsidRPr="00E80AD5">
        <w:rPr>
          <w:rFonts w:ascii="Times New Roman" w:hAnsi="Times New Roman" w:cs="Times New Roman"/>
          <w:sz w:val="24"/>
          <w:szCs w:val="24"/>
        </w:rPr>
        <w:t>,</w:t>
      </w:r>
      <w:r w:rsidR="00A87CE5" w:rsidRPr="00E80AD5">
        <w:rPr>
          <w:rFonts w:ascii="Times New Roman" w:hAnsi="Times New Roman" w:cs="Times New Roman"/>
          <w:sz w:val="24"/>
          <w:szCs w:val="24"/>
        </w:rPr>
        <w:t xml:space="preserve"> është shumë më i ulët krahas atij </w:t>
      </w:r>
      <w:r w:rsidR="00A87CE5" w:rsidRPr="00E80AD5">
        <w:rPr>
          <w:rFonts w:ascii="Times New Roman" w:hAnsi="Times New Roman" w:cs="Times New Roman"/>
          <w:i/>
          <w:sz w:val="24"/>
          <w:szCs w:val="24"/>
        </w:rPr>
        <w:t>Facebook</w:t>
      </w:r>
      <w:r w:rsidR="00A87CE5" w:rsidRPr="00E80AD5">
        <w:rPr>
          <w:rFonts w:ascii="Times New Roman" w:hAnsi="Times New Roman" w:cs="Times New Roman"/>
          <w:sz w:val="24"/>
          <w:szCs w:val="24"/>
        </w:rPr>
        <w:t>. Parashihet</w:t>
      </w:r>
      <w:r w:rsidRPr="00E80AD5">
        <w:rPr>
          <w:rFonts w:ascii="Times New Roman" w:hAnsi="Times New Roman" w:cs="Times New Roman"/>
          <w:sz w:val="24"/>
          <w:szCs w:val="24"/>
        </w:rPr>
        <w:t xml:space="preserve"> se vetëm 7% e popullsisë janë përdorues të </w:t>
      </w:r>
      <w:r w:rsidR="00A87CE5" w:rsidRPr="00E80AD5">
        <w:rPr>
          <w:rFonts w:ascii="Times New Roman" w:hAnsi="Times New Roman" w:cs="Times New Roman"/>
          <w:sz w:val="24"/>
          <w:szCs w:val="24"/>
        </w:rPr>
        <w:t>këtij rrjeti. Gjithsesi</w:t>
      </w:r>
      <w:r w:rsidRPr="00E80AD5">
        <w:rPr>
          <w:rFonts w:ascii="Times New Roman" w:hAnsi="Times New Roman" w:cs="Times New Roman"/>
          <w:sz w:val="24"/>
          <w:szCs w:val="24"/>
        </w:rPr>
        <w:t>, ashtu si në vende të tjera,</w:t>
      </w:r>
      <w:r w:rsidR="00A87CE5" w:rsidRPr="00E80AD5">
        <w:rPr>
          <w:rFonts w:ascii="Times New Roman" w:hAnsi="Times New Roman" w:cs="Times New Roman"/>
          <w:sz w:val="24"/>
          <w:szCs w:val="24"/>
        </w:rPr>
        <w:t xml:space="preserve"> </w:t>
      </w:r>
      <w:r w:rsidR="00A87CE5" w:rsidRPr="00E80AD5">
        <w:rPr>
          <w:rFonts w:ascii="Times New Roman" w:hAnsi="Times New Roman" w:cs="Times New Roman"/>
          <w:i/>
          <w:sz w:val="24"/>
          <w:szCs w:val="24"/>
        </w:rPr>
        <w:t>Twitter</w:t>
      </w:r>
      <w:r w:rsidR="00A87CE5" w:rsidRPr="00E80AD5">
        <w:rPr>
          <w:rFonts w:ascii="Times New Roman" w:hAnsi="Times New Roman" w:cs="Times New Roman"/>
          <w:sz w:val="24"/>
          <w:szCs w:val="24"/>
        </w:rPr>
        <w:t xml:space="preserve"> kryesisht përdoret nga politikanë, gazetarë</w:t>
      </w:r>
      <w:r w:rsidRPr="00E80AD5">
        <w:rPr>
          <w:rFonts w:ascii="Times New Roman" w:hAnsi="Times New Roman" w:cs="Times New Roman"/>
          <w:sz w:val="24"/>
          <w:szCs w:val="24"/>
        </w:rPr>
        <w:t xml:space="preserve"> dhe analistë, </w:t>
      </w:r>
      <w:r w:rsidR="00A87CE5" w:rsidRPr="00E80AD5">
        <w:rPr>
          <w:rFonts w:ascii="Times New Roman" w:hAnsi="Times New Roman" w:cs="Times New Roman"/>
          <w:sz w:val="24"/>
          <w:szCs w:val="24"/>
        </w:rPr>
        <w:t xml:space="preserve">si </w:t>
      </w:r>
      <w:r w:rsidRPr="00E80AD5">
        <w:rPr>
          <w:rFonts w:ascii="Times New Roman" w:hAnsi="Times New Roman" w:cs="Times New Roman"/>
          <w:sz w:val="24"/>
          <w:szCs w:val="24"/>
        </w:rPr>
        <w:t xml:space="preserve">dhe nga </w:t>
      </w:r>
      <w:r w:rsidR="00A87CE5" w:rsidRPr="00E80AD5">
        <w:rPr>
          <w:rFonts w:ascii="Times New Roman" w:hAnsi="Times New Roman" w:cs="Times New Roman"/>
          <w:sz w:val="24"/>
          <w:szCs w:val="24"/>
        </w:rPr>
        <w:t>përdorues</w:t>
      </w:r>
      <w:r w:rsidRPr="00E80AD5">
        <w:rPr>
          <w:rFonts w:ascii="Times New Roman" w:hAnsi="Times New Roman" w:cs="Times New Roman"/>
          <w:sz w:val="24"/>
          <w:szCs w:val="24"/>
        </w:rPr>
        <w:t xml:space="preserve"> e ri</w:t>
      </w:r>
      <w:r w:rsidR="00A87CE5" w:rsidRPr="00E80AD5">
        <w:rPr>
          <w:rFonts w:ascii="Times New Roman" w:hAnsi="Times New Roman" w:cs="Times New Roman"/>
          <w:sz w:val="24"/>
          <w:szCs w:val="24"/>
        </w:rPr>
        <w:t xml:space="preserve">nj të internetit.  Prandaj, parashihet si e </w:t>
      </w:r>
      <w:r w:rsidRPr="00E80AD5">
        <w:rPr>
          <w:rFonts w:ascii="Times New Roman" w:hAnsi="Times New Roman" w:cs="Times New Roman"/>
          <w:sz w:val="24"/>
          <w:szCs w:val="24"/>
        </w:rPr>
        <w:t>rëndësishme</w:t>
      </w:r>
      <w:r w:rsidR="00A87CE5" w:rsidRPr="00E80AD5">
        <w:rPr>
          <w:rFonts w:ascii="Times New Roman" w:hAnsi="Times New Roman" w:cs="Times New Roman"/>
          <w:sz w:val="24"/>
          <w:szCs w:val="24"/>
        </w:rPr>
        <w:t xml:space="preserve"> </w:t>
      </w:r>
      <w:r w:rsidRPr="00E80AD5">
        <w:rPr>
          <w:rFonts w:ascii="Times New Roman" w:hAnsi="Times New Roman" w:cs="Times New Roman"/>
          <w:sz w:val="24"/>
          <w:szCs w:val="24"/>
        </w:rPr>
        <w:t xml:space="preserve">për një organizatë që të jetë e pranishme </w:t>
      </w:r>
      <w:r w:rsidR="00A87CE5" w:rsidRPr="00E80AD5">
        <w:rPr>
          <w:rFonts w:ascii="Times New Roman" w:hAnsi="Times New Roman" w:cs="Times New Roman"/>
          <w:sz w:val="24"/>
          <w:szCs w:val="24"/>
        </w:rPr>
        <w:t xml:space="preserve">gjithashtu edhe </w:t>
      </w:r>
      <w:r w:rsidRPr="00E80AD5">
        <w:rPr>
          <w:rFonts w:ascii="Times New Roman" w:hAnsi="Times New Roman" w:cs="Times New Roman"/>
          <w:sz w:val="24"/>
          <w:szCs w:val="24"/>
        </w:rPr>
        <w:t>në Twitter.</w:t>
      </w:r>
    </w:p>
    <w:p w:rsidR="0071297C" w:rsidRPr="00E80AD5" w:rsidRDefault="0071297C" w:rsidP="0071297C">
      <w:pPr>
        <w:autoSpaceDE w:val="0"/>
        <w:autoSpaceDN w:val="0"/>
        <w:adjustRightInd w:val="0"/>
        <w:spacing w:after="0" w:line="240" w:lineRule="auto"/>
        <w:rPr>
          <w:rFonts w:ascii="Times New Roman" w:hAnsi="Times New Roman" w:cs="Times New Roman"/>
          <w:sz w:val="24"/>
          <w:szCs w:val="24"/>
        </w:rPr>
      </w:pPr>
    </w:p>
    <w:p w:rsidR="00EF442D" w:rsidRPr="00E80AD5" w:rsidRDefault="0071297C" w:rsidP="003A70DF">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Krijimi i qasjes </w:t>
      </w:r>
      <w:r w:rsidRPr="00E80AD5">
        <w:rPr>
          <w:rFonts w:ascii="Times New Roman" w:hAnsi="Times New Roman" w:cs="Times New Roman"/>
          <w:i/>
          <w:sz w:val="24"/>
          <w:szCs w:val="24"/>
        </w:rPr>
        <w:t xml:space="preserve">Twitter </w:t>
      </w:r>
      <w:r w:rsidRPr="00E80AD5">
        <w:rPr>
          <w:rFonts w:ascii="Times New Roman" w:hAnsi="Times New Roman" w:cs="Times New Roman"/>
          <w:sz w:val="24"/>
          <w:szCs w:val="24"/>
        </w:rPr>
        <w:t>n</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internet do t</w:t>
      </w:r>
      <w:r w:rsidR="003A3B27" w:rsidRPr="00E80AD5">
        <w:rPr>
          <w:rFonts w:ascii="Times New Roman" w:hAnsi="Times New Roman" w:cs="Times New Roman"/>
          <w:sz w:val="24"/>
          <w:szCs w:val="24"/>
        </w:rPr>
        <w:t>ë</w:t>
      </w:r>
      <w:r w:rsidRPr="00E80AD5">
        <w:rPr>
          <w:rFonts w:ascii="Times New Roman" w:hAnsi="Times New Roman" w:cs="Times New Roman"/>
          <w:sz w:val="24"/>
          <w:szCs w:val="24"/>
        </w:rPr>
        <w:t xml:space="preserve"> trajtoh</w:t>
      </w:r>
      <w:r w:rsidR="001D3CA7" w:rsidRPr="00E80AD5">
        <w:rPr>
          <w:rFonts w:ascii="Times New Roman" w:hAnsi="Times New Roman" w:cs="Times New Roman"/>
          <w:sz w:val="24"/>
          <w:szCs w:val="24"/>
        </w:rPr>
        <w:t xml:space="preserve">et si </w:t>
      </w:r>
      <w:r w:rsidR="00AB6E1C" w:rsidRPr="00E80AD5">
        <w:rPr>
          <w:rFonts w:ascii="Times New Roman" w:hAnsi="Times New Roman" w:cs="Times New Roman"/>
          <w:sz w:val="24"/>
          <w:szCs w:val="24"/>
        </w:rPr>
        <w:t>çështje</w:t>
      </w:r>
      <w:r w:rsidR="001D3CA7" w:rsidRPr="00E80AD5">
        <w:rPr>
          <w:rFonts w:ascii="Times New Roman" w:hAnsi="Times New Roman" w:cs="Times New Roman"/>
          <w:sz w:val="24"/>
          <w:szCs w:val="24"/>
        </w:rPr>
        <w:t xml:space="preserve"> shumë e rëndësishme</w:t>
      </w:r>
      <w:r w:rsidR="00CC47E6" w:rsidRPr="00E80AD5">
        <w:rPr>
          <w:rFonts w:ascii="Times New Roman" w:hAnsi="Times New Roman" w:cs="Times New Roman"/>
          <w:sz w:val="24"/>
          <w:szCs w:val="24"/>
        </w:rPr>
        <w:t>. Fillimisht kjo do të përdoret për pr</w:t>
      </w:r>
      <w:r w:rsidR="003A70DF" w:rsidRPr="00E80AD5">
        <w:rPr>
          <w:rFonts w:ascii="Times New Roman" w:hAnsi="Times New Roman" w:cs="Times New Roman"/>
          <w:sz w:val="24"/>
          <w:szCs w:val="24"/>
        </w:rPr>
        <w:t>omovimin e aktiviteteve të ndryshme</w:t>
      </w:r>
      <w:r w:rsidR="00CC47E6" w:rsidRPr="00E80AD5">
        <w:rPr>
          <w:rFonts w:ascii="Times New Roman" w:hAnsi="Times New Roman" w:cs="Times New Roman"/>
          <w:sz w:val="24"/>
          <w:szCs w:val="24"/>
        </w:rPr>
        <w:t>, p.sh</w:t>
      </w:r>
      <w:r w:rsidR="003A3B27" w:rsidRPr="00E80AD5">
        <w:rPr>
          <w:rFonts w:ascii="Times New Roman" w:hAnsi="Times New Roman" w:cs="Times New Roman"/>
          <w:sz w:val="24"/>
          <w:szCs w:val="24"/>
        </w:rPr>
        <w:t>.,</w:t>
      </w:r>
      <w:r w:rsidR="00CC47E6" w:rsidRPr="00E80AD5">
        <w:rPr>
          <w:rFonts w:ascii="Times New Roman" w:hAnsi="Times New Roman" w:cs="Times New Roman"/>
          <w:sz w:val="24"/>
          <w:szCs w:val="24"/>
        </w:rPr>
        <w:t xml:space="preserve"> për ngjarjet si java e konsumatorit, </w:t>
      </w:r>
      <w:r w:rsidR="003A70DF" w:rsidRPr="00E80AD5">
        <w:rPr>
          <w:rFonts w:ascii="Times New Roman" w:hAnsi="Times New Roman" w:cs="Times New Roman"/>
          <w:sz w:val="24"/>
          <w:szCs w:val="24"/>
        </w:rPr>
        <w:t xml:space="preserve">apo edhe </w:t>
      </w:r>
      <w:r w:rsidR="00CC47E6" w:rsidRPr="00E80AD5">
        <w:rPr>
          <w:rFonts w:ascii="Times New Roman" w:hAnsi="Times New Roman" w:cs="Times New Roman"/>
          <w:sz w:val="24"/>
          <w:szCs w:val="24"/>
        </w:rPr>
        <w:t xml:space="preserve">postimin e </w:t>
      </w:r>
      <w:r w:rsidR="003A70DF" w:rsidRPr="00E80AD5">
        <w:rPr>
          <w:rFonts w:ascii="Times New Roman" w:hAnsi="Times New Roman" w:cs="Times New Roman"/>
          <w:sz w:val="24"/>
          <w:szCs w:val="24"/>
        </w:rPr>
        <w:t>linçeve</w:t>
      </w:r>
      <w:r w:rsidR="00CC47E6" w:rsidRPr="00E80AD5">
        <w:rPr>
          <w:rFonts w:ascii="Times New Roman" w:hAnsi="Times New Roman" w:cs="Times New Roman"/>
          <w:sz w:val="24"/>
          <w:szCs w:val="24"/>
        </w:rPr>
        <w:t xml:space="preserve"> </w:t>
      </w:r>
      <w:r w:rsidR="003A70DF" w:rsidRPr="00E80AD5">
        <w:rPr>
          <w:rFonts w:ascii="Times New Roman" w:hAnsi="Times New Roman" w:cs="Times New Roman"/>
          <w:sz w:val="24"/>
          <w:szCs w:val="24"/>
        </w:rPr>
        <w:t xml:space="preserve">përmes </w:t>
      </w:r>
      <w:r w:rsidR="003A70DF" w:rsidRPr="00E80AD5">
        <w:rPr>
          <w:rFonts w:ascii="Times New Roman" w:hAnsi="Times New Roman" w:cs="Times New Roman"/>
          <w:sz w:val="24"/>
          <w:szCs w:val="24"/>
        </w:rPr>
        <w:lastRenderedPageBreak/>
        <w:t>t</w:t>
      </w:r>
      <w:r w:rsidR="003A3B27" w:rsidRPr="00E80AD5">
        <w:rPr>
          <w:rFonts w:ascii="Times New Roman" w:hAnsi="Times New Roman" w:cs="Times New Roman"/>
          <w:sz w:val="24"/>
          <w:szCs w:val="24"/>
        </w:rPr>
        <w:t>ë</w:t>
      </w:r>
      <w:r w:rsidR="003A70DF" w:rsidRPr="00E80AD5">
        <w:rPr>
          <w:rFonts w:ascii="Times New Roman" w:hAnsi="Times New Roman" w:cs="Times New Roman"/>
          <w:sz w:val="24"/>
          <w:szCs w:val="24"/>
        </w:rPr>
        <w:t xml:space="preserve"> ashtuquajturve</w:t>
      </w:r>
      <w:r w:rsidR="00CC47E6" w:rsidRPr="00E80AD5">
        <w:rPr>
          <w:rFonts w:ascii="Times New Roman" w:hAnsi="Times New Roman" w:cs="Times New Roman"/>
          <w:sz w:val="24"/>
          <w:szCs w:val="24"/>
        </w:rPr>
        <w:t xml:space="preserve"> </w:t>
      </w:r>
      <w:r w:rsidR="00CC47E6" w:rsidRPr="00E80AD5">
        <w:rPr>
          <w:rFonts w:ascii="Times New Roman" w:hAnsi="Times New Roman" w:cs="Times New Roman"/>
          <w:i/>
          <w:sz w:val="24"/>
          <w:szCs w:val="24"/>
        </w:rPr>
        <w:t>tweets</w:t>
      </w:r>
      <w:r w:rsidR="003A70DF" w:rsidRPr="00E80AD5">
        <w:rPr>
          <w:rFonts w:ascii="Times New Roman" w:hAnsi="Times New Roman" w:cs="Times New Roman"/>
          <w:sz w:val="24"/>
          <w:szCs w:val="24"/>
        </w:rPr>
        <w:t xml:space="preserve"> drejt informacioneve</w:t>
      </w:r>
      <w:r w:rsidR="00CC47E6" w:rsidRPr="00E80AD5">
        <w:rPr>
          <w:rFonts w:ascii="Times New Roman" w:hAnsi="Times New Roman" w:cs="Times New Roman"/>
          <w:sz w:val="24"/>
          <w:szCs w:val="24"/>
        </w:rPr>
        <w:t xml:space="preserve"> më të deta</w:t>
      </w:r>
      <w:r w:rsidR="003A70DF" w:rsidRPr="00E80AD5">
        <w:rPr>
          <w:rFonts w:ascii="Times New Roman" w:hAnsi="Times New Roman" w:cs="Times New Roman"/>
          <w:sz w:val="24"/>
          <w:szCs w:val="24"/>
        </w:rPr>
        <w:t xml:space="preserve">juar në </w:t>
      </w:r>
      <w:r w:rsidR="003A3B27" w:rsidRPr="00E80AD5">
        <w:rPr>
          <w:rFonts w:ascii="Times New Roman" w:hAnsi="Times New Roman" w:cs="Times New Roman"/>
          <w:sz w:val="24"/>
          <w:szCs w:val="24"/>
        </w:rPr>
        <w:t>w</w:t>
      </w:r>
      <w:r w:rsidR="003A70DF" w:rsidRPr="00E80AD5">
        <w:rPr>
          <w:rFonts w:ascii="Times New Roman" w:hAnsi="Times New Roman" w:cs="Times New Roman"/>
          <w:sz w:val="24"/>
          <w:szCs w:val="24"/>
        </w:rPr>
        <w:t>eb-faqe. Vëmendje e veçantë do t</w:t>
      </w:r>
      <w:r w:rsidR="003A3B27" w:rsidRPr="00E80AD5">
        <w:rPr>
          <w:rFonts w:ascii="Times New Roman" w:hAnsi="Times New Roman" w:cs="Times New Roman"/>
          <w:sz w:val="24"/>
          <w:szCs w:val="24"/>
        </w:rPr>
        <w:t>ë</w:t>
      </w:r>
      <w:r w:rsidR="003A70DF" w:rsidRPr="00E80AD5">
        <w:rPr>
          <w:rFonts w:ascii="Times New Roman" w:hAnsi="Times New Roman" w:cs="Times New Roman"/>
          <w:sz w:val="24"/>
          <w:szCs w:val="24"/>
        </w:rPr>
        <w:t xml:space="preserve"> duhet t</w:t>
      </w:r>
      <w:r w:rsidR="003A3B27" w:rsidRPr="00E80AD5">
        <w:rPr>
          <w:rFonts w:ascii="Times New Roman" w:hAnsi="Times New Roman" w:cs="Times New Roman"/>
          <w:sz w:val="24"/>
          <w:szCs w:val="24"/>
        </w:rPr>
        <w:t>[</w:t>
      </w:r>
      <w:r w:rsidR="003A70DF" w:rsidRPr="00E80AD5">
        <w:rPr>
          <w:rFonts w:ascii="Times New Roman" w:hAnsi="Times New Roman" w:cs="Times New Roman"/>
          <w:sz w:val="24"/>
          <w:szCs w:val="24"/>
        </w:rPr>
        <w:t xml:space="preserve">i </w:t>
      </w:r>
      <w:r w:rsidR="003A3B27" w:rsidRPr="00E80AD5">
        <w:rPr>
          <w:rFonts w:ascii="Times New Roman" w:hAnsi="Times New Roman" w:cs="Times New Roman"/>
          <w:sz w:val="24"/>
          <w:szCs w:val="24"/>
        </w:rPr>
        <w:t>j</w:t>
      </w:r>
      <w:r w:rsidR="003A70DF" w:rsidRPr="00E80AD5">
        <w:rPr>
          <w:rFonts w:ascii="Times New Roman" w:hAnsi="Times New Roman" w:cs="Times New Roman"/>
          <w:sz w:val="24"/>
          <w:szCs w:val="24"/>
        </w:rPr>
        <w:t>epe</w:t>
      </w:r>
      <w:r w:rsidR="003A3B27" w:rsidRPr="00E80AD5">
        <w:rPr>
          <w:rFonts w:ascii="Times New Roman" w:hAnsi="Times New Roman" w:cs="Times New Roman"/>
          <w:sz w:val="24"/>
          <w:szCs w:val="24"/>
        </w:rPr>
        <w:t>j</w:t>
      </w:r>
      <w:r w:rsidR="003A70DF" w:rsidRPr="00E80AD5">
        <w:rPr>
          <w:rFonts w:ascii="Times New Roman" w:hAnsi="Times New Roman" w:cs="Times New Roman"/>
          <w:sz w:val="24"/>
          <w:szCs w:val="24"/>
        </w:rPr>
        <w:t xml:space="preserve"> një link-u q</w:t>
      </w:r>
      <w:r w:rsidR="003A3B27" w:rsidRPr="00E80AD5">
        <w:rPr>
          <w:rFonts w:ascii="Times New Roman" w:hAnsi="Times New Roman" w:cs="Times New Roman"/>
          <w:sz w:val="24"/>
          <w:szCs w:val="24"/>
        </w:rPr>
        <w:t>ë</w:t>
      </w:r>
      <w:r w:rsidR="003A70DF" w:rsidRPr="00E80AD5">
        <w:rPr>
          <w:rFonts w:ascii="Times New Roman" w:hAnsi="Times New Roman" w:cs="Times New Roman"/>
          <w:sz w:val="24"/>
          <w:szCs w:val="24"/>
        </w:rPr>
        <w:t xml:space="preserve"> t</w:t>
      </w:r>
      <w:r w:rsidR="003A3B27" w:rsidRPr="00E80AD5">
        <w:rPr>
          <w:rFonts w:ascii="Times New Roman" w:hAnsi="Times New Roman" w:cs="Times New Roman"/>
          <w:sz w:val="24"/>
          <w:szCs w:val="24"/>
        </w:rPr>
        <w:t>ë</w:t>
      </w:r>
      <w:r w:rsidR="003A70DF" w:rsidRPr="00E80AD5">
        <w:rPr>
          <w:rFonts w:ascii="Times New Roman" w:hAnsi="Times New Roman" w:cs="Times New Roman"/>
          <w:sz w:val="24"/>
          <w:szCs w:val="24"/>
        </w:rPr>
        <w:t xml:space="preserve"> lidh</w:t>
      </w:r>
      <w:r w:rsidR="003A3B27" w:rsidRPr="00E80AD5">
        <w:rPr>
          <w:rFonts w:ascii="Times New Roman" w:hAnsi="Times New Roman" w:cs="Times New Roman"/>
          <w:sz w:val="24"/>
          <w:szCs w:val="24"/>
        </w:rPr>
        <w:t>ë</w:t>
      </w:r>
      <w:r w:rsidR="003A70DF" w:rsidRPr="00E80AD5">
        <w:rPr>
          <w:rFonts w:ascii="Times New Roman" w:hAnsi="Times New Roman" w:cs="Times New Roman"/>
          <w:sz w:val="24"/>
          <w:szCs w:val="24"/>
        </w:rPr>
        <w:t xml:space="preserve"> me </w:t>
      </w:r>
      <w:r w:rsidR="003A70DF" w:rsidRPr="00E80AD5">
        <w:rPr>
          <w:rFonts w:ascii="Times New Roman" w:hAnsi="Times New Roman" w:cs="Times New Roman"/>
          <w:i/>
          <w:sz w:val="24"/>
          <w:szCs w:val="24"/>
        </w:rPr>
        <w:t>Facebook</w:t>
      </w:r>
      <w:r w:rsidR="003A70DF" w:rsidRPr="00E80AD5">
        <w:rPr>
          <w:rFonts w:ascii="Times New Roman" w:hAnsi="Times New Roman" w:cs="Times New Roman"/>
          <w:sz w:val="24"/>
          <w:szCs w:val="24"/>
        </w:rPr>
        <w:t>-un, përmes softueri të specializuar sikurse kur kemi t</w:t>
      </w:r>
      <w:r w:rsidR="003A3B27" w:rsidRPr="00E80AD5">
        <w:rPr>
          <w:rFonts w:ascii="Times New Roman" w:hAnsi="Times New Roman" w:cs="Times New Roman"/>
          <w:sz w:val="24"/>
          <w:szCs w:val="24"/>
        </w:rPr>
        <w:t>ë</w:t>
      </w:r>
      <w:r w:rsidR="003A70DF" w:rsidRPr="00E80AD5">
        <w:rPr>
          <w:rFonts w:ascii="Times New Roman" w:hAnsi="Times New Roman" w:cs="Times New Roman"/>
          <w:sz w:val="24"/>
          <w:szCs w:val="24"/>
        </w:rPr>
        <w:t xml:space="preserve"> bëjmë me atë t</w:t>
      </w:r>
      <w:r w:rsidR="003A3B27" w:rsidRPr="00E80AD5">
        <w:rPr>
          <w:rFonts w:ascii="Times New Roman" w:hAnsi="Times New Roman" w:cs="Times New Roman"/>
          <w:sz w:val="24"/>
          <w:szCs w:val="24"/>
        </w:rPr>
        <w:t>ë</w:t>
      </w:r>
      <w:r w:rsidR="003A70DF" w:rsidRPr="00E80AD5">
        <w:rPr>
          <w:rFonts w:ascii="Times New Roman" w:hAnsi="Times New Roman" w:cs="Times New Roman"/>
          <w:sz w:val="24"/>
          <w:szCs w:val="24"/>
        </w:rPr>
        <w:t xml:space="preserve"> njohur si  ‘</w:t>
      </w:r>
      <w:r w:rsidR="003A70DF" w:rsidRPr="00E80AD5">
        <w:rPr>
          <w:rFonts w:ascii="Times New Roman" w:hAnsi="Times New Roman" w:cs="Times New Roman"/>
          <w:i/>
          <w:sz w:val="24"/>
          <w:szCs w:val="24"/>
        </w:rPr>
        <w:t>Hot-</w:t>
      </w:r>
      <w:r w:rsidR="00CC47E6" w:rsidRPr="00E80AD5">
        <w:rPr>
          <w:rFonts w:ascii="Times New Roman" w:hAnsi="Times New Roman" w:cs="Times New Roman"/>
          <w:i/>
          <w:sz w:val="24"/>
          <w:szCs w:val="24"/>
        </w:rPr>
        <w:t>suite’</w:t>
      </w:r>
      <w:r w:rsidR="00CC47E6" w:rsidRPr="00E80AD5">
        <w:rPr>
          <w:rFonts w:ascii="Times New Roman" w:hAnsi="Times New Roman" w:cs="Times New Roman"/>
          <w:sz w:val="24"/>
          <w:szCs w:val="24"/>
        </w:rPr>
        <w:t>. Me kalimin e kohës</w:t>
      </w:r>
      <w:r w:rsidR="003A70DF" w:rsidRPr="00E80AD5">
        <w:rPr>
          <w:rFonts w:ascii="Times New Roman" w:hAnsi="Times New Roman" w:cs="Times New Roman"/>
          <w:sz w:val="24"/>
          <w:szCs w:val="24"/>
        </w:rPr>
        <w:t xml:space="preserve"> pastaj</w:t>
      </w:r>
      <w:r w:rsidR="00CC47E6" w:rsidRPr="00E80AD5">
        <w:rPr>
          <w:rFonts w:ascii="Times New Roman" w:hAnsi="Times New Roman" w:cs="Times New Roman"/>
          <w:sz w:val="24"/>
          <w:szCs w:val="24"/>
        </w:rPr>
        <w:t xml:space="preserve">, do të merret </w:t>
      </w:r>
      <w:r w:rsidR="003A70DF" w:rsidRPr="00E80AD5">
        <w:rPr>
          <w:rFonts w:ascii="Times New Roman" w:hAnsi="Times New Roman" w:cs="Times New Roman"/>
          <w:sz w:val="24"/>
          <w:szCs w:val="24"/>
        </w:rPr>
        <w:t>parasysh përdorimi sistematik</w:t>
      </w:r>
      <w:r w:rsidR="00CC47E6" w:rsidRPr="00E80AD5">
        <w:rPr>
          <w:rFonts w:ascii="Times New Roman" w:hAnsi="Times New Roman" w:cs="Times New Roman"/>
          <w:sz w:val="24"/>
          <w:szCs w:val="24"/>
        </w:rPr>
        <w:t xml:space="preserve"> i </w:t>
      </w:r>
      <w:r w:rsidR="00CC47E6" w:rsidRPr="00E80AD5">
        <w:rPr>
          <w:rFonts w:ascii="Times New Roman" w:hAnsi="Times New Roman" w:cs="Times New Roman"/>
          <w:i/>
          <w:sz w:val="24"/>
          <w:szCs w:val="24"/>
        </w:rPr>
        <w:t>Twitter</w:t>
      </w:r>
      <w:r w:rsidR="00CC47E6" w:rsidRPr="00E80AD5">
        <w:rPr>
          <w:rFonts w:ascii="Times New Roman" w:hAnsi="Times New Roman" w:cs="Times New Roman"/>
          <w:sz w:val="24"/>
          <w:szCs w:val="24"/>
        </w:rPr>
        <w:t>-it.</w:t>
      </w:r>
    </w:p>
    <w:p w:rsidR="00EF442D" w:rsidRPr="00E80AD5" w:rsidRDefault="00EF442D" w:rsidP="003A70DF">
      <w:pPr>
        <w:autoSpaceDE w:val="0"/>
        <w:autoSpaceDN w:val="0"/>
        <w:adjustRightInd w:val="0"/>
        <w:spacing w:after="0" w:line="240" w:lineRule="auto"/>
        <w:rPr>
          <w:rFonts w:ascii="Times New Roman" w:hAnsi="Times New Roman" w:cs="Times New Roman"/>
          <w:sz w:val="24"/>
          <w:szCs w:val="24"/>
        </w:rPr>
      </w:pPr>
    </w:p>
    <w:p w:rsidR="00E7784C" w:rsidRPr="00E80AD5" w:rsidRDefault="00CC47E6" w:rsidP="00E7784C">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Përdorimi i </w:t>
      </w:r>
      <w:r w:rsidRPr="00E80AD5">
        <w:rPr>
          <w:rFonts w:ascii="Times New Roman" w:hAnsi="Times New Roman" w:cs="Times New Roman"/>
          <w:i/>
          <w:sz w:val="24"/>
          <w:szCs w:val="24"/>
        </w:rPr>
        <w:t>Twitter</w:t>
      </w:r>
      <w:r w:rsidR="00EF442D" w:rsidRPr="00E80AD5">
        <w:rPr>
          <w:rFonts w:ascii="Times New Roman" w:hAnsi="Times New Roman" w:cs="Times New Roman"/>
          <w:sz w:val="24"/>
          <w:szCs w:val="24"/>
        </w:rPr>
        <w:t>-it përmban</w:t>
      </w:r>
      <w:r w:rsidRPr="00E80AD5">
        <w:rPr>
          <w:rFonts w:ascii="Times New Roman" w:hAnsi="Times New Roman" w:cs="Times New Roman"/>
          <w:sz w:val="24"/>
          <w:szCs w:val="24"/>
        </w:rPr>
        <w:t xml:space="preserve"> sfidat e veta</w:t>
      </w:r>
      <w:r w:rsidR="00802549" w:rsidRPr="00E80AD5">
        <w:rPr>
          <w:rFonts w:ascii="Times New Roman" w:hAnsi="Times New Roman" w:cs="Times New Roman"/>
          <w:sz w:val="24"/>
          <w:szCs w:val="24"/>
        </w:rPr>
        <w:t>,</w:t>
      </w:r>
      <w:r w:rsidRPr="00E80AD5">
        <w:rPr>
          <w:rFonts w:ascii="Times New Roman" w:hAnsi="Times New Roman" w:cs="Times New Roman"/>
          <w:sz w:val="24"/>
          <w:szCs w:val="24"/>
        </w:rPr>
        <w:t xml:space="preserve"> tipike </w:t>
      </w:r>
      <w:r w:rsidR="00EF442D" w:rsidRPr="00E80AD5">
        <w:rPr>
          <w:rFonts w:ascii="Times New Roman" w:hAnsi="Times New Roman" w:cs="Times New Roman"/>
          <w:sz w:val="24"/>
          <w:szCs w:val="24"/>
        </w:rPr>
        <w:t>kur ka t</w:t>
      </w:r>
      <w:r w:rsidR="003A3B27" w:rsidRPr="00E80AD5">
        <w:rPr>
          <w:rFonts w:ascii="Times New Roman" w:hAnsi="Times New Roman" w:cs="Times New Roman"/>
          <w:sz w:val="24"/>
          <w:szCs w:val="24"/>
        </w:rPr>
        <w:t>ë</w:t>
      </w:r>
      <w:r w:rsidR="00EF442D" w:rsidRPr="00E80AD5">
        <w:rPr>
          <w:rFonts w:ascii="Times New Roman" w:hAnsi="Times New Roman" w:cs="Times New Roman"/>
          <w:sz w:val="24"/>
          <w:szCs w:val="24"/>
        </w:rPr>
        <w:t xml:space="preserve"> b</w:t>
      </w:r>
      <w:r w:rsidR="003A3B27" w:rsidRPr="00E80AD5">
        <w:rPr>
          <w:rFonts w:ascii="Times New Roman" w:hAnsi="Times New Roman" w:cs="Times New Roman"/>
          <w:sz w:val="24"/>
          <w:szCs w:val="24"/>
        </w:rPr>
        <w:t>ë</w:t>
      </w:r>
      <w:r w:rsidR="00EF442D" w:rsidRPr="00E80AD5">
        <w:rPr>
          <w:rFonts w:ascii="Times New Roman" w:hAnsi="Times New Roman" w:cs="Times New Roman"/>
          <w:sz w:val="24"/>
          <w:szCs w:val="24"/>
        </w:rPr>
        <w:t>j</w:t>
      </w:r>
      <w:r w:rsidR="003A3B27" w:rsidRPr="00E80AD5">
        <w:rPr>
          <w:rFonts w:ascii="Times New Roman" w:hAnsi="Times New Roman" w:cs="Times New Roman"/>
          <w:sz w:val="24"/>
          <w:szCs w:val="24"/>
        </w:rPr>
        <w:t>ë</w:t>
      </w:r>
      <w:r w:rsidR="00EF442D" w:rsidRPr="00E80AD5">
        <w:rPr>
          <w:rFonts w:ascii="Times New Roman" w:hAnsi="Times New Roman" w:cs="Times New Roman"/>
          <w:sz w:val="24"/>
          <w:szCs w:val="24"/>
        </w:rPr>
        <w:t xml:space="preserve"> me</w:t>
      </w:r>
      <w:r w:rsidRPr="00E80AD5">
        <w:rPr>
          <w:rFonts w:ascii="Times New Roman" w:hAnsi="Times New Roman" w:cs="Times New Roman"/>
          <w:sz w:val="24"/>
          <w:szCs w:val="24"/>
        </w:rPr>
        <w:t xml:space="preserve"> </w:t>
      </w:r>
      <w:r w:rsidR="00EF442D" w:rsidRPr="00E80AD5">
        <w:rPr>
          <w:rFonts w:ascii="Times New Roman" w:hAnsi="Times New Roman" w:cs="Times New Roman"/>
          <w:sz w:val="24"/>
          <w:szCs w:val="24"/>
        </w:rPr>
        <w:t>mediume sociale, p.sh</w:t>
      </w:r>
      <w:r w:rsidR="003A3B27" w:rsidRPr="00E80AD5">
        <w:rPr>
          <w:rFonts w:ascii="Times New Roman" w:hAnsi="Times New Roman" w:cs="Times New Roman"/>
          <w:sz w:val="24"/>
          <w:szCs w:val="24"/>
        </w:rPr>
        <w:t>.,</w:t>
      </w:r>
      <w:r w:rsidRPr="00E80AD5">
        <w:rPr>
          <w:rFonts w:ascii="Times New Roman" w:hAnsi="Times New Roman" w:cs="Times New Roman"/>
          <w:sz w:val="24"/>
          <w:szCs w:val="24"/>
        </w:rPr>
        <w:t xml:space="preserve"> </w:t>
      </w:r>
      <w:r w:rsidR="00EF442D" w:rsidRPr="00E80AD5">
        <w:rPr>
          <w:rFonts w:ascii="Times New Roman" w:hAnsi="Times New Roman" w:cs="Times New Roman"/>
          <w:sz w:val="24"/>
          <w:szCs w:val="24"/>
        </w:rPr>
        <w:t>kur b</w:t>
      </w:r>
      <w:r w:rsidR="003A3B27" w:rsidRPr="00E80AD5">
        <w:rPr>
          <w:rFonts w:ascii="Times New Roman" w:hAnsi="Times New Roman" w:cs="Times New Roman"/>
          <w:sz w:val="24"/>
          <w:szCs w:val="24"/>
        </w:rPr>
        <w:t>ë</w:t>
      </w:r>
      <w:r w:rsidR="00EF442D" w:rsidRPr="00E80AD5">
        <w:rPr>
          <w:rFonts w:ascii="Times New Roman" w:hAnsi="Times New Roman" w:cs="Times New Roman"/>
          <w:sz w:val="24"/>
          <w:szCs w:val="24"/>
        </w:rPr>
        <w:t>het fjalë me abuzuesit e rrjetit (njohur si “</w:t>
      </w:r>
      <w:r w:rsidR="00EF442D" w:rsidRPr="00E80AD5">
        <w:rPr>
          <w:rFonts w:ascii="Times New Roman" w:hAnsi="Times New Roman" w:cs="Times New Roman"/>
          <w:i/>
          <w:sz w:val="24"/>
          <w:szCs w:val="24"/>
        </w:rPr>
        <w:t>trolling</w:t>
      </w:r>
      <w:r w:rsidR="00EF442D" w:rsidRPr="00E80AD5">
        <w:rPr>
          <w:rFonts w:ascii="Times New Roman" w:hAnsi="Times New Roman" w:cs="Times New Roman"/>
          <w:sz w:val="24"/>
          <w:szCs w:val="24"/>
        </w:rPr>
        <w:t>”),</w:t>
      </w:r>
      <w:r w:rsidRPr="00E80AD5">
        <w:rPr>
          <w:rFonts w:ascii="Times New Roman" w:hAnsi="Times New Roman" w:cs="Times New Roman"/>
          <w:sz w:val="24"/>
          <w:szCs w:val="24"/>
        </w:rPr>
        <w:t xml:space="preserve"> </w:t>
      </w:r>
      <w:r w:rsidR="00EF442D" w:rsidRPr="00E80AD5">
        <w:rPr>
          <w:rFonts w:ascii="Times New Roman" w:hAnsi="Times New Roman" w:cs="Times New Roman"/>
          <w:sz w:val="24"/>
          <w:szCs w:val="24"/>
        </w:rPr>
        <w:t>apo specifike, p.sh.</w:t>
      </w:r>
      <w:r w:rsidR="003A3B27" w:rsidRPr="00E80AD5">
        <w:rPr>
          <w:rFonts w:ascii="Times New Roman" w:hAnsi="Times New Roman" w:cs="Times New Roman"/>
          <w:sz w:val="24"/>
          <w:szCs w:val="24"/>
        </w:rPr>
        <w:t>,</w:t>
      </w:r>
      <w:r w:rsidR="00EF442D" w:rsidRPr="00E80AD5">
        <w:rPr>
          <w:rFonts w:ascii="Times New Roman" w:hAnsi="Times New Roman" w:cs="Times New Roman"/>
          <w:sz w:val="24"/>
          <w:szCs w:val="24"/>
        </w:rPr>
        <w:t xml:space="preserve"> postimin e mesazheve përmbi 140 karaktere</w:t>
      </w:r>
      <w:r w:rsidR="006A0702" w:rsidRPr="00E80AD5">
        <w:rPr>
          <w:rFonts w:ascii="Times New Roman" w:hAnsi="Times New Roman" w:cs="Times New Roman"/>
          <w:sz w:val="24"/>
          <w:szCs w:val="24"/>
        </w:rPr>
        <w:t>. Procedura specifike duhet t</w:t>
      </w:r>
      <w:r w:rsidR="003A3B27" w:rsidRPr="00E80AD5">
        <w:rPr>
          <w:rFonts w:ascii="Times New Roman" w:hAnsi="Times New Roman" w:cs="Times New Roman"/>
          <w:sz w:val="24"/>
          <w:szCs w:val="24"/>
        </w:rPr>
        <w:t>ë</w:t>
      </w:r>
      <w:r w:rsidR="006A0702" w:rsidRPr="00E80AD5">
        <w:rPr>
          <w:rFonts w:ascii="Times New Roman" w:hAnsi="Times New Roman" w:cs="Times New Roman"/>
          <w:sz w:val="24"/>
          <w:szCs w:val="24"/>
        </w:rPr>
        <w:t xml:space="preserve"> parashihen përgjatë implementimeve, gjithherë duke u përshtatur </w:t>
      </w:r>
      <w:r w:rsidRPr="00E80AD5">
        <w:rPr>
          <w:rFonts w:ascii="Times New Roman" w:hAnsi="Times New Roman" w:cs="Times New Roman"/>
          <w:sz w:val="24"/>
          <w:szCs w:val="24"/>
        </w:rPr>
        <w:t>rrethanave</w:t>
      </w:r>
      <w:r w:rsidR="006A0702" w:rsidRPr="00E80AD5">
        <w:rPr>
          <w:rFonts w:ascii="Times New Roman" w:hAnsi="Times New Roman" w:cs="Times New Roman"/>
          <w:sz w:val="24"/>
          <w:szCs w:val="24"/>
        </w:rPr>
        <w:t xml:space="preserve"> t</w:t>
      </w:r>
      <w:r w:rsidR="003A3B27" w:rsidRPr="00E80AD5">
        <w:rPr>
          <w:rFonts w:ascii="Times New Roman" w:hAnsi="Times New Roman" w:cs="Times New Roman"/>
          <w:sz w:val="24"/>
          <w:szCs w:val="24"/>
        </w:rPr>
        <w:t>ë</w:t>
      </w:r>
      <w:r w:rsidR="006A0702" w:rsidRPr="00E80AD5">
        <w:rPr>
          <w:rFonts w:ascii="Times New Roman" w:hAnsi="Times New Roman" w:cs="Times New Roman"/>
          <w:sz w:val="24"/>
          <w:szCs w:val="24"/>
        </w:rPr>
        <w:t xml:space="preserve"> kohës</w:t>
      </w:r>
      <w:r w:rsidRPr="00E80AD5">
        <w:rPr>
          <w:rFonts w:ascii="Times New Roman" w:hAnsi="Times New Roman" w:cs="Times New Roman"/>
          <w:sz w:val="24"/>
          <w:szCs w:val="24"/>
        </w:rPr>
        <w:t>.</w:t>
      </w:r>
    </w:p>
    <w:p w:rsidR="00E7784C" w:rsidRPr="00E80AD5" w:rsidRDefault="00E7784C" w:rsidP="00E7784C">
      <w:pPr>
        <w:autoSpaceDE w:val="0"/>
        <w:autoSpaceDN w:val="0"/>
        <w:adjustRightInd w:val="0"/>
        <w:spacing w:after="0" w:line="240" w:lineRule="auto"/>
        <w:rPr>
          <w:rFonts w:ascii="Times New Roman" w:hAnsi="Times New Roman" w:cs="Times New Roman"/>
          <w:sz w:val="24"/>
          <w:szCs w:val="24"/>
        </w:rPr>
      </w:pPr>
    </w:p>
    <w:p w:rsidR="00E7784C" w:rsidRPr="00E80AD5" w:rsidRDefault="00E7784C" w:rsidP="00DE06E6">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 xml:space="preserve">Mediet </w:t>
      </w:r>
      <w:r w:rsidR="00CC47E6" w:rsidRPr="00E80AD5">
        <w:rPr>
          <w:rFonts w:ascii="Times New Roman" w:hAnsi="Times New Roman" w:cs="Times New Roman"/>
          <w:b/>
          <w:sz w:val="24"/>
          <w:szCs w:val="24"/>
        </w:rPr>
        <w:t>sociale</w:t>
      </w:r>
      <w:r w:rsidRPr="00E80AD5">
        <w:rPr>
          <w:rFonts w:ascii="Times New Roman" w:hAnsi="Times New Roman" w:cs="Times New Roman"/>
          <w:b/>
          <w:sz w:val="24"/>
          <w:szCs w:val="24"/>
        </w:rPr>
        <w:t xml:space="preserve"> t</w:t>
      </w:r>
      <w:r w:rsidR="00F21C13" w:rsidRPr="00E80AD5">
        <w:rPr>
          <w:rFonts w:ascii="Times New Roman" w:hAnsi="Times New Roman" w:cs="Times New Roman"/>
          <w:b/>
          <w:sz w:val="24"/>
          <w:szCs w:val="24"/>
        </w:rPr>
        <w:t>ë</w:t>
      </w:r>
      <w:r w:rsidRPr="00E80AD5">
        <w:rPr>
          <w:rFonts w:ascii="Times New Roman" w:hAnsi="Times New Roman" w:cs="Times New Roman"/>
          <w:b/>
          <w:sz w:val="24"/>
          <w:szCs w:val="24"/>
        </w:rPr>
        <w:t xml:space="preserve"> formave </w:t>
      </w:r>
      <w:r w:rsidR="00D322C3">
        <w:rPr>
          <w:rFonts w:ascii="Times New Roman" w:hAnsi="Times New Roman" w:cs="Times New Roman"/>
          <w:b/>
          <w:sz w:val="24"/>
          <w:szCs w:val="24"/>
        </w:rPr>
        <w:t xml:space="preserve">të </w:t>
      </w:r>
      <w:r w:rsidRPr="00E80AD5">
        <w:rPr>
          <w:rFonts w:ascii="Times New Roman" w:hAnsi="Times New Roman" w:cs="Times New Roman"/>
          <w:b/>
          <w:sz w:val="24"/>
          <w:szCs w:val="24"/>
        </w:rPr>
        <w:t>tjera</w:t>
      </w:r>
    </w:p>
    <w:p w:rsidR="00E7784C" w:rsidRPr="00E80AD5" w:rsidRDefault="00E7784C" w:rsidP="00E7784C">
      <w:pPr>
        <w:autoSpaceDE w:val="0"/>
        <w:autoSpaceDN w:val="0"/>
        <w:adjustRightInd w:val="0"/>
        <w:spacing w:after="0" w:line="240" w:lineRule="auto"/>
        <w:rPr>
          <w:rFonts w:ascii="Times New Roman" w:hAnsi="Times New Roman" w:cs="Times New Roman"/>
          <w:sz w:val="24"/>
          <w:szCs w:val="24"/>
        </w:rPr>
      </w:pPr>
    </w:p>
    <w:p w:rsidR="00AE6231" w:rsidRPr="00E80AD5" w:rsidRDefault="00E7784C" w:rsidP="00AE6231">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Ekziston gamë e gjerë e portaleve tjera të njohura si</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 xml:space="preserve">medie sociale, </w:t>
      </w:r>
      <w:r w:rsidR="00F21C13" w:rsidRPr="00E80AD5">
        <w:rPr>
          <w:rFonts w:ascii="Times New Roman" w:hAnsi="Times New Roman" w:cs="Times New Roman"/>
          <w:sz w:val="24"/>
          <w:szCs w:val="24"/>
        </w:rPr>
        <w:t xml:space="preserve">të </w:t>
      </w:r>
      <w:r w:rsidRPr="00E80AD5">
        <w:rPr>
          <w:rFonts w:ascii="Times New Roman" w:hAnsi="Times New Roman" w:cs="Times New Roman"/>
          <w:sz w:val="24"/>
          <w:szCs w:val="24"/>
        </w:rPr>
        <w:t xml:space="preserve">njohura </w:t>
      </w:r>
      <w:r w:rsidR="00CC47E6" w:rsidRPr="00E80AD5">
        <w:rPr>
          <w:rFonts w:ascii="Times New Roman" w:hAnsi="Times New Roman" w:cs="Times New Roman"/>
          <w:sz w:val="24"/>
          <w:szCs w:val="24"/>
        </w:rPr>
        <w:t xml:space="preserve">si </w:t>
      </w:r>
      <w:r w:rsidR="00CC47E6" w:rsidRPr="00E80AD5">
        <w:rPr>
          <w:rFonts w:ascii="Times New Roman" w:hAnsi="Times New Roman" w:cs="Times New Roman"/>
          <w:i/>
          <w:sz w:val="24"/>
          <w:szCs w:val="24"/>
        </w:rPr>
        <w:t>Instagram, Pinterest, Tumblr</w:t>
      </w:r>
      <w:r w:rsidRPr="00E80AD5">
        <w:rPr>
          <w:rFonts w:ascii="Times New Roman" w:hAnsi="Times New Roman" w:cs="Times New Roman"/>
          <w:sz w:val="24"/>
          <w:szCs w:val="24"/>
        </w:rPr>
        <w:t xml:space="preserve"> etj. Megjithatë, faza aktuale nuk parashikon krijimin e </w:t>
      </w:r>
      <w:r w:rsidR="00CC47E6" w:rsidRPr="00E80AD5">
        <w:rPr>
          <w:rFonts w:ascii="Times New Roman" w:hAnsi="Times New Roman" w:cs="Times New Roman"/>
          <w:sz w:val="24"/>
          <w:szCs w:val="24"/>
        </w:rPr>
        <w:t>prezencë</w:t>
      </w:r>
      <w:r w:rsidRPr="00E80AD5">
        <w:rPr>
          <w:rFonts w:ascii="Times New Roman" w:hAnsi="Times New Roman" w:cs="Times New Roman"/>
          <w:sz w:val="24"/>
          <w:szCs w:val="24"/>
        </w:rPr>
        <w:t>s së ndonjërës prej tyre</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Vlera e kompensimit k</w:t>
      </w:r>
      <w:r w:rsidR="00F21C13" w:rsidRPr="00E80AD5">
        <w:rPr>
          <w:rFonts w:ascii="Times New Roman" w:hAnsi="Times New Roman" w:cs="Times New Roman"/>
          <w:sz w:val="24"/>
          <w:szCs w:val="24"/>
        </w:rPr>
        <w:t>undruall</w:t>
      </w:r>
      <w:r w:rsidRPr="00E80AD5">
        <w:rPr>
          <w:rFonts w:ascii="Times New Roman" w:hAnsi="Times New Roman" w:cs="Times New Roman"/>
          <w:sz w:val="24"/>
          <w:szCs w:val="24"/>
        </w:rPr>
        <w:t xml:space="preserve"> këtyre aktiviteteve parashihet </w:t>
      </w:r>
      <w:r w:rsidR="00CC47E6" w:rsidRPr="00E80AD5">
        <w:rPr>
          <w:rFonts w:ascii="Times New Roman" w:hAnsi="Times New Roman" w:cs="Times New Roman"/>
          <w:sz w:val="24"/>
          <w:szCs w:val="24"/>
        </w:rPr>
        <w:t xml:space="preserve">të jetë e pamjaftueshme </w:t>
      </w:r>
      <w:r w:rsidR="00DC65B5" w:rsidRPr="00E80AD5">
        <w:rPr>
          <w:rFonts w:ascii="Times New Roman" w:hAnsi="Times New Roman" w:cs="Times New Roman"/>
          <w:sz w:val="24"/>
          <w:szCs w:val="24"/>
        </w:rPr>
        <w:t>aktualisht</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Përqendrimi</w:t>
      </w:r>
      <w:r w:rsidR="00DC65B5" w:rsidRPr="00E80AD5">
        <w:rPr>
          <w:rFonts w:ascii="Times New Roman" w:hAnsi="Times New Roman" w:cs="Times New Roman"/>
          <w:sz w:val="24"/>
          <w:szCs w:val="24"/>
        </w:rPr>
        <w:t xml:space="preserve"> mbi performanc</w:t>
      </w:r>
      <w:r w:rsidR="00F21C13" w:rsidRPr="00E80AD5">
        <w:rPr>
          <w:rFonts w:ascii="Times New Roman" w:hAnsi="Times New Roman" w:cs="Times New Roman"/>
          <w:sz w:val="24"/>
          <w:szCs w:val="24"/>
        </w:rPr>
        <w:t>ë</w:t>
      </w:r>
      <w:r w:rsidR="00DC65B5" w:rsidRPr="00E80AD5">
        <w:rPr>
          <w:rFonts w:ascii="Times New Roman" w:hAnsi="Times New Roman" w:cs="Times New Roman"/>
          <w:sz w:val="24"/>
          <w:szCs w:val="24"/>
        </w:rPr>
        <w:t>n e</w:t>
      </w:r>
      <w:r w:rsidR="00CC47E6" w:rsidRPr="00E80AD5">
        <w:rPr>
          <w:rFonts w:ascii="Times New Roman" w:hAnsi="Times New Roman" w:cs="Times New Roman"/>
          <w:sz w:val="24"/>
          <w:szCs w:val="24"/>
        </w:rPr>
        <w:t xml:space="preserve"> në një ose dy </w:t>
      </w:r>
      <w:r w:rsidR="00DC65B5" w:rsidRPr="00E80AD5">
        <w:rPr>
          <w:rFonts w:ascii="Times New Roman" w:hAnsi="Times New Roman" w:cs="Times New Roman"/>
          <w:sz w:val="24"/>
          <w:szCs w:val="24"/>
        </w:rPr>
        <w:t>medieve</w:t>
      </w:r>
      <w:r w:rsidR="00CC47E6" w:rsidRPr="00E80AD5">
        <w:rPr>
          <w:rFonts w:ascii="Times New Roman" w:hAnsi="Times New Roman" w:cs="Times New Roman"/>
          <w:sz w:val="24"/>
          <w:szCs w:val="24"/>
        </w:rPr>
        <w:t xml:space="preserve"> </w:t>
      </w:r>
      <w:r w:rsidR="00DC65B5" w:rsidRPr="00E80AD5">
        <w:rPr>
          <w:rFonts w:ascii="Times New Roman" w:hAnsi="Times New Roman" w:cs="Times New Roman"/>
          <w:sz w:val="24"/>
          <w:szCs w:val="24"/>
        </w:rPr>
        <w:t xml:space="preserve">liderë </w:t>
      </w:r>
      <w:r w:rsidR="00F21C13" w:rsidRPr="00E80AD5">
        <w:rPr>
          <w:rFonts w:ascii="Times New Roman" w:hAnsi="Times New Roman" w:cs="Times New Roman"/>
          <w:sz w:val="24"/>
          <w:szCs w:val="24"/>
        </w:rPr>
        <w:t xml:space="preserve">aktualisht </w:t>
      </w:r>
      <w:r w:rsidR="00DC65B5" w:rsidRPr="00E80AD5">
        <w:rPr>
          <w:rFonts w:ascii="Times New Roman" w:hAnsi="Times New Roman" w:cs="Times New Roman"/>
          <w:sz w:val="24"/>
          <w:szCs w:val="24"/>
        </w:rPr>
        <w:t>parashihet m</w:t>
      </w:r>
      <w:r w:rsidR="00F21C13" w:rsidRPr="00E80AD5">
        <w:rPr>
          <w:rFonts w:ascii="Times New Roman" w:hAnsi="Times New Roman" w:cs="Times New Roman"/>
          <w:sz w:val="24"/>
          <w:szCs w:val="24"/>
        </w:rPr>
        <w:t>ë</w:t>
      </w:r>
      <w:r w:rsidR="00DC65B5" w:rsidRPr="00E80AD5">
        <w:rPr>
          <w:rFonts w:ascii="Times New Roman" w:hAnsi="Times New Roman" w:cs="Times New Roman"/>
          <w:sz w:val="24"/>
          <w:szCs w:val="24"/>
        </w:rPr>
        <w:t xml:space="preserve"> e rëndësishme. Gjithsesi, </w:t>
      </w:r>
      <w:r w:rsidR="00F21C13" w:rsidRPr="00E80AD5">
        <w:rPr>
          <w:rFonts w:ascii="Times New Roman" w:hAnsi="Times New Roman" w:cs="Times New Roman"/>
          <w:sz w:val="24"/>
          <w:szCs w:val="24"/>
        </w:rPr>
        <w:t xml:space="preserve">duke </w:t>
      </w:r>
      <w:r w:rsidR="00CC47E6" w:rsidRPr="00E80AD5">
        <w:rPr>
          <w:rFonts w:ascii="Times New Roman" w:hAnsi="Times New Roman" w:cs="Times New Roman"/>
          <w:sz w:val="24"/>
          <w:szCs w:val="24"/>
        </w:rPr>
        <w:t>pasur parasysh natyrën e shpejtë të ndryshim</w:t>
      </w:r>
      <w:r w:rsidR="00DC65B5" w:rsidRPr="00E80AD5">
        <w:rPr>
          <w:rFonts w:ascii="Times New Roman" w:hAnsi="Times New Roman" w:cs="Times New Roman"/>
          <w:sz w:val="24"/>
          <w:szCs w:val="24"/>
        </w:rPr>
        <w:t>eve</w:t>
      </w:r>
      <w:r w:rsidR="00CC47E6" w:rsidRPr="00E80AD5">
        <w:rPr>
          <w:rFonts w:ascii="Times New Roman" w:hAnsi="Times New Roman" w:cs="Times New Roman"/>
          <w:sz w:val="24"/>
          <w:szCs w:val="24"/>
        </w:rPr>
        <w:t xml:space="preserve"> </w:t>
      </w:r>
      <w:r w:rsidR="00DC65B5" w:rsidRPr="00E80AD5">
        <w:rPr>
          <w:rFonts w:ascii="Times New Roman" w:hAnsi="Times New Roman" w:cs="Times New Roman"/>
          <w:sz w:val="24"/>
          <w:szCs w:val="24"/>
        </w:rPr>
        <w:t xml:space="preserve">brenda rrjeteve </w:t>
      </w:r>
      <w:r w:rsidR="00CC47E6" w:rsidRPr="00E80AD5">
        <w:rPr>
          <w:rFonts w:ascii="Times New Roman" w:hAnsi="Times New Roman" w:cs="Times New Roman"/>
          <w:sz w:val="24"/>
          <w:szCs w:val="24"/>
        </w:rPr>
        <w:t xml:space="preserve">të </w:t>
      </w:r>
      <w:r w:rsidR="00DC65B5" w:rsidRPr="00E80AD5">
        <w:rPr>
          <w:rFonts w:ascii="Times New Roman" w:hAnsi="Times New Roman" w:cs="Times New Roman"/>
          <w:sz w:val="24"/>
          <w:szCs w:val="24"/>
        </w:rPr>
        <w:t>medieve</w:t>
      </w:r>
      <w:r w:rsidR="00CC47E6" w:rsidRPr="00E80AD5">
        <w:rPr>
          <w:rFonts w:ascii="Times New Roman" w:hAnsi="Times New Roman" w:cs="Times New Roman"/>
          <w:sz w:val="24"/>
          <w:szCs w:val="24"/>
        </w:rPr>
        <w:t xml:space="preserve"> sociale, ky vendim do të </w:t>
      </w:r>
      <w:r w:rsidR="00DC65B5" w:rsidRPr="00E80AD5">
        <w:rPr>
          <w:rFonts w:ascii="Times New Roman" w:hAnsi="Times New Roman" w:cs="Times New Roman"/>
          <w:sz w:val="24"/>
          <w:szCs w:val="24"/>
        </w:rPr>
        <w:t>jetë përherë n</w:t>
      </w:r>
      <w:r w:rsidR="00F21C13" w:rsidRPr="00E80AD5">
        <w:rPr>
          <w:rFonts w:ascii="Times New Roman" w:hAnsi="Times New Roman" w:cs="Times New Roman"/>
          <w:sz w:val="24"/>
          <w:szCs w:val="24"/>
        </w:rPr>
        <w:t>ë</w:t>
      </w:r>
      <w:r w:rsidR="00DC65B5" w:rsidRPr="00E80AD5">
        <w:rPr>
          <w:rFonts w:ascii="Times New Roman" w:hAnsi="Times New Roman" w:cs="Times New Roman"/>
          <w:sz w:val="24"/>
          <w:szCs w:val="24"/>
        </w:rPr>
        <w:t xml:space="preserve"> gjendje rishikimi, respektivisht me mundësi ndryshimi varësisht rrethanave </w:t>
      </w:r>
      <w:r w:rsidR="00CC47E6" w:rsidRPr="00E80AD5">
        <w:rPr>
          <w:rFonts w:ascii="Times New Roman" w:hAnsi="Times New Roman" w:cs="Times New Roman"/>
          <w:sz w:val="24"/>
          <w:szCs w:val="24"/>
        </w:rPr>
        <w:t>"esenciale"</w:t>
      </w:r>
      <w:r w:rsidR="00DC65B5" w:rsidRPr="00E80AD5">
        <w:rPr>
          <w:rFonts w:ascii="Times New Roman" w:hAnsi="Times New Roman" w:cs="Times New Roman"/>
          <w:sz w:val="24"/>
          <w:szCs w:val="24"/>
        </w:rPr>
        <w:t xml:space="preserve"> k</w:t>
      </w:r>
      <w:r w:rsidR="00F21C13" w:rsidRPr="00E80AD5">
        <w:rPr>
          <w:rFonts w:ascii="Times New Roman" w:hAnsi="Times New Roman" w:cs="Times New Roman"/>
          <w:sz w:val="24"/>
          <w:szCs w:val="24"/>
        </w:rPr>
        <w:t>undruall</w:t>
      </w:r>
      <w:r w:rsidR="00DC65B5" w:rsidRPr="00E80AD5">
        <w:rPr>
          <w:rFonts w:ascii="Times New Roman" w:hAnsi="Times New Roman" w:cs="Times New Roman"/>
          <w:sz w:val="24"/>
          <w:szCs w:val="24"/>
        </w:rPr>
        <w:t xml:space="preserve"> medieve sociale përgjatë periudhës s</w:t>
      </w:r>
      <w:r w:rsidR="00F21C13" w:rsidRPr="00E80AD5">
        <w:rPr>
          <w:rFonts w:ascii="Times New Roman" w:hAnsi="Times New Roman" w:cs="Times New Roman"/>
          <w:sz w:val="24"/>
          <w:szCs w:val="24"/>
        </w:rPr>
        <w:t>ë</w:t>
      </w:r>
      <w:r w:rsidR="00DC65B5" w:rsidRPr="00E80AD5">
        <w:rPr>
          <w:rFonts w:ascii="Times New Roman" w:hAnsi="Times New Roman" w:cs="Times New Roman"/>
          <w:sz w:val="24"/>
          <w:szCs w:val="24"/>
        </w:rPr>
        <w:t xml:space="preserve"> programit</w:t>
      </w:r>
      <w:r w:rsidR="00CC47E6" w:rsidRPr="00E80AD5">
        <w:rPr>
          <w:rFonts w:ascii="Times New Roman" w:hAnsi="Times New Roman" w:cs="Times New Roman"/>
          <w:sz w:val="24"/>
          <w:szCs w:val="24"/>
        </w:rPr>
        <w:t>.</w:t>
      </w:r>
    </w:p>
    <w:p w:rsidR="00AE6231" w:rsidRPr="00E80AD5" w:rsidRDefault="00AE6231" w:rsidP="00AE6231">
      <w:pPr>
        <w:autoSpaceDE w:val="0"/>
        <w:autoSpaceDN w:val="0"/>
        <w:adjustRightInd w:val="0"/>
        <w:spacing w:after="0" w:line="240" w:lineRule="auto"/>
        <w:rPr>
          <w:rFonts w:ascii="Times New Roman" w:hAnsi="Times New Roman" w:cs="Times New Roman"/>
          <w:sz w:val="24"/>
          <w:szCs w:val="24"/>
        </w:rPr>
      </w:pPr>
    </w:p>
    <w:p w:rsidR="00AE6231" w:rsidRPr="00E80AD5" w:rsidRDefault="00AE6231" w:rsidP="00AE6231">
      <w:pPr>
        <w:autoSpaceDE w:val="0"/>
        <w:autoSpaceDN w:val="0"/>
        <w:adjustRightInd w:val="0"/>
        <w:spacing w:after="0" w:line="240" w:lineRule="auto"/>
        <w:rPr>
          <w:rFonts w:ascii="Times New Roman" w:hAnsi="Times New Roman" w:cs="Times New Roman"/>
          <w:b/>
          <w:sz w:val="24"/>
          <w:szCs w:val="24"/>
        </w:rPr>
      </w:pPr>
    </w:p>
    <w:p w:rsidR="00AE6231" w:rsidRPr="00E80AD5" w:rsidRDefault="001109AA" w:rsidP="00AE6231">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 xml:space="preserve">3. </w:t>
      </w:r>
      <w:r w:rsidR="00CC47E6" w:rsidRPr="00E80AD5">
        <w:rPr>
          <w:rFonts w:ascii="Times New Roman" w:hAnsi="Times New Roman" w:cs="Times New Roman"/>
          <w:b/>
          <w:sz w:val="24"/>
          <w:szCs w:val="24"/>
        </w:rPr>
        <w:t>Transmetimet &amp; Gazetaria: TV, Radio dhe gazetat</w:t>
      </w:r>
    </w:p>
    <w:p w:rsidR="00AE6231" w:rsidRPr="00E80AD5" w:rsidRDefault="00AE6231" w:rsidP="00AE6231">
      <w:pPr>
        <w:autoSpaceDE w:val="0"/>
        <w:autoSpaceDN w:val="0"/>
        <w:adjustRightInd w:val="0"/>
        <w:spacing w:after="0" w:line="240" w:lineRule="auto"/>
        <w:rPr>
          <w:rFonts w:ascii="Times New Roman" w:hAnsi="Times New Roman" w:cs="Times New Roman"/>
          <w:sz w:val="24"/>
          <w:szCs w:val="24"/>
        </w:rPr>
      </w:pPr>
    </w:p>
    <w:p w:rsidR="001109AA" w:rsidRPr="00E80AD5" w:rsidRDefault="00AE6231" w:rsidP="001109AA">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lastRenderedPageBreak/>
        <w:t>Këto lloj</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mediesh</w:t>
      </w:r>
      <w:r w:rsidR="00CC47E6" w:rsidRPr="00E80AD5">
        <w:rPr>
          <w:rFonts w:ascii="Times New Roman" w:hAnsi="Times New Roman" w:cs="Times New Roman"/>
          <w:sz w:val="24"/>
          <w:szCs w:val="24"/>
        </w:rPr>
        <w:t xml:space="preserve"> tradicionale ende arrijnë t</w:t>
      </w:r>
      <w:r w:rsidR="003A3B27" w:rsidRPr="00E80AD5">
        <w:rPr>
          <w:rFonts w:ascii="Times New Roman" w:hAnsi="Times New Roman" w:cs="Times New Roman"/>
          <w:sz w:val="24"/>
          <w:szCs w:val="24"/>
        </w:rPr>
        <w:t>e</w:t>
      </w:r>
      <w:r w:rsidR="00CC47E6" w:rsidRPr="00E80AD5">
        <w:rPr>
          <w:rFonts w:ascii="Times New Roman" w:hAnsi="Times New Roman" w:cs="Times New Roman"/>
          <w:sz w:val="24"/>
          <w:szCs w:val="24"/>
        </w:rPr>
        <w:t xml:space="preserve"> një pjesë e madhe e popullatës së Kosovës</w:t>
      </w:r>
      <w:r w:rsidR="003444D5" w:rsidRPr="00E80AD5">
        <w:rPr>
          <w:rFonts w:ascii="Times New Roman" w:hAnsi="Times New Roman" w:cs="Times New Roman"/>
          <w:sz w:val="24"/>
          <w:szCs w:val="24"/>
        </w:rPr>
        <w:t>,</w:t>
      </w:r>
      <w:r w:rsidR="00CC47E6" w:rsidRPr="00E80AD5">
        <w:rPr>
          <w:rFonts w:ascii="Times New Roman" w:hAnsi="Times New Roman" w:cs="Times New Roman"/>
          <w:sz w:val="24"/>
          <w:szCs w:val="24"/>
        </w:rPr>
        <w:t xml:space="preserve"> në baza ditore. Është e rëndësishme</w:t>
      </w:r>
      <w:r w:rsidRPr="00E80AD5">
        <w:rPr>
          <w:rFonts w:ascii="Times New Roman" w:hAnsi="Times New Roman" w:cs="Times New Roman"/>
          <w:sz w:val="24"/>
          <w:szCs w:val="24"/>
        </w:rPr>
        <w:t xml:space="preserve"> për konsumatorët që përmes këtyre lloj promovimesh, t</w:t>
      </w:r>
      <w:r w:rsidR="003444D5" w:rsidRPr="00E80AD5">
        <w:rPr>
          <w:rFonts w:ascii="Times New Roman" w:hAnsi="Times New Roman" w:cs="Times New Roman"/>
          <w:sz w:val="24"/>
          <w:szCs w:val="24"/>
        </w:rPr>
        <w:t>ë</w:t>
      </w:r>
      <w:r w:rsidRPr="00E80AD5">
        <w:rPr>
          <w:rFonts w:ascii="Times New Roman" w:hAnsi="Times New Roman" w:cs="Times New Roman"/>
          <w:sz w:val="24"/>
          <w:szCs w:val="24"/>
        </w:rPr>
        <w:t xml:space="preserve"> vazhdohet edhe m</w:t>
      </w:r>
      <w:r w:rsidR="003444D5" w:rsidRPr="00E80AD5">
        <w:rPr>
          <w:rFonts w:ascii="Times New Roman" w:hAnsi="Times New Roman" w:cs="Times New Roman"/>
          <w:sz w:val="24"/>
          <w:szCs w:val="24"/>
        </w:rPr>
        <w:t>ë</w:t>
      </w:r>
      <w:r w:rsidRPr="00E80AD5">
        <w:rPr>
          <w:rFonts w:ascii="Times New Roman" w:hAnsi="Times New Roman" w:cs="Times New Roman"/>
          <w:sz w:val="24"/>
          <w:szCs w:val="24"/>
        </w:rPr>
        <w:t xml:space="preserve"> tutje, n</w:t>
      </w:r>
      <w:r w:rsidR="003444D5" w:rsidRPr="00E80AD5">
        <w:rPr>
          <w:rFonts w:ascii="Times New Roman" w:hAnsi="Times New Roman" w:cs="Times New Roman"/>
          <w:sz w:val="24"/>
          <w:szCs w:val="24"/>
        </w:rPr>
        <w:t>ë</w:t>
      </w:r>
      <w:r w:rsidRPr="00E80AD5">
        <w:rPr>
          <w:rFonts w:ascii="Times New Roman" w:hAnsi="Times New Roman" w:cs="Times New Roman"/>
          <w:sz w:val="24"/>
          <w:szCs w:val="24"/>
        </w:rPr>
        <w:t xml:space="preserve"> mënyrë t</w:t>
      </w:r>
      <w:r w:rsidR="003444D5" w:rsidRPr="00E80AD5">
        <w:rPr>
          <w:rFonts w:ascii="Times New Roman" w:hAnsi="Times New Roman" w:cs="Times New Roman"/>
          <w:sz w:val="24"/>
          <w:szCs w:val="24"/>
        </w:rPr>
        <w:t>ë</w:t>
      </w:r>
      <w:r w:rsidRPr="00E80AD5">
        <w:rPr>
          <w:rFonts w:ascii="Times New Roman" w:hAnsi="Times New Roman" w:cs="Times New Roman"/>
          <w:sz w:val="24"/>
          <w:szCs w:val="24"/>
        </w:rPr>
        <w:t xml:space="preserve"> mirëfilltë publikimi i ngjarjeve</w:t>
      </w:r>
      <w:r w:rsidR="00CC47E6" w:rsidRPr="00E80AD5">
        <w:rPr>
          <w:rFonts w:ascii="Times New Roman" w:hAnsi="Times New Roman" w:cs="Times New Roman"/>
          <w:sz w:val="24"/>
          <w:szCs w:val="24"/>
        </w:rPr>
        <w:t xml:space="preserve"> me interes për konsumatorët</w:t>
      </w:r>
      <w:r w:rsidRPr="00E80AD5">
        <w:rPr>
          <w:rFonts w:ascii="Times New Roman" w:hAnsi="Times New Roman" w:cs="Times New Roman"/>
          <w:sz w:val="24"/>
          <w:szCs w:val="24"/>
        </w:rPr>
        <w:t>, njëkohësisht aktivitet e Departamentit</w:t>
      </w:r>
      <w:r w:rsidR="00CC47E6" w:rsidRPr="00E80AD5">
        <w:rPr>
          <w:rFonts w:ascii="Times New Roman" w:hAnsi="Times New Roman" w:cs="Times New Roman"/>
          <w:sz w:val="24"/>
          <w:szCs w:val="24"/>
        </w:rPr>
        <w:t xml:space="preserve"> për Mbrojtjen e Konsumatorit. Zyrtarët e Departamentit do</w:t>
      </w:r>
      <w:r w:rsidRPr="00E80AD5">
        <w:rPr>
          <w:rFonts w:ascii="Times New Roman" w:hAnsi="Times New Roman" w:cs="Times New Roman"/>
          <w:sz w:val="24"/>
          <w:szCs w:val="24"/>
        </w:rPr>
        <w:t xml:space="preserve"> t</w:t>
      </w:r>
      <w:r w:rsidR="003444D5" w:rsidRPr="00E80AD5">
        <w:rPr>
          <w:rFonts w:ascii="Times New Roman" w:hAnsi="Times New Roman" w:cs="Times New Roman"/>
          <w:sz w:val="24"/>
          <w:szCs w:val="24"/>
        </w:rPr>
        <w:t>ë</w:t>
      </w:r>
      <w:r w:rsidRPr="00E80AD5">
        <w:rPr>
          <w:rFonts w:ascii="Times New Roman" w:hAnsi="Times New Roman" w:cs="Times New Roman"/>
          <w:sz w:val="24"/>
          <w:szCs w:val="24"/>
        </w:rPr>
        <w:t xml:space="preserve"> jen</w:t>
      </w:r>
      <w:r w:rsidR="003444D5" w:rsidRPr="00E80AD5">
        <w:rPr>
          <w:rFonts w:ascii="Times New Roman" w:hAnsi="Times New Roman" w:cs="Times New Roman"/>
          <w:sz w:val="24"/>
          <w:szCs w:val="24"/>
        </w:rPr>
        <w:t>ë</w:t>
      </w:r>
      <w:r w:rsidRPr="00E80AD5">
        <w:rPr>
          <w:rFonts w:ascii="Times New Roman" w:hAnsi="Times New Roman" w:cs="Times New Roman"/>
          <w:sz w:val="24"/>
          <w:szCs w:val="24"/>
        </w:rPr>
        <w:t xml:space="preserve"> t</w:t>
      </w:r>
      <w:r w:rsidR="003444D5" w:rsidRPr="00E80AD5">
        <w:rPr>
          <w:rFonts w:ascii="Times New Roman" w:hAnsi="Times New Roman" w:cs="Times New Roman"/>
          <w:sz w:val="24"/>
          <w:szCs w:val="24"/>
        </w:rPr>
        <w:t>ë</w:t>
      </w:r>
      <w:r w:rsidRPr="00E80AD5">
        <w:rPr>
          <w:rFonts w:ascii="Times New Roman" w:hAnsi="Times New Roman" w:cs="Times New Roman"/>
          <w:sz w:val="24"/>
          <w:szCs w:val="24"/>
        </w:rPr>
        <w:t xml:space="preserve"> gatshëm t</w:t>
      </w:r>
      <w:r w:rsidR="003444D5" w:rsidRPr="00E80AD5">
        <w:rPr>
          <w:rFonts w:ascii="Times New Roman" w:hAnsi="Times New Roman" w:cs="Times New Roman"/>
          <w:sz w:val="24"/>
          <w:szCs w:val="24"/>
        </w:rPr>
        <w:t>[</w:t>
      </w:r>
      <w:r w:rsidRPr="00E80AD5">
        <w:rPr>
          <w:rFonts w:ascii="Times New Roman" w:hAnsi="Times New Roman" w:cs="Times New Roman"/>
          <w:sz w:val="24"/>
          <w:szCs w:val="24"/>
        </w:rPr>
        <w:t>u</w:t>
      </w:r>
      <w:r w:rsidR="00CC47E6" w:rsidRPr="00E80AD5">
        <w:rPr>
          <w:rFonts w:ascii="Times New Roman" w:hAnsi="Times New Roman" w:cs="Times New Roman"/>
          <w:sz w:val="24"/>
          <w:szCs w:val="24"/>
        </w:rPr>
        <w:t xml:space="preserve"> përgjigjen kërkesave për informacion dhe intervista</w:t>
      </w:r>
      <w:r w:rsidRPr="00E80AD5">
        <w:rPr>
          <w:rFonts w:ascii="Times New Roman" w:hAnsi="Times New Roman" w:cs="Times New Roman"/>
          <w:sz w:val="24"/>
          <w:szCs w:val="24"/>
        </w:rPr>
        <w:t>ve nga mediet n</w:t>
      </w:r>
      <w:r w:rsidR="003444D5" w:rsidRPr="00E80AD5">
        <w:rPr>
          <w:rFonts w:ascii="Times New Roman" w:hAnsi="Times New Roman" w:cs="Times New Roman"/>
          <w:sz w:val="24"/>
          <w:szCs w:val="24"/>
        </w:rPr>
        <w:t>ë</w:t>
      </w:r>
      <w:r w:rsidRPr="00E80AD5">
        <w:rPr>
          <w:rFonts w:ascii="Times New Roman" w:hAnsi="Times New Roman" w:cs="Times New Roman"/>
          <w:sz w:val="24"/>
          <w:szCs w:val="24"/>
        </w:rPr>
        <w:t xml:space="preserve"> mënyrë t</w:t>
      </w:r>
      <w:r w:rsidR="003444D5" w:rsidRPr="00E80AD5">
        <w:rPr>
          <w:rFonts w:ascii="Times New Roman" w:hAnsi="Times New Roman" w:cs="Times New Roman"/>
          <w:sz w:val="24"/>
          <w:szCs w:val="24"/>
        </w:rPr>
        <w:t>ë</w:t>
      </w:r>
      <w:r w:rsidRPr="00E80AD5">
        <w:rPr>
          <w:rFonts w:ascii="Times New Roman" w:hAnsi="Times New Roman" w:cs="Times New Roman"/>
          <w:sz w:val="24"/>
          <w:szCs w:val="24"/>
        </w:rPr>
        <w:t xml:space="preserve"> menjëhershm</w:t>
      </w:r>
      <w:r w:rsidR="003444D5" w:rsidRPr="00E80AD5">
        <w:rPr>
          <w:rFonts w:ascii="Times New Roman" w:hAnsi="Times New Roman" w:cs="Times New Roman"/>
          <w:sz w:val="24"/>
          <w:szCs w:val="24"/>
        </w:rPr>
        <w:t>e</w:t>
      </w:r>
      <w:r w:rsidR="0026600D" w:rsidRPr="00E80AD5">
        <w:rPr>
          <w:rFonts w:ascii="Times New Roman" w:hAnsi="Times New Roman" w:cs="Times New Roman"/>
          <w:sz w:val="24"/>
          <w:szCs w:val="24"/>
        </w:rPr>
        <w:t>, njëkohësisht t</w:t>
      </w:r>
      <w:r w:rsidR="003444D5"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zhvil</w:t>
      </w:r>
      <w:r w:rsidR="0026600D" w:rsidRPr="00E80AD5">
        <w:rPr>
          <w:rFonts w:ascii="Times New Roman" w:hAnsi="Times New Roman" w:cs="Times New Roman"/>
          <w:sz w:val="24"/>
          <w:szCs w:val="24"/>
        </w:rPr>
        <w:t>lojnë marrëdhënie t</w:t>
      </w:r>
      <w:r w:rsidR="003444D5" w:rsidRPr="00E80AD5">
        <w:rPr>
          <w:rFonts w:ascii="Times New Roman" w:hAnsi="Times New Roman" w:cs="Times New Roman"/>
          <w:sz w:val="24"/>
          <w:szCs w:val="24"/>
        </w:rPr>
        <w:t>ë</w:t>
      </w:r>
      <w:r w:rsidR="0026600D" w:rsidRPr="00E80AD5">
        <w:rPr>
          <w:rFonts w:ascii="Times New Roman" w:hAnsi="Times New Roman" w:cs="Times New Roman"/>
          <w:sz w:val="24"/>
          <w:szCs w:val="24"/>
        </w:rPr>
        <w:t xml:space="preserve"> sh</w:t>
      </w:r>
      <w:r w:rsidR="003444D5" w:rsidRPr="00E80AD5">
        <w:rPr>
          <w:rFonts w:ascii="Times New Roman" w:hAnsi="Times New Roman" w:cs="Times New Roman"/>
          <w:sz w:val="24"/>
          <w:szCs w:val="24"/>
        </w:rPr>
        <w:t>ë</w:t>
      </w:r>
      <w:r w:rsidR="0026600D" w:rsidRPr="00E80AD5">
        <w:rPr>
          <w:rFonts w:ascii="Times New Roman" w:hAnsi="Times New Roman" w:cs="Times New Roman"/>
          <w:sz w:val="24"/>
          <w:szCs w:val="24"/>
        </w:rPr>
        <w:t>ndosh</w:t>
      </w:r>
      <w:r w:rsidR="003444D5" w:rsidRPr="00E80AD5">
        <w:rPr>
          <w:rFonts w:ascii="Times New Roman" w:hAnsi="Times New Roman" w:cs="Times New Roman"/>
          <w:sz w:val="24"/>
          <w:szCs w:val="24"/>
        </w:rPr>
        <w:t>a</w:t>
      </w:r>
      <w:r w:rsidR="0026600D" w:rsidRPr="00E80AD5">
        <w:rPr>
          <w:rFonts w:ascii="Times New Roman" w:hAnsi="Times New Roman" w:cs="Times New Roman"/>
          <w:sz w:val="24"/>
          <w:szCs w:val="24"/>
        </w:rPr>
        <w:t xml:space="preserve"> me transmetues dhe gazetar</w:t>
      </w:r>
      <w:r w:rsidR="003444D5" w:rsidRPr="00E80AD5">
        <w:rPr>
          <w:rFonts w:ascii="Times New Roman" w:hAnsi="Times New Roman" w:cs="Times New Roman"/>
          <w:sz w:val="24"/>
          <w:szCs w:val="24"/>
        </w:rPr>
        <w:t>ë</w:t>
      </w:r>
      <w:r w:rsidR="00CC47E6" w:rsidRPr="00E80AD5">
        <w:rPr>
          <w:rFonts w:ascii="Times New Roman" w:hAnsi="Times New Roman" w:cs="Times New Roman"/>
          <w:sz w:val="24"/>
          <w:szCs w:val="24"/>
        </w:rPr>
        <w:t>.</w:t>
      </w:r>
    </w:p>
    <w:p w:rsidR="001109AA" w:rsidRPr="00E80AD5" w:rsidRDefault="001109AA" w:rsidP="001109AA">
      <w:pPr>
        <w:autoSpaceDE w:val="0"/>
        <w:autoSpaceDN w:val="0"/>
        <w:adjustRightInd w:val="0"/>
        <w:spacing w:after="0" w:line="240" w:lineRule="auto"/>
        <w:rPr>
          <w:rFonts w:ascii="Times New Roman" w:hAnsi="Times New Roman" w:cs="Times New Roman"/>
          <w:sz w:val="24"/>
          <w:szCs w:val="24"/>
        </w:rPr>
      </w:pPr>
    </w:p>
    <w:p w:rsidR="00D84AA8" w:rsidRPr="00E80AD5" w:rsidRDefault="00D84AA8" w:rsidP="001109AA">
      <w:pPr>
        <w:autoSpaceDE w:val="0"/>
        <w:autoSpaceDN w:val="0"/>
        <w:adjustRightInd w:val="0"/>
        <w:spacing w:after="0" w:line="240" w:lineRule="auto"/>
        <w:rPr>
          <w:rFonts w:ascii="Times New Roman" w:hAnsi="Times New Roman" w:cs="Times New Roman"/>
          <w:sz w:val="24"/>
          <w:szCs w:val="24"/>
        </w:rPr>
      </w:pPr>
    </w:p>
    <w:p w:rsidR="00D84AA8" w:rsidRPr="00E80AD5" w:rsidRDefault="00D84AA8" w:rsidP="001109AA">
      <w:pPr>
        <w:autoSpaceDE w:val="0"/>
        <w:autoSpaceDN w:val="0"/>
        <w:adjustRightInd w:val="0"/>
        <w:spacing w:after="0" w:line="240" w:lineRule="auto"/>
        <w:rPr>
          <w:rFonts w:ascii="Times New Roman" w:hAnsi="Times New Roman" w:cs="Times New Roman"/>
          <w:sz w:val="24"/>
          <w:szCs w:val="24"/>
        </w:rPr>
      </w:pPr>
    </w:p>
    <w:p w:rsidR="001109AA" w:rsidRPr="00E80AD5" w:rsidRDefault="00CC47E6" w:rsidP="00DE06E6">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Televizioni</w:t>
      </w:r>
    </w:p>
    <w:p w:rsidR="001109AA" w:rsidRPr="00E80AD5" w:rsidRDefault="001109AA" w:rsidP="001109AA">
      <w:pPr>
        <w:autoSpaceDE w:val="0"/>
        <w:autoSpaceDN w:val="0"/>
        <w:adjustRightInd w:val="0"/>
        <w:spacing w:after="0" w:line="240" w:lineRule="auto"/>
        <w:rPr>
          <w:rFonts w:ascii="Times New Roman" w:hAnsi="Times New Roman" w:cs="Times New Roman"/>
          <w:sz w:val="24"/>
          <w:szCs w:val="24"/>
        </w:rPr>
      </w:pPr>
    </w:p>
    <w:p w:rsidR="00EA4FAB" w:rsidRPr="00E80AD5" w:rsidRDefault="001109AA" w:rsidP="00EA4FA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TV-ja dihet si mjaft e popullarizuar në Kosovë</w:t>
      </w:r>
      <w:r w:rsidR="003444D5" w:rsidRPr="00E80AD5">
        <w:rPr>
          <w:rFonts w:ascii="Times New Roman" w:hAnsi="Times New Roman" w:cs="Times New Roman"/>
          <w:sz w:val="24"/>
          <w:szCs w:val="24"/>
        </w:rPr>
        <w:t>,</w:t>
      </w:r>
      <w:r w:rsidRPr="00E80AD5">
        <w:rPr>
          <w:rFonts w:ascii="Times New Roman" w:hAnsi="Times New Roman" w:cs="Times New Roman"/>
          <w:sz w:val="24"/>
          <w:szCs w:val="24"/>
        </w:rPr>
        <w:t xml:space="preserve"> </w:t>
      </w:r>
      <w:r w:rsidR="003444D5" w:rsidRPr="00E80AD5">
        <w:rPr>
          <w:rFonts w:ascii="Times New Roman" w:hAnsi="Times New Roman" w:cs="Times New Roman"/>
          <w:sz w:val="24"/>
          <w:szCs w:val="24"/>
        </w:rPr>
        <w:t>për</w:t>
      </w:r>
      <w:r w:rsidRPr="00E80AD5">
        <w:rPr>
          <w:rFonts w:ascii="Times New Roman" w:hAnsi="Times New Roman" w:cs="Times New Roman"/>
          <w:sz w:val="24"/>
          <w:szCs w:val="24"/>
        </w:rPr>
        <w:t xml:space="preserve">veç </w:t>
      </w:r>
      <w:r w:rsidR="003444D5" w:rsidRPr="00E80AD5">
        <w:rPr>
          <w:rFonts w:ascii="Times New Roman" w:hAnsi="Times New Roman" w:cs="Times New Roman"/>
          <w:sz w:val="24"/>
          <w:szCs w:val="24"/>
        </w:rPr>
        <w:t xml:space="preserve">se </w:t>
      </w:r>
      <w:r w:rsidR="00CC47E6" w:rsidRPr="00E80AD5">
        <w:rPr>
          <w:rFonts w:ascii="Times New Roman" w:hAnsi="Times New Roman" w:cs="Times New Roman"/>
          <w:sz w:val="24"/>
          <w:szCs w:val="24"/>
        </w:rPr>
        <w:t>është përdorur për të promovuar të drejtat e konsumatorëve</w:t>
      </w:r>
      <w:r w:rsidRPr="00E80AD5">
        <w:rPr>
          <w:rFonts w:ascii="Times New Roman" w:hAnsi="Times New Roman" w:cs="Times New Roman"/>
          <w:sz w:val="24"/>
          <w:szCs w:val="24"/>
        </w:rPr>
        <w:t xml:space="preserve"> n</w:t>
      </w:r>
      <w:r w:rsidR="003444D5" w:rsidRPr="00E80AD5">
        <w:rPr>
          <w:rFonts w:ascii="Times New Roman" w:hAnsi="Times New Roman" w:cs="Times New Roman"/>
          <w:sz w:val="24"/>
          <w:szCs w:val="24"/>
        </w:rPr>
        <w:t>ë</w:t>
      </w:r>
      <w:r w:rsidRPr="00E80AD5">
        <w:rPr>
          <w:rFonts w:ascii="Times New Roman" w:hAnsi="Times New Roman" w:cs="Times New Roman"/>
          <w:sz w:val="24"/>
          <w:szCs w:val="24"/>
        </w:rPr>
        <w:t xml:space="preserve"> </w:t>
      </w:r>
      <w:r w:rsidR="003444D5" w:rsidRPr="00E80AD5">
        <w:rPr>
          <w:rFonts w:ascii="Times New Roman" w:hAnsi="Times New Roman" w:cs="Times New Roman"/>
          <w:sz w:val="24"/>
          <w:szCs w:val="24"/>
        </w:rPr>
        <w:t xml:space="preserve">të </w:t>
      </w:r>
      <w:r w:rsidRPr="00E80AD5">
        <w:rPr>
          <w:rFonts w:ascii="Times New Roman" w:hAnsi="Times New Roman" w:cs="Times New Roman"/>
          <w:sz w:val="24"/>
          <w:szCs w:val="24"/>
        </w:rPr>
        <w:t>kaluar</w:t>
      </w:r>
      <w:r w:rsidR="003444D5" w:rsidRPr="00E80AD5">
        <w:rPr>
          <w:rFonts w:ascii="Times New Roman" w:hAnsi="Times New Roman" w:cs="Times New Roman"/>
          <w:sz w:val="24"/>
          <w:szCs w:val="24"/>
        </w:rPr>
        <w:t>ën</w:t>
      </w:r>
      <w:r w:rsidRPr="00E80AD5">
        <w:rPr>
          <w:rFonts w:ascii="Times New Roman" w:hAnsi="Times New Roman" w:cs="Times New Roman"/>
          <w:sz w:val="24"/>
          <w:szCs w:val="24"/>
        </w:rPr>
        <w:t xml:space="preserve"> (intervista, lajme, </w:t>
      </w:r>
      <w:r w:rsidR="00CC47E6" w:rsidRPr="00E80AD5">
        <w:rPr>
          <w:rFonts w:ascii="Times New Roman" w:hAnsi="Times New Roman" w:cs="Times New Roman"/>
          <w:sz w:val="24"/>
          <w:szCs w:val="24"/>
        </w:rPr>
        <w:t>programe</w:t>
      </w:r>
      <w:r w:rsidRPr="00E80AD5">
        <w:rPr>
          <w:rFonts w:ascii="Times New Roman" w:hAnsi="Times New Roman" w:cs="Times New Roman"/>
          <w:sz w:val="24"/>
          <w:szCs w:val="24"/>
        </w:rPr>
        <w:t xml:space="preserve"> </w:t>
      </w:r>
      <w:r w:rsidR="003444D5" w:rsidRPr="00E80AD5">
        <w:rPr>
          <w:rFonts w:ascii="Times New Roman" w:hAnsi="Times New Roman" w:cs="Times New Roman"/>
          <w:sz w:val="24"/>
          <w:szCs w:val="24"/>
        </w:rPr>
        <w:t xml:space="preserve">të </w:t>
      </w:r>
      <w:r w:rsidRPr="00E80AD5">
        <w:rPr>
          <w:rFonts w:ascii="Times New Roman" w:hAnsi="Times New Roman" w:cs="Times New Roman"/>
          <w:sz w:val="24"/>
          <w:szCs w:val="24"/>
        </w:rPr>
        <w:t>ndryshme</w:t>
      </w:r>
      <w:r w:rsidR="00CC47E6" w:rsidRPr="00E80AD5">
        <w:rPr>
          <w:rFonts w:ascii="Times New Roman" w:hAnsi="Times New Roman" w:cs="Times New Roman"/>
          <w:sz w:val="24"/>
          <w:szCs w:val="24"/>
        </w:rPr>
        <w:t xml:space="preserve"> javore</w:t>
      </w:r>
      <w:r w:rsidRPr="00E80AD5">
        <w:rPr>
          <w:rFonts w:ascii="Times New Roman" w:hAnsi="Times New Roman" w:cs="Times New Roman"/>
          <w:sz w:val="24"/>
          <w:szCs w:val="24"/>
        </w:rPr>
        <w:t>). Parashihen aktivitete t</w:t>
      </w:r>
      <w:r w:rsidR="003444D5" w:rsidRPr="00E80AD5">
        <w:rPr>
          <w:rFonts w:ascii="Times New Roman" w:hAnsi="Times New Roman" w:cs="Times New Roman"/>
          <w:sz w:val="24"/>
          <w:szCs w:val="24"/>
        </w:rPr>
        <w:t>ë</w:t>
      </w:r>
      <w:r w:rsidRPr="00E80AD5">
        <w:rPr>
          <w:rFonts w:ascii="Times New Roman" w:hAnsi="Times New Roman" w:cs="Times New Roman"/>
          <w:sz w:val="24"/>
          <w:szCs w:val="24"/>
        </w:rPr>
        <w:t xml:space="preserve"> mëtutjeshme </w:t>
      </w:r>
      <w:r w:rsidR="00CC47E6" w:rsidRPr="00E80AD5">
        <w:rPr>
          <w:rFonts w:ascii="Times New Roman" w:hAnsi="Times New Roman" w:cs="Times New Roman"/>
          <w:sz w:val="24"/>
          <w:szCs w:val="24"/>
        </w:rPr>
        <w:t>të veprimeve</w:t>
      </w:r>
      <w:r w:rsidRPr="00E80AD5">
        <w:rPr>
          <w:rFonts w:ascii="Times New Roman" w:hAnsi="Times New Roman" w:cs="Times New Roman"/>
          <w:sz w:val="24"/>
          <w:szCs w:val="24"/>
        </w:rPr>
        <w:t xml:space="preserve"> të ngjashme edhe në të ardhmen, kjo gjithherë n</w:t>
      </w:r>
      <w:r w:rsidR="003444D5" w:rsidRPr="00E80AD5">
        <w:rPr>
          <w:rFonts w:ascii="Times New Roman" w:hAnsi="Times New Roman" w:cs="Times New Roman"/>
          <w:sz w:val="24"/>
          <w:szCs w:val="24"/>
        </w:rPr>
        <w:t>ë</w:t>
      </w:r>
      <w:r w:rsidRPr="00E80AD5">
        <w:rPr>
          <w:rFonts w:ascii="Times New Roman" w:hAnsi="Times New Roman" w:cs="Times New Roman"/>
          <w:sz w:val="24"/>
          <w:szCs w:val="24"/>
        </w:rPr>
        <w:t xml:space="preserve"> relacion me iniciativat</w:t>
      </w:r>
      <w:r w:rsidR="00CC47E6" w:rsidRPr="00E80AD5">
        <w:rPr>
          <w:rFonts w:ascii="Times New Roman" w:hAnsi="Times New Roman" w:cs="Times New Roman"/>
          <w:sz w:val="24"/>
          <w:szCs w:val="24"/>
        </w:rPr>
        <w:t xml:space="preserve"> nga ana e kompanive televizive</w:t>
      </w:r>
      <w:r w:rsidRPr="00E80AD5">
        <w:rPr>
          <w:rFonts w:ascii="Times New Roman" w:hAnsi="Times New Roman" w:cs="Times New Roman"/>
          <w:sz w:val="24"/>
          <w:szCs w:val="24"/>
        </w:rPr>
        <w:t xml:space="preserve">, </w:t>
      </w:r>
      <w:r w:rsidR="006D4E02" w:rsidRPr="00E80AD5">
        <w:rPr>
          <w:rFonts w:ascii="Times New Roman" w:hAnsi="Times New Roman" w:cs="Times New Roman"/>
          <w:sz w:val="24"/>
          <w:szCs w:val="24"/>
        </w:rPr>
        <w:t>posaçërisht kur b</w:t>
      </w:r>
      <w:r w:rsidR="003444D5" w:rsidRPr="00E80AD5">
        <w:rPr>
          <w:rFonts w:ascii="Times New Roman" w:hAnsi="Times New Roman" w:cs="Times New Roman"/>
          <w:sz w:val="24"/>
          <w:szCs w:val="24"/>
        </w:rPr>
        <w:t>ë</w:t>
      </w:r>
      <w:r w:rsidR="006D4E02" w:rsidRPr="00E80AD5">
        <w:rPr>
          <w:rFonts w:ascii="Times New Roman" w:hAnsi="Times New Roman" w:cs="Times New Roman"/>
          <w:sz w:val="24"/>
          <w:szCs w:val="24"/>
        </w:rPr>
        <w:t>het fjalë për zgjerimin e programeve që prekin konsumatorin - p.sh</w:t>
      </w:r>
      <w:r w:rsidR="003444D5" w:rsidRPr="00E80AD5">
        <w:rPr>
          <w:rFonts w:ascii="Times New Roman" w:hAnsi="Times New Roman" w:cs="Times New Roman"/>
          <w:sz w:val="24"/>
          <w:szCs w:val="24"/>
        </w:rPr>
        <w:t>.,</w:t>
      </w:r>
      <w:r w:rsidR="00CC47E6" w:rsidRPr="00E80AD5">
        <w:rPr>
          <w:rFonts w:ascii="Times New Roman" w:hAnsi="Times New Roman" w:cs="Times New Roman"/>
          <w:sz w:val="24"/>
          <w:szCs w:val="24"/>
        </w:rPr>
        <w:t xml:space="preserve"> krijimi</w:t>
      </w:r>
      <w:r w:rsidR="006D4E02" w:rsidRPr="00E80AD5">
        <w:rPr>
          <w:rFonts w:ascii="Times New Roman" w:hAnsi="Times New Roman" w:cs="Times New Roman"/>
          <w:sz w:val="24"/>
          <w:szCs w:val="24"/>
        </w:rPr>
        <w:t xml:space="preserve"> i programeve dedikuar drejtpërdrejt konsumatorëve</w:t>
      </w:r>
      <w:r w:rsidR="00CC47E6" w:rsidRPr="00E80AD5">
        <w:rPr>
          <w:rFonts w:ascii="Times New Roman" w:hAnsi="Times New Roman" w:cs="Times New Roman"/>
          <w:sz w:val="24"/>
          <w:szCs w:val="24"/>
        </w:rPr>
        <w:t xml:space="preserve"> do të mbështet dhe inkurajohet.</w:t>
      </w:r>
    </w:p>
    <w:p w:rsidR="00EA4FAB" w:rsidRPr="00E80AD5" w:rsidRDefault="00EA4FAB" w:rsidP="00EA4FAB">
      <w:pPr>
        <w:autoSpaceDE w:val="0"/>
        <w:autoSpaceDN w:val="0"/>
        <w:adjustRightInd w:val="0"/>
        <w:spacing w:after="0" w:line="240" w:lineRule="auto"/>
        <w:rPr>
          <w:rFonts w:ascii="Times New Roman" w:hAnsi="Times New Roman" w:cs="Times New Roman"/>
          <w:sz w:val="24"/>
          <w:szCs w:val="24"/>
        </w:rPr>
      </w:pPr>
    </w:p>
    <w:p w:rsidR="00EA4FAB" w:rsidRPr="00E80AD5" w:rsidRDefault="00CC47E6" w:rsidP="00DE06E6">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Radio</w:t>
      </w:r>
    </w:p>
    <w:p w:rsidR="00EA4FAB" w:rsidRPr="00E80AD5" w:rsidRDefault="00EA4FAB" w:rsidP="00EA4FAB">
      <w:pPr>
        <w:autoSpaceDE w:val="0"/>
        <w:autoSpaceDN w:val="0"/>
        <w:adjustRightInd w:val="0"/>
        <w:spacing w:after="0" w:line="240" w:lineRule="auto"/>
        <w:rPr>
          <w:rFonts w:ascii="Times New Roman" w:hAnsi="Times New Roman" w:cs="Times New Roman"/>
          <w:sz w:val="24"/>
          <w:szCs w:val="24"/>
        </w:rPr>
      </w:pPr>
    </w:p>
    <w:p w:rsidR="00673366" w:rsidRPr="00E80AD5" w:rsidRDefault="00EA4FAB" w:rsidP="00673366">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Ajo çka u përmend për programet televizive vlen</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gjithashtu edhe për Radio. Për m</w:t>
      </w:r>
      <w:r w:rsidR="00FE4221" w:rsidRPr="00E80AD5">
        <w:rPr>
          <w:rFonts w:ascii="Times New Roman" w:hAnsi="Times New Roman" w:cs="Times New Roman"/>
          <w:sz w:val="24"/>
          <w:szCs w:val="24"/>
        </w:rPr>
        <w:t>ë</w:t>
      </w:r>
      <w:r w:rsidRPr="00E80AD5">
        <w:rPr>
          <w:rFonts w:ascii="Times New Roman" w:hAnsi="Times New Roman" w:cs="Times New Roman"/>
          <w:sz w:val="24"/>
          <w:szCs w:val="24"/>
        </w:rPr>
        <w:t xml:space="preserve"> tepër, do të tentohet q</w:t>
      </w:r>
      <w:r w:rsidR="00FE4221" w:rsidRPr="00E80AD5">
        <w:rPr>
          <w:rFonts w:ascii="Times New Roman" w:hAnsi="Times New Roman" w:cs="Times New Roman"/>
          <w:sz w:val="24"/>
          <w:szCs w:val="24"/>
        </w:rPr>
        <w:t>ë</w:t>
      </w:r>
      <w:r w:rsidRPr="00E80AD5">
        <w:rPr>
          <w:rFonts w:ascii="Times New Roman" w:hAnsi="Times New Roman" w:cs="Times New Roman"/>
          <w:sz w:val="24"/>
          <w:szCs w:val="24"/>
        </w:rPr>
        <w:t xml:space="preserve"> përmes kompanive radiofonike të organizohen </w:t>
      </w:r>
      <w:r w:rsidR="00CC47E6" w:rsidRPr="00E80AD5">
        <w:rPr>
          <w:rFonts w:ascii="Times New Roman" w:hAnsi="Times New Roman" w:cs="Times New Roman"/>
          <w:sz w:val="24"/>
          <w:szCs w:val="24"/>
        </w:rPr>
        <w:t xml:space="preserve">një ose </w:t>
      </w:r>
      <w:r w:rsidRPr="00E80AD5">
        <w:rPr>
          <w:rFonts w:ascii="Times New Roman" w:hAnsi="Times New Roman" w:cs="Times New Roman"/>
          <w:sz w:val="24"/>
          <w:szCs w:val="24"/>
        </w:rPr>
        <w:t xml:space="preserve">më shumë programe (programe radiofonike), ku konsumatorëve përmes </w:t>
      </w:r>
      <w:r w:rsidR="00CC47E6" w:rsidRPr="00E80AD5">
        <w:rPr>
          <w:rFonts w:ascii="Times New Roman" w:hAnsi="Times New Roman" w:cs="Times New Roman"/>
          <w:sz w:val="24"/>
          <w:szCs w:val="24"/>
        </w:rPr>
        <w:t>thirrje</w:t>
      </w:r>
      <w:r w:rsidRPr="00E80AD5">
        <w:rPr>
          <w:rFonts w:ascii="Times New Roman" w:hAnsi="Times New Roman" w:cs="Times New Roman"/>
          <w:sz w:val="24"/>
          <w:szCs w:val="24"/>
        </w:rPr>
        <w:t>ve telefonike, do t</w:t>
      </w:r>
      <w:r w:rsidR="00FE4221" w:rsidRPr="00E80AD5">
        <w:rPr>
          <w:rFonts w:ascii="Times New Roman" w:hAnsi="Times New Roman" w:cs="Times New Roman"/>
          <w:sz w:val="24"/>
          <w:szCs w:val="24"/>
        </w:rPr>
        <w:t>[</w:t>
      </w:r>
      <w:r w:rsidRPr="00E80AD5">
        <w:rPr>
          <w:rFonts w:ascii="Times New Roman" w:hAnsi="Times New Roman" w:cs="Times New Roman"/>
          <w:sz w:val="24"/>
          <w:szCs w:val="24"/>
        </w:rPr>
        <w:t xml:space="preserve">u ofrohen </w:t>
      </w:r>
      <w:r w:rsidR="00CC47E6" w:rsidRPr="00E80AD5">
        <w:rPr>
          <w:rFonts w:ascii="Times New Roman" w:hAnsi="Times New Roman" w:cs="Times New Roman"/>
          <w:sz w:val="24"/>
          <w:szCs w:val="24"/>
        </w:rPr>
        <w:lastRenderedPageBreak/>
        <w:t>këshilla mbi problemet e tyre</w:t>
      </w:r>
      <w:r w:rsidRPr="00E80AD5">
        <w:rPr>
          <w:rFonts w:ascii="Times New Roman" w:hAnsi="Times New Roman" w:cs="Times New Roman"/>
          <w:sz w:val="24"/>
          <w:szCs w:val="24"/>
        </w:rPr>
        <w:t xml:space="preserve"> të konsumit, ose të shtjellohen</w:t>
      </w:r>
      <w:r w:rsidR="00CC47E6" w:rsidRPr="00E80AD5">
        <w:rPr>
          <w:rFonts w:ascii="Times New Roman" w:hAnsi="Times New Roman" w:cs="Times New Roman"/>
          <w:sz w:val="24"/>
          <w:szCs w:val="24"/>
        </w:rPr>
        <w:t xml:space="preserve"> çështje </w:t>
      </w:r>
      <w:r w:rsidRPr="00E80AD5">
        <w:rPr>
          <w:rFonts w:ascii="Times New Roman" w:hAnsi="Times New Roman" w:cs="Times New Roman"/>
          <w:sz w:val="24"/>
          <w:szCs w:val="24"/>
        </w:rPr>
        <w:t xml:space="preserve">tjera </w:t>
      </w:r>
      <w:r w:rsidR="00CC47E6" w:rsidRPr="00E80AD5">
        <w:rPr>
          <w:rFonts w:ascii="Times New Roman" w:hAnsi="Times New Roman" w:cs="Times New Roman"/>
          <w:sz w:val="24"/>
          <w:szCs w:val="24"/>
        </w:rPr>
        <w:t xml:space="preserve">me interes.  </w:t>
      </w:r>
    </w:p>
    <w:p w:rsidR="00673366" w:rsidRPr="00E80AD5" w:rsidRDefault="00673366" w:rsidP="00673366">
      <w:pPr>
        <w:autoSpaceDE w:val="0"/>
        <w:autoSpaceDN w:val="0"/>
        <w:adjustRightInd w:val="0"/>
        <w:spacing w:after="0" w:line="240" w:lineRule="auto"/>
        <w:rPr>
          <w:rFonts w:ascii="Times New Roman" w:hAnsi="Times New Roman" w:cs="Times New Roman"/>
          <w:sz w:val="24"/>
          <w:szCs w:val="24"/>
        </w:rPr>
      </w:pPr>
    </w:p>
    <w:p w:rsidR="00673366" w:rsidRPr="00E80AD5" w:rsidRDefault="00CC47E6" w:rsidP="00DE06E6">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Gazetat-shtypi</w:t>
      </w:r>
    </w:p>
    <w:p w:rsidR="00673366" w:rsidRPr="00E80AD5" w:rsidRDefault="00673366" w:rsidP="00673366">
      <w:pPr>
        <w:autoSpaceDE w:val="0"/>
        <w:autoSpaceDN w:val="0"/>
        <w:adjustRightInd w:val="0"/>
        <w:spacing w:after="0" w:line="240" w:lineRule="auto"/>
        <w:rPr>
          <w:rFonts w:ascii="Times New Roman" w:hAnsi="Times New Roman" w:cs="Times New Roman"/>
          <w:sz w:val="24"/>
          <w:szCs w:val="24"/>
        </w:rPr>
      </w:pPr>
    </w:p>
    <w:p w:rsidR="00C209CB" w:rsidRPr="00E80AD5" w:rsidRDefault="00122AE5" w:rsidP="00C209C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Rëndësia e s</w:t>
      </w:r>
      <w:r w:rsidR="00CC47E6" w:rsidRPr="00E80AD5">
        <w:rPr>
          <w:rFonts w:ascii="Times New Roman" w:hAnsi="Times New Roman" w:cs="Times New Roman"/>
          <w:sz w:val="24"/>
          <w:szCs w:val="24"/>
        </w:rPr>
        <w:t>htypi</w:t>
      </w:r>
      <w:r w:rsidRPr="00E80AD5">
        <w:rPr>
          <w:rFonts w:ascii="Times New Roman" w:hAnsi="Times New Roman" w:cs="Times New Roman"/>
          <w:sz w:val="24"/>
          <w:szCs w:val="24"/>
        </w:rPr>
        <w:t>t është n</w:t>
      </w:r>
      <w:r w:rsidR="00FE4221" w:rsidRPr="00E80AD5">
        <w:rPr>
          <w:rFonts w:ascii="Times New Roman" w:hAnsi="Times New Roman" w:cs="Times New Roman"/>
          <w:sz w:val="24"/>
          <w:szCs w:val="24"/>
        </w:rPr>
        <w:t>ë</w:t>
      </w:r>
      <w:r w:rsidRPr="00E80AD5">
        <w:rPr>
          <w:rFonts w:ascii="Times New Roman" w:hAnsi="Times New Roman" w:cs="Times New Roman"/>
          <w:sz w:val="24"/>
          <w:szCs w:val="24"/>
        </w:rPr>
        <w:t xml:space="preserve"> rënie e sipër.</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Gjithsesi</w:t>
      </w:r>
      <w:r w:rsidR="00FE4221" w:rsidRPr="00E80AD5">
        <w:rPr>
          <w:rFonts w:ascii="Times New Roman" w:hAnsi="Times New Roman" w:cs="Times New Roman"/>
          <w:sz w:val="24"/>
          <w:szCs w:val="24"/>
        </w:rPr>
        <w:t>,</w:t>
      </w:r>
      <w:r w:rsidRPr="00E80AD5">
        <w:rPr>
          <w:rFonts w:ascii="Times New Roman" w:hAnsi="Times New Roman" w:cs="Times New Roman"/>
          <w:sz w:val="24"/>
          <w:szCs w:val="24"/>
        </w:rPr>
        <w:t xml:space="preserve"> kjo formë e komunikimit arrin te një numër </w:t>
      </w:r>
      <w:r w:rsidR="00FE4221" w:rsidRPr="00E80AD5">
        <w:rPr>
          <w:rFonts w:ascii="Times New Roman" w:hAnsi="Times New Roman" w:cs="Times New Roman"/>
          <w:sz w:val="24"/>
          <w:szCs w:val="24"/>
        </w:rPr>
        <w:t>i</w:t>
      </w:r>
      <w:r w:rsidRPr="00E80AD5">
        <w:rPr>
          <w:rFonts w:ascii="Times New Roman" w:hAnsi="Times New Roman" w:cs="Times New Roman"/>
          <w:sz w:val="24"/>
          <w:szCs w:val="24"/>
        </w:rPr>
        <w:t xml:space="preserve"> konsiderueshëm i popullatës, sidomos tek ata që nuk </w:t>
      </w:r>
      <w:r w:rsidR="00CC47E6" w:rsidRPr="00E80AD5">
        <w:rPr>
          <w:rFonts w:ascii="Times New Roman" w:hAnsi="Times New Roman" w:cs="Times New Roman"/>
          <w:sz w:val="24"/>
          <w:szCs w:val="24"/>
        </w:rPr>
        <w:t xml:space="preserve">përdorin internetin dhe </w:t>
      </w:r>
      <w:r w:rsidRPr="00E80AD5">
        <w:rPr>
          <w:rFonts w:ascii="Times New Roman" w:hAnsi="Times New Roman" w:cs="Times New Roman"/>
          <w:sz w:val="24"/>
          <w:szCs w:val="24"/>
        </w:rPr>
        <w:t>q</w:t>
      </w:r>
      <w:r w:rsidR="00FE4221" w:rsidRPr="00E80AD5">
        <w:rPr>
          <w:rFonts w:ascii="Times New Roman" w:hAnsi="Times New Roman" w:cs="Times New Roman"/>
          <w:sz w:val="24"/>
          <w:szCs w:val="24"/>
        </w:rPr>
        <w:t>ë</w:t>
      </w:r>
      <w:r w:rsidRPr="00E80AD5">
        <w:rPr>
          <w:rFonts w:ascii="Times New Roman" w:hAnsi="Times New Roman" w:cs="Times New Roman"/>
          <w:sz w:val="24"/>
          <w:szCs w:val="24"/>
        </w:rPr>
        <w:t xml:space="preserve"> shpesh dihen si</w:t>
      </w:r>
      <w:r w:rsidR="00CC47E6" w:rsidRPr="00E80AD5">
        <w:rPr>
          <w:rFonts w:ascii="Times New Roman" w:hAnsi="Times New Roman" w:cs="Times New Roman"/>
          <w:sz w:val="24"/>
          <w:szCs w:val="24"/>
        </w:rPr>
        <w:t xml:space="preserve"> të harruar nga bizneset dhe politikëbërësit. </w:t>
      </w:r>
      <w:r w:rsidR="00C209CB" w:rsidRPr="00E80AD5">
        <w:rPr>
          <w:rFonts w:ascii="Times New Roman" w:hAnsi="Times New Roman" w:cs="Times New Roman"/>
          <w:sz w:val="24"/>
          <w:szCs w:val="24"/>
        </w:rPr>
        <w:t>Mundësia k</w:t>
      </w:r>
      <w:r w:rsidR="00FE4221" w:rsidRPr="00E80AD5">
        <w:rPr>
          <w:rFonts w:ascii="Times New Roman" w:hAnsi="Times New Roman" w:cs="Times New Roman"/>
          <w:sz w:val="24"/>
          <w:szCs w:val="24"/>
        </w:rPr>
        <w:t>undruall</w:t>
      </w:r>
      <w:r w:rsidR="00C209CB" w:rsidRPr="00E80AD5">
        <w:rPr>
          <w:rFonts w:ascii="Times New Roman" w:hAnsi="Times New Roman" w:cs="Times New Roman"/>
          <w:sz w:val="24"/>
          <w:szCs w:val="24"/>
        </w:rPr>
        <w:t xml:space="preserve"> inkurajimit</w:t>
      </w:r>
      <w:r w:rsidR="00CC47E6" w:rsidRPr="00E80AD5">
        <w:rPr>
          <w:rFonts w:ascii="Times New Roman" w:hAnsi="Times New Roman" w:cs="Times New Roman"/>
          <w:sz w:val="24"/>
          <w:szCs w:val="24"/>
        </w:rPr>
        <w:t xml:space="preserve"> </w:t>
      </w:r>
      <w:r w:rsidR="00C209CB" w:rsidRPr="00E80AD5">
        <w:rPr>
          <w:rFonts w:ascii="Times New Roman" w:hAnsi="Times New Roman" w:cs="Times New Roman"/>
          <w:sz w:val="24"/>
          <w:szCs w:val="24"/>
        </w:rPr>
        <w:t>t</w:t>
      </w:r>
      <w:r w:rsidR="00FE4221" w:rsidRPr="00E80AD5">
        <w:rPr>
          <w:rFonts w:ascii="Times New Roman" w:hAnsi="Times New Roman" w:cs="Times New Roman"/>
          <w:sz w:val="24"/>
          <w:szCs w:val="24"/>
        </w:rPr>
        <w:t>ë</w:t>
      </w:r>
      <w:r w:rsidR="00C209CB" w:rsidRPr="00E80AD5">
        <w:rPr>
          <w:rFonts w:ascii="Times New Roman" w:hAnsi="Times New Roman" w:cs="Times New Roman"/>
          <w:sz w:val="24"/>
          <w:szCs w:val="24"/>
        </w:rPr>
        <w:t xml:space="preserve"> gazetave mbi publikimin e artikujve me rëndësi për konsumatorë do t</w:t>
      </w:r>
      <w:r w:rsidR="00FE4221" w:rsidRPr="00E80AD5">
        <w:rPr>
          <w:rFonts w:ascii="Times New Roman" w:hAnsi="Times New Roman" w:cs="Times New Roman"/>
          <w:sz w:val="24"/>
          <w:szCs w:val="24"/>
        </w:rPr>
        <w:t>ë</w:t>
      </w:r>
      <w:r w:rsidR="00C209CB" w:rsidRPr="00E80AD5">
        <w:rPr>
          <w:rFonts w:ascii="Times New Roman" w:hAnsi="Times New Roman" w:cs="Times New Roman"/>
          <w:sz w:val="24"/>
          <w:szCs w:val="24"/>
        </w:rPr>
        <w:t xml:space="preserve"> kërkohet. Fokusi</w:t>
      </w:r>
      <w:r w:rsidR="00CC47E6" w:rsidRPr="00E80AD5">
        <w:rPr>
          <w:rFonts w:ascii="Times New Roman" w:hAnsi="Times New Roman" w:cs="Times New Roman"/>
          <w:sz w:val="24"/>
          <w:szCs w:val="24"/>
        </w:rPr>
        <w:t xml:space="preserve">mi </w:t>
      </w:r>
      <w:r w:rsidR="00C209CB" w:rsidRPr="00E80AD5">
        <w:rPr>
          <w:rFonts w:ascii="Times New Roman" w:hAnsi="Times New Roman" w:cs="Times New Roman"/>
          <w:sz w:val="24"/>
          <w:szCs w:val="24"/>
        </w:rPr>
        <w:t>do t</w:t>
      </w:r>
      <w:r w:rsidR="00FE4221" w:rsidRPr="00E80AD5">
        <w:rPr>
          <w:rFonts w:ascii="Times New Roman" w:hAnsi="Times New Roman" w:cs="Times New Roman"/>
          <w:sz w:val="24"/>
          <w:szCs w:val="24"/>
        </w:rPr>
        <w:t>ë</w:t>
      </w:r>
      <w:r w:rsidR="00C209CB" w:rsidRPr="00E80AD5">
        <w:rPr>
          <w:rFonts w:ascii="Times New Roman" w:hAnsi="Times New Roman" w:cs="Times New Roman"/>
          <w:sz w:val="24"/>
          <w:szCs w:val="24"/>
        </w:rPr>
        <w:t xml:space="preserve"> përqendrohet kryesisht </w:t>
      </w:r>
      <w:r w:rsidR="00CC47E6" w:rsidRPr="00E80AD5">
        <w:rPr>
          <w:rFonts w:ascii="Times New Roman" w:hAnsi="Times New Roman" w:cs="Times New Roman"/>
          <w:sz w:val="24"/>
          <w:szCs w:val="24"/>
        </w:rPr>
        <w:t>në publikimin e artikujve të hartuar nga Departamenti për Mbrojtjen e Konsumatorit.</w:t>
      </w:r>
    </w:p>
    <w:p w:rsidR="00C209CB" w:rsidRPr="00E80AD5" w:rsidRDefault="00C209CB" w:rsidP="00C209CB">
      <w:pPr>
        <w:autoSpaceDE w:val="0"/>
        <w:autoSpaceDN w:val="0"/>
        <w:adjustRightInd w:val="0"/>
        <w:spacing w:after="0" w:line="240" w:lineRule="auto"/>
        <w:rPr>
          <w:rFonts w:ascii="Times New Roman" w:hAnsi="Times New Roman" w:cs="Times New Roman"/>
          <w:sz w:val="24"/>
          <w:szCs w:val="24"/>
        </w:rPr>
      </w:pPr>
    </w:p>
    <w:p w:rsidR="007B00CF" w:rsidRPr="00E80AD5" w:rsidRDefault="00C209CB" w:rsidP="007B00CF">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Gazetat që posedojnë </w:t>
      </w:r>
      <w:r w:rsidR="00CC47E6" w:rsidRPr="00E80AD5">
        <w:rPr>
          <w:rFonts w:ascii="Times New Roman" w:hAnsi="Times New Roman" w:cs="Times New Roman"/>
          <w:sz w:val="24"/>
          <w:szCs w:val="24"/>
        </w:rPr>
        <w:t>portale</w:t>
      </w:r>
      <w:r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 xml:space="preserve">arrijnë te një audiencë më </w:t>
      </w:r>
      <w:r w:rsidRPr="00E80AD5">
        <w:rPr>
          <w:rFonts w:ascii="Times New Roman" w:hAnsi="Times New Roman" w:cs="Times New Roman"/>
          <w:sz w:val="24"/>
          <w:szCs w:val="24"/>
        </w:rPr>
        <w:t>e gjerë dhe për k</w:t>
      </w:r>
      <w:r w:rsidR="00FE4221" w:rsidRPr="00E80AD5">
        <w:rPr>
          <w:rFonts w:ascii="Times New Roman" w:hAnsi="Times New Roman" w:cs="Times New Roman"/>
          <w:sz w:val="24"/>
          <w:szCs w:val="24"/>
        </w:rPr>
        <w:t>ë</w:t>
      </w:r>
      <w:r w:rsidRPr="00E80AD5">
        <w:rPr>
          <w:rFonts w:ascii="Times New Roman" w:hAnsi="Times New Roman" w:cs="Times New Roman"/>
          <w:sz w:val="24"/>
          <w:szCs w:val="24"/>
        </w:rPr>
        <w:t>të, do t</w:t>
      </w:r>
      <w:r w:rsidR="00FE4221" w:rsidRPr="00E80AD5">
        <w:rPr>
          <w:rFonts w:ascii="Times New Roman" w:hAnsi="Times New Roman" w:cs="Times New Roman"/>
          <w:sz w:val="24"/>
          <w:szCs w:val="24"/>
        </w:rPr>
        <w:t>ë</w:t>
      </w:r>
      <w:r w:rsidRPr="00E80AD5">
        <w:rPr>
          <w:rFonts w:ascii="Times New Roman" w:hAnsi="Times New Roman" w:cs="Times New Roman"/>
          <w:sz w:val="24"/>
          <w:szCs w:val="24"/>
        </w:rPr>
        <w:t xml:space="preserve"> sigurohet q</w:t>
      </w:r>
      <w:r w:rsidR="00FE4221" w:rsidRPr="00E80AD5">
        <w:rPr>
          <w:rFonts w:ascii="Times New Roman" w:hAnsi="Times New Roman" w:cs="Times New Roman"/>
          <w:sz w:val="24"/>
          <w:szCs w:val="24"/>
        </w:rPr>
        <w:t>ë</w:t>
      </w:r>
      <w:r w:rsidRPr="00E80AD5">
        <w:rPr>
          <w:rFonts w:ascii="Times New Roman" w:hAnsi="Times New Roman" w:cs="Times New Roman"/>
          <w:sz w:val="24"/>
          <w:szCs w:val="24"/>
        </w:rPr>
        <w:t xml:space="preserve"> versionet e shtypura</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t</w:t>
      </w:r>
      <w:r w:rsidR="00FE4221" w:rsidRPr="00E80AD5">
        <w:rPr>
          <w:rFonts w:ascii="Times New Roman" w:hAnsi="Times New Roman" w:cs="Times New Roman"/>
          <w:sz w:val="24"/>
          <w:szCs w:val="24"/>
        </w:rPr>
        <w:t>ë</w:t>
      </w:r>
      <w:r w:rsidRPr="00E80AD5">
        <w:rPr>
          <w:rFonts w:ascii="Times New Roman" w:hAnsi="Times New Roman" w:cs="Times New Roman"/>
          <w:sz w:val="24"/>
          <w:szCs w:val="24"/>
        </w:rPr>
        <w:t xml:space="preserve"> arrijnë </w:t>
      </w:r>
      <w:r w:rsidR="00910FB7" w:rsidRPr="00E80AD5">
        <w:rPr>
          <w:rFonts w:ascii="Times New Roman" w:hAnsi="Times New Roman" w:cs="Times New Roman"/>
          <w:sz w:val="24"/>
          <w:szCs w:val="24"/>
        </w:rPr>
        <w:t xml:space="preserve">gjithherë </w:t>
      </w:r>
      <w:r w:rsidRPr="00E80AD5">
        <w:rPr>
          <w:rFonts w:ascii="Times New Roman" w:hAnsi="Times New Roman" w:cs="Times New Roman"/>
          <w:sz w:val="24"/>
          <w:szCs w:val="24"/>
        </w:rPr>
        <w:t>te konsumator</w:t>
      </w:r>
      <w:r w:rsidR="00FE4221" w:rsidRPr="00E80AD5">
        <w:rPr>
          <w:rFonts w:ascii="Times New Roman" w:hAnsi="Times New Roman" w:cs="Times New Roman"/>
          <w:sz w:val="24"/>
          <w:szCs w:val="24"/>
        </w:rPr>
        <w:t>ë</w:t>
      </w:r>
      <w:r w:rsidRPr="00E80AD5">
        <w:rPr>
          <w:rFonts w:ascii="Times New Roman" w:hAnsi="Times New Roman" w:cs="Times New Roman"/>
          <w:sz w:val="24"/>
          <w:szCs w:val="24"/>
        </w:rPr>
        <w:t>t edhe përmes formës elektronike (</w:t>
      </w:r>
      <w:r w:rsidR="00CC47E6" w:rsidRPr="00E80AD5">
        <w:rPr>
          <w:rFonts w:ascii="Times New Roman" w:hAnsi="Times New Roman" w:cs="Times New Roman"/>
          <w:i/>
          <w:sz w:val="24"/>
          <w:szCs w:val="24"/>
        </w:rPr>
        <w:t>on</w:t>
      </w:r>
      <w:r w:rsidRPr="00E80AD5">
        <w:rPr>
          <w:rFonts w:ascii="Times New Roman" w:hAnsi="Times New Roman" w:cs="Times New Roman"/>
          <w:i/>
          <w:sz w:val="24"/>
          <w:szCs w:val="24"/>
        </w:rPr>
        <w:t>-</w:t>
      </w:r>
      <w:r w:rsidR="00CC47E6" w:rsidRPr="00E80AD5">
        <w:rPr>
          <w:rFonts w:ascii="Times New Roman" w:hAnsi="Times New Roman" w:cs="Times New Roman"/>
          <w:i/>
          <w:sz w:val="24"/>
          <w:szCs w:val="24"/>
        </w:rPr>
        <w:t>line</w:t>
      </w:r>
      <w:r w:rsidRPr="00E80AD5">
        <w:rPr>
          <w:rFonts w:ascii="Times New Roman" w:hAnsi="Times New Roman" w:cs="Times New Roman"/>
          <w:sz w:val="24"/>
          <w:szCs w:val="24"/>
        </w:rPr>
        <w:t xml:space="preserve">). </w:t>
      </w:r>
      <w:r w:rsidR="00910FB7" w:rsidRPr="00E80AD5">
        <w:rPr>
          <w:rFonts w:ascii="Times New Roman" w:hAnsi="Times New Roman" w:cs="Times New Roman"/>
          <w:sz w:val="24"/>
          <w:szCs w:val="24"/>
        </w:rPr>
        <w:t>Konsiderohet se shfrytëzimi</w:t>
      </w:r>
      <w:r w:rsidRPr="00E80AD5">
        <w:rPr>
          <w:rFonts w:ascii="Times New Roman" w:hAnsi="Times New Roman" w:cs="Times New Roman"/>
          <w:sz w:val="24"/>
          <w:szCs w:val="24"/>
        </w:rPr>
        <w:t xml:space="preserve"> i </w:t>
      </w:r>
      <w:r w:rsidR="00CC47E6" w:rsidRPr="00E80AD5">
        <w:rPr>
          <w:rFonts w:ascii="Times New Roman" w:hAnsi="Times New Roman" w:cs="Times New Roman"/>
          <w:sz w:val="24"/>
          <w:szCs w:val="24"/>
        </w:rPr>
        <w:t>portale</w:t>
      </w:r>
      <w:r w:rsidRPr="00E80AD5">
        <w:rPr>
          <w:rFonts w:ascii="Times New Roman" w:hAnsi="Times New Roman" w:cs="Times New Roman"/>
          <w:sz w:val="24"/>
          <w:szCs w:val="24"/>
        </w:rPr>
        <w:t xml:space="preserve">ve </w:t>
      </w:r>
      <w:r w:rsidRPr="00E80AD5">
        <w:rPr>
          <w:rFonts w:ascii="Times New Roman" w:hAnsi="Times New Roman" w:cs="Times New Roman"/>
          <w:i/>
          <w:sz w:val="24"/>
          <w:szCs w:val="24"/>
        </w:rPr>
        <w:t>on-line</w:t>
      </w:r>
      <w:r w:rsidR="00910FB7" w:rsidRPr="00E80AD5">
        <w:rPr>
          <w:rFonts w:ascii="Times New Roman" w:hAnsi="Times New Roman" w:cs="Times New Roman"/>
          <w:sz w:val="24"/>
          <w:szCs w:val="24"/>
        </w:rPr>
        <w:t xml:space="preserve"> do t</w:t>
      </w:r>
      <w:r w:rsidR="00FE4221" w:rsidRPr="00E80AD5">
        <w:rPr>
          <w:rFonts w:ascii="Times New Roman" w:hAnsi="Times New Roman" w:cs="Times New Roman"/>
          <w:sz w:val="24"/>
          <w:szCs w:val="24"/>
        </w:rPr>
        <w:t>ë</w:t>
      </w:r>
      <w:r w:rsidR="00910FB7" w:rsidRPr="00E80AD5">
        <w:rPr>
          <w:rFonts w:ascii="Times New Roman" w:hAnsi="Times New Roman" w:cs="Times New Roman"/>
          <w:sz w:val="24"/>
          <w:szCs w:val="24"/>
        </w:rPr>
        <w:t xml:space="preserve"> mund t</w:t>
      </w:r>
      <w:r w:rsidR="00FE4221" w:rsidRPr="00E80AD5">
        <w:rPr>
          <w:rFonts w:ascii="Times New Roman" w:hAnsi="Times New Roman" w:cs="Times New Roman"/>
          <w:sz w:val="24"/>
          <w:szCs w:val="24"/>
        </w:rPr>
        <w:t>ë</w:t>
      </w:r>
      <w:r w:rsidR="00910FB7" w:rsidRPr="00E80AD5">
        <w:rPr>
          <w:rFonts w:ascii="Times New Roman" w:hAnsi="Times New Roman" w:cs="Times New Roman"/>
          <w:sz w:val="24"/>
          <w:szCs w:val="24"/>
        </w:rPr>
        <w:t xml:space="preserve"> realizohet përmes</w:t>
      </w:r>
      <w:r w:rsidR="00CC47E6" w:rsidRPr="00E80AD5">
        <w:rPr>
          <w:rFonts w:ascii="Times New Roman" w:hAnsi="Times New Roman" w:cs="Times New Roman"/>
          <w:sz w:val="24"/>
          <w:szCs w:val="24"/>
        </w:rPr>
        <w:t xml:space="preserve"> kushtëzimit </w:t>
      </w:r>
      <w:r w:rsidR="00910FB7" w:rsidRPr="00E80AD5">
        <w:rPr>
          <w:rFonts w:ascii="Times New Roman" w:hAnsi="Times New Roman" w:cs="Times New Roman"/>
          <w:sz w:val="24"/>
          <w:szCs w:val="24"/>
        </w:rPr>
        <w:t>përgjatë blerjes</w:t>
      </w:r>
      <w:r w:rsidR="00CC47E6" w:rsidRPr="00E80AD5">
        <w:rPr>
          <w:rFonts w:ascii="Times New Roman" w:hAnsi="Times New Roman" w:cs="Times New Roman"/>
          <w:sz w:val="24"/>
          <w:szCs w:val="24"/>
        </w:rPr>
        <w:t xml:space="preserve"> </w:t>
      </w:r>
      <w:r w:rsidR="00910FB7" w:rsidRPr="00E80AD5">
        <w:rPr>
          <w:rFonts w:ascii="Times New Roman" w:hAnsi="Times New Roman" w:cs="Times New Roman"/>
          <w:sz w:val="24"/>
          <w:szCs w:val="24"/>
        </w:rPr>
        <w:t>s</w:t>
      </w:r>
      <w:r w:rsidR="00CC47E6" w:rsidRPr="00E80AD5">
        <w:rPr>
          <w:rFonts w:ascii="Times New Roman" w:hAnsi="Times New Roman" w:cs="Times New Roman"/>
          <w:sz w:val="24"/>
          <w:szCs w:val="24"/>
        </w:rPr>
        <w:t>e hapësira</w:t>
      </w:r>
      <w:r w:rsidR="00910FB7" w:rsidRPr="00E80AD5">
        <w:rPr>
          <w:rFonts w:ascii="Times New Roman" w:hAnsi="Times New Roman" w:cs="Times New Roman"/>
          <w:sz w:val="24"/>
          <w:szCs w:val="24"/>
        </w:rPr>
        <w:t>ve në versionet e shtypura. Mundësi t</w:t>
      </w:r>
      <w:r w:rsidR="00FE4221" w:rsidRPr="00E80AD5">
        <w:rPr>
          <w:rFonts w:ascii="Times New Roman" w:hAnsi="Times New Roman" w:cs="Times New Roman"/>
          <w:sz w:val="24"/>
          <w:szCs w:val="24"/>
        </w:rPr>
        <w:t>ë</w:t>
      </w:r>
      <w:r w:rsidR="00910FB7" w:rsidRPr="00E80AD5">
        <w:rPr>
          <w:rFonts w:ascii="Times New Roman" w:hAnsi="Times New Roman" w:cs="Times New Roman"/>
          <w:sz w:val="24"/>
          <w:szCs w:val="24"/>
        </w:rPr>
        <w:t xml:space="preserve"> kësaj natyre</w:t>
      </w:r>
      <w:r w:rsidR="00CC47E6" w:rsidRPr="00E80AD5">
        <w:rPr>
          <w:rFonts w:ascii="Times New Roman" w:hAnsi="Times New Roman" w:cs="Times New Roman"/>
          <w:sz w:val="24"/>
          <w:szCs w:val="24"/>
        </w:rPr>
        <w:t xml:space="preserve"> do të shqyrtohen</w:t>
      </w:r>
      <w:r w:rsidR="00910FB7" w:rsidRPr="00E80AD5">
        <w:rPr>
          <w:rFonts w:ascii="Times New Roman" w:hAnsi="Times New Roman" w:cs="Times New Roman"/>
          <w:sz w:val="24"/>
          <w:szCs w:val="24"/>
        </w:rPr>
        <w:t xml:space="preserve"> dhe monitorohen me </w:t>
      </w:r>
      <w:r w:rsidR="00CC47E6" w:rsidRPr="00E80AD5">
        <w:rPr>
          <w:rFonts w:ascii="Times New Roman" w:hAnsi="Times New Roman" w:cs="Times New Roman"/>
          <w:sz w:val="24"/>
          <w:szCs w:val="24"/>
        </w:rPr>
        <w:t>afër</w:t>
      </w:r>
      <w:r w:rsidR="00910FB7" w:rsidRPr="00E80AD5">
        <w:rPr>
          <w:rFonts w:ascii="Times New Roman" w:hAnsi="Times New Roman" w:cs="Times New Roman"/>
          <w:sz w:val="24"/>
          <w:szCs w:val="24"/>
        </w:rPr>
        <w:t>sisht gjatë gjithë kohës</w:t>
      </w:r>
      <w:r w:rsidR="00CC47E6" w:rsidRPr="00E80AD5">
        <w:rPr>
          <w:rFonts w:ascii="Times New Roman" w:hAnsi="Times New Roman" w:cs="Times New Roman"/>
          <w:sz w:val="24"/>
          <w:szCs w:val="24"/>
        </w:rPr>
        <w:t>.</w:t>
      </w:r>
    </w:p>
    <w:p w:rsidR="007B00CF" w:rsidRPr="00E80AD5" w:rsidRDefault="007B00CF" w:rsidP="007B00CF">
      <w:pPr>
        <w:autoSpaceDE w:val="0"/>
        <w:autoSpaceDN w:val="0"/>
        <w:adjustRightInd w:val="0"/>
        <w:spacing w:after="0" w:line="240" w:lineRule="auto"/>
        <w:rPr>
          <w:rFonts w:ascii="Times New Roman" w:hAnsi="Times New Roman" w:cs="Times New Roman"/>
          <w:sz w:val="24"/>
          <w:szCs w:val="24"/>
        </w:rPr>
      </w:pPr>
    </w:p>
    <w:p w:rsidR="007B00CF" w:rsidRPr="00E80AD5" w:rsidRDefault="007B00CF" w:rsidP="007B00CF">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4. “Ngjarje</w:t>
      </w:r>
      <w:r w:rsidR="00CC47E6" w:rsidRPr="00E80AD5">
        <w:rPr>
          <w:rFonts w:ascii="Times New Roman" w:hAnsi="Times New Roman" w:cs="Times New Roman"/>
          <w:b/>
          <w:sz w:val="24"/>
          <w:szCs w:val="24"/>
        </w:rPr>
        <w:t xml:space="preserve"> reale”</w:t>
      </w:r>
    </w:p>
    <w:p w:rsidR="007B00CF" w:rsidRPr="00E80AD5" w:rsidRDefault="007B00CF" w:rsidP="007B00CF">
      <w:pPr>
        <w:autoSpaceDE w:val="0"/>
        <w:autoSpaceDN w:val="0"/>
        <w:adjustRightInd w:val="0"/>
        <w:spacing w:after="0" w:line="240" w:lineRule="auto"/>
        <w:rPr>
          <w:rFonts w:ascii="Times New Roman" w:hAnsi="Times New Roman" w:cs="Times New Roman"/>
          <w:sz w:val="24"/>
          <w:szCs w:val="24"/>
        </w:rPr>
      </w:pPr>
    </w:p>
    <w:p w:rsidR="00C371DC" w:rsidRPr="00E80AD5" w:rsidRDefault="00CC47E6" w:rsidP="00C371DC">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Përveç aktiviteteve virtuale dhe transmetuese, vëmendje do t`i kushtohet edhe kontaktit ballë për bal</w:t>
      </w:r>
      <w:r w:rsidR="007B00CF" w:rsidRPr="00E80AD5">
        <w:rPr>
          <w:rFonts w:ascii="Times New Roman" w:hAnsi="Times New Roman" w:cs="Times New Roman"/>
          <w:sz w:val="24"/>
          <w:szCs w:val="24"/>
        </w:rPr>
        <w:t>lë me konsumatorët dhe palët e interesit. Aktivitetet e këtij lloji dihen si t</w:t>
      </w:r>
      <w:r w:rsidR="00F272EF" w:rsidRPr="00E80AD5">
        <w:rPr>
          <w:rFonts w:ascii="Times New Roman" w:hAnsi="Times New Roman" w:cs="Times New Roman"/>
          <w:sz w:val="24"/>
          <w:szCs w:val="24"/>
        </w:rPr>
        <w:t>ë</w:t>
      </w:r>
      <w:r w:rsidRPr="00E80AD5">
        <w:rPr>
          <w:rFonts w:ascii="Times New Roman" w:hAnsi="Times New Roman" w:cs="Times New Roman"/>
          <w:sz w:val="24"/>
          <w:szCs w:val="24"/>
        </w:rPr>
        <w:t xml:space="preserve"> suksesshme deri më tan</w:t>
      </w:r>
      <w:r w:rsidR="007B00CF" w:rsidRPr="00E80AD5">
        <w:rPr>
          <w:rFonts w:ascii="Times New Roman" w:hAnsi="Times New Roman" w:cs="Times New Roman"/>
          <w:sz w:val="24"/>
          <w:szCs w:val="24"/>
        </w:rPr>
        <w:t>i, prandaj pretendohet të mbesin</w:t>
      </w:r>
      <w:r w:rsidRPr="00E80AD5">
        <w:rPr>
          <w:rFonts w:ascii="Times New Roman" w:hAnsi="Times New Roman" w:cs="Times New Roman"/>
          <w:sz w:val="24"/>
          <w:szCs w:val="24"/>
        </w:rPr>
        <w:t xml:space="preserve"> pjesë e planit për rritjen e ndërgjegjësimit</w:t>
      </w:r>
      <w:r w:rsidR="00C371DC" w:rsidRPr="00E80AD5">
        <w:rPr>
          <w:rFonts w:ascii="Times New Roman" w:hAnsi="Times New Roman" w:cs="Times New Roman"/>
          <w:sz w:val="24"/>
          <w:szCs w:val="24"/>
        </w:rPr>
        <w:t xml:space="preserve"> t</w:t>
      </w:r>
      <w:r w:rsidR="00F272EF" w:rsidRPr="00E80AD5">
        <w:rPr>
          <w:rFonts w:ascii="Times New Roman" w:hAnsi="Times New Roman" w:cs="Times New Roman"/>
          <w:sz w:val="24"/>
          <w:szCs w:val="24"/>
        </w:rPr>
        <w:t>ë</w:t>
      </w:r>
      <w:r w:rsidR="00C371DC" w:rsidRPr="00E80AD5">
        <w:rPr>
          <w:rFonts w:ascii="Times New Roman" w:hAnsi="Times New Roman" w:cs="Times New Roman"/>
          <w:sz w:val="24"/>
          <w:szCs w:val="24"/>
        </w:rPr>
        <w:t xml:space="preserve"> konsumatorit</w:t>
      </w:r>
      <w:r w:rsidRPr="00E80AD5">
        <w:rPr>
          <w:rFonts w:ascii="Times New Roman" w:hAnsi="Times New Roman" w:cs="Times New Roman"/>
          <w:sz w:val="24"/>
          <w:szCs w:val="24"/>
        </w:rPr>
        <w:t>, për shembull:</w:t>
      </w:r>
    </w:p>
    <w:p w:rsidR="00C371DC" w:rsidRPr="00E80AD5" w:rsidRDefault="00CC47E6" w:rsidP="00DE06E6">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lastRenderedPageBreak/>
        <w:t xml:space="preserve">Ngjarjet </w:t>
      </w:r>
      <w:r w:rsidR="00C371DC" w:rsidRPr="00E80AD5">
        <w:rPr>
          <w:rFonts w:ascii="Times New Roman" w:hAnsi="Times New Roman" w:cs="Times New Roman"/>
          <w:sz w:val="24"/>
          <w:szCs w:val="24"/>
        </w:rPr>
        <w:t>promovuese në hapësirat publike –</w:t>
      </w:r>
      <w:r w:rsidRPr="00E80AD5">
        <w:rPr>
          <w:rFonts w:ascii="Times New Roman" w:hAnsi="Times New Roman" w:cs="Times New Roman"/>
          <w:sz w:val="24"/>
          <w:szCs w:val="24"/>
        </w:rPr>
        <w:t xml:space="preserve"> "</w:t>
      </w:r>
      <w:r w:rsidR="00F272EF" w:rsidRPr="00E80AD5">
        <w:rPr>
          <w:rFonts w:ascii="Times New Roman" w:hAnsi="Times New Roman" w:cs="Times New Roman"/>
          <w:sz w:val="24"/>
          <w:szCs w:val="24"/>
        </w:rPr>
        <w:t>s</w:t>
      </w:r>
      <w:r w:rsidRPr="00E80AD5">
        <w:rPr>
          <w:rFonts w:ascii="Times New Roman" w:hAnsi="Times New Roman" w:cs="Times New Roman"/>
          <w:sz w:val="24"/>
          <w:szCs w:val="24"/>
        </w:rPr>
        <w:t>te</w:t>
      </w:r>
      <w:r w:rsidR="00F272EF" w:rsidRPr="00E80AD5">
        <w:rPr>
          <w:rFonts w:ascii="Times New Roman" w:hAnsi="Times New Roman" w:cs="Times New Roman"/>
          <w:sz w:val="24"/>
          <w:szCs w:val="24"/>
        </w:rPr>
        <w:t>ndat</w:t>
      </w:r>
      <w:r w:rsidRPr="00E80AD5">
        <w:rPr>
          <w:rFonts w:ascii="Times New Roman" w:hAnsi="Times New Roman" w:cs="Times New Roman"/>
          <w:sz w:val="24"/>
          <w:szCs w:val="24"/>
        </w:rPr>
        <w:t xml:space="preserve">" në sheshet e qytetit dhe vendet tjera me </w:t>
      </w:r>
      <w:r w:rsidR="00C371DC" w:rsidRPr="00E80AD5">
        <w:rPr>
          <w:rFonts w:ascii="Times New Roman" w:hAnsi="Times New Roman" w:cs="Times New Roman"/>
          <w:sz w:val="24"/>
          <w:szCs w:val="24"/>
        </w:rPr>
        <w:t>frekuencë të lartë të njerëzve;</w:t>
      </w:r>
    </w:p>
    <w:p w:rsidR="00C371DC" w:rsidRPr="00E80AD5" w:rsidRDefault="00C371DC" w:rsidP="00DE06E6">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Tryezat e</w:t>
      </w:r>
      <w:r w:rsidR="00CC47E6" w:rsidRPr="00E80AD5">
        <w:rPr>
          <w:rFonts w:ascii="Times New Roman" w:hAnsi="Times New Roman" w:cs="Times New Roman"/>
          <w:sz w:val="24"/>
          <w:szCs w:val="24"/>
        </w:rPr>
        <w:t xml:space="preserve"> rrumbullakët</w:t>
      </w:r>
      <w:r w:rsidRPr="00E80AD5">
        <w:rPr>
          <w:rFonts w:ascii="Times New Roman" w:hAnsi="Times New Roman" w:cs="Times New Roman"/>
          <w:sz w:val="24"/>
          <w:szCs w:val="24"/>
        </w:rPr>
        <w:t>a – për t</w:t>
      </w:r>
      <w:r w:rsidR="00F272EF" w:rsidRPr="00E80AD5">
        <w:rPr>
          <w:rFonts w:ascii="Times New Roman" w:hAnsi="Times New Roman" w:cs="Times New Roman"/>
          <w:sz w:val="24"/>
          <w:szCs w:val="24"/>
        </w:rPr>
        <w:t>ë</w:t>
      </w:r>
      <w:r w:rsidRPr="00E80AD5">
        <w:rPr>
          <w:rFonts w:ascii="Times New Roman" w:hAnsi="Times New Roman" w:cs="Times New Roman"/>
          <w:sz w:val="24"/>
          <w:szCs w:val="24"/>
        </w:rPr>
        <w:t xml:space="preserve"> sjellë së bashku palët e interesit</w:t>
      </w:r>
      <w:r w:rsidR="00CC47E6" w:rsidRPr="00E80AD5">
        <w:rPr>
          <w:rFonts w:ascii="Times New Roman" w:hAnsi="Times New Roman" w:cs="Times New Roman"/>
          <w:sz w:val="24"/>
          <w:szCs w:val="24"/>
        </w:rPr>
        <w:t xml:space="preserve"> për informim dhe diskutim mbi çështjet e konsumatorit.</w:t>
      </w:r>
    </w:p>
    <w:p w:rsidR="00C371DC" w:rsidRPr="00E80AD5" w:rsidRDefault="00C371DC" w:rsidP="00C371DC">
      <w:pPr>
        <w:autoSpaceDE w:val="0"/>
        <w:autoSpaceDN w:val="0"/>
        <w:adjustRightInd w:val="0"/>
        <w:spacing w:after="0" w:line="240" w:lineRule="auto"/>
        <w:rPr>
          <w:rFonts w:ascii="Times New Roman" w:hAnsi="Times New Roman" w:cs="Times New Roman"/>
          <w:sz w:val="24"/>
          <w:szCs w:val="24"/>
        </w:rPr>
      </w:pPr>
    </w:p>
    <w:p w:rsidR="00F774C0" w:rsidRPr="00E80AD5" w:rsidRDefault="007472C8" w:rsidP="00F774C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Vëmendje shtesë parashihet t</w:t>
      </w:r>
      <w:r w:rsidR="00F272EF" w:rsidRPr="00E80AD5">
        <w:rPr>
          <w:rFonts w:ascii="Times New Roman" w:hAnsi="Times New Roman" w:cs="Times New Roman"/>
          <w:sz w:val="24"/>
          <w:szCs w:val="24"/>
        </w:rPr>
        <w:t>[</w:t>
      </w:r>
      <w:r w:rsidRPr="00E80AD5">
        <w:rPr>
          <w:rFonts w:ascii="Times New Roman" w:hAnsi="Times New Roman" w:cs="Times New Roman"/>
          <w:sz w:val="24"/>
          <w:szCs w:val="24"/>
        </w:rPr>
        <w:t>i</w:t>
      </w:r>
      <w:r w:rsidR="00CC47E6" w:rsidRPr="00E80AD5">
        <w:rPr>
          <w:rFonts w:ascii="Times New Roman" w:hAnsi="Times New Roman" w:cs="Times New Roman"/>
          <w:sz w:val="24"/>
          <w:szCs w:val="24"/>
        </w:rPr>
        <w:t xml:space="preserve"> kushtohet zgjerimit të kët</w:t>
      </w:r>
      <w:r w:rsidRPr="00E80AD5">
        <w:rPr>
          <w:rFonts w:ascii="Times New Roman" w:hAnsi="Times New Roman" w:cs="Times New Roman"/>
          <w:sz w:val="24"/>
          <w:szCs w:val="24"/>
        </w:rPr>
        <w:t>yre aktiviteteve jashtë hapësirave publike</w:t>
      </w:r>
      <w:r w:rsidR="007B178D" w:rsidRPr="00E80AD5">
        <w:rPr>
          <w:rFonts w:ascii="Times New Roman" w:hAnsi="Times New Roman" w:cs="Times New Roman"/>
          <w:sz w:val="24"/>
          <w:szCs w:val="24"/>
        </w:rPr>
        <w:t xml:space="preserve"> (</w:t>
      </w:r>
      <w:r w:rsidRPr="00E80AD5">
        <w:rPr>
          <w:rFonts w:ascii="Times New Roman" w:hAnsi="Times New Roman" w:cs="Times New Roman"/>
          <w:sz w:val="24"/>
          <w:szCs w:val="24"/>
        </w:rPr>
        <w:t>gjithherë n</w:t>
      </w:r>
      <w:r w:rsidR="00F272EF" w:rsidRPr="00E80AD5">
        <w:rPr>
          <w:rFonts w:ascii="Times New Roman" w:hAnsi="Times New Roman" w:cs="Times New Roman"/>
          <w:sz w:val="24"/>
          <w:szCs w:val="24"/>
        </w:rPr>
        <w:t>ë</w:t>
      </w:r>
      <w:r w:rsidRPr="00E80AD5">
        <w:rPr>
          <w:rFonts w:ascii="Times New Roman" w:hAnsi="Times New Roman" w:cs="Times New Roman"/>
          <w:sz w:val="24"/>
          <w:szCs w:val="24"/>
        </w:rPr>
        <w:t xml:space="preserve">n prezencën e </w:t>
      </w:r>
      <w:r w:rsidR="00CC47E6" w:rsidRPr="00E80AD5">
        <w:rPr>
          <w:rFonts w:ascii="Times New Roman" w:hAnsi="Times New Roman" w:cs="Times New Roman"/>
          <w:sz w:val="24"/>
          <w:szCs w:val="24"/>
        </w:rPr>
        <w:t>konsumatorëve</w:t>
      </w:r>
      <w:r w:rsidR="007B178D" w:rsidRPr="00E80AD5">
        <w:rPr>
          <w:rFonts w:ascii="Times New Roman" w:hAnsi="Times New Roman" w:cs="Times New Roman"/>
          <w:sz w:val="24"/>
          <w:szCs w:val="24"/>
        </w:rPr>
        <w:t>)</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sikurse kur kemi t</w:t>
      </w:r>
      <w:r w:rsidR="00F272EF" w:rsidRPr="00E80AD5">
        <w:rPr>
          <w:rFonts w:ascii="Times New Roman" w:hAnsi="Times New Roman" w:cs="Times New Roman"/>
          <w:sz w:val="24"/>
          <w:szCs w:val="24"/>
        </w:rPr>
        <w:t>ë</w:t>
      </w:r>
      <w:r w:rsidRPr="00E80AD5">
        <w:rPr>
          <w:rFonts w:ascii="Times New Roman" w:hAnsi="Times New Roman" w:cs="Times New Roman"/>
          <w:sz w:val="24"/>
          <w:szCs w:val="24"/>
        </w:rPr>
        <w:t xml:space="preserve"> bëjmë me</w:t>
      </w:r>
      <w:r w:rsidR="00CC47E6" w:rsidRPr="00E80AD5">
        <w:rPr>
          <w:rFonts w:ascii="Times New Roman" w:hAnsi="Times New Roman" w:cs="Times New Roman"/>
          <w:sz w:val="24"/>
          <w:szCs w:val="24"/>
        </w:rPr>
        <w:t xml:space="preserve"> supermarket</w:t>
      </w:r>
      <w:r w:rsidRPr="00E80AD5">
        <w:rPr>
          <w:rFonts w:ascii="Times New Roman" w:hAnsi="Times New Roman" w:cs="Times New Roman"/>
          <w:sz w:val="24"/>
          <w:szCs w:val="24"/>
        </w:rPr>
        <w:t>e apo</w:t>
      </w:r>
      <w:r w:rsidR="007B178D" w:rsidRPr="00E80AD5">
        <w:rPr>
          <w:rFonts w:ascii="Times New Roman" w:hAnsi="Times New Roman" w:cs="Times New Roman"/>
          <w:sz w:val="24"/>
          <w:szCs w:val="24"/>
        </w:rPr>
        <w:t xml:space="preserve"> edhe qendra tregtare</w:t>
      </w:r>
      <w:r w:rsidR="00CC47E6" w:rsidRPr="00E80AD5">
        <w:rPr>
          <w:rFonts w:ascii="Times New Roman" w:hAnsi="Times New Roman" w:cs="Times New Roman"/>
          <w:sz w:val="24"/>
          <w:szCs w:val="24"/>
        </w:rPr>
        <w:t xml:space="preserve">. </w:t>
      </w:r>
      <w:r w:rsidR="00F272EF" w:rsidRPr="00E80AD5">
        <w:rPr>
          <w:rFonts w:ascii="Times New Roman" w:hAnsi="Times New Roman" w:cs="Times New Roman"/>
          <w:sz w:val="24"/>
          <w:szCs w:val="24"/>
        </w:rPr>
        <w:t>Stendat</w:t>
      </w:r>
      <w:r w:rsidR="00CC47E6" w:rsidRPr="00E80AD5">
        <w:rPr>
          <w:rFonts w:ascii="Times New Roman" w:hAnsi="Times New Roman" w:cs="Times New Roman"/>
          <w:sz w:val="24"/>
          <w:szCs w:val="24"/>
        </w:rPr>
        <w:t xml:space="preserve"> promovuese mund të vendosen në hyrje/dalje, ose edhe brenda supermar</w:t>
      </w:r>
      <w:r w:rsidR="007B178D" w:rsidRPr="00E80AD5">
        <w:rPr>
          <w:rFonts w:ascii="Times New Roman" w:hAnsi="Times New Roman" w:cs="Times New Roman"/>
          <w:sz w:val="24"/>
          <w:szCs w:val="24"/>
        </w:rPr>
        <w:t xml:space="preserve">keteve gjatë ngjarjeve </w:t>
      </w:r>
      <w:r w:rsidR="00CC47E6" w:rsidRPr="00E80AD5">
        <w:rPr>
          <w:rFonts w:ascii="Times New Roman" w:hAnsi="Times New Roman" w:cs="Times New Roman"/>
          <w:sz w:val="24"/>
          <w:szCs w:val="24"/>
        </w:rPr>
        <w:t xml:space="preserve">siç është </w:t>
      </w:r>
      <w:r w:rsidR="007B178D" w:rsidRPr="00E80AD5">
        <w:rPr>
          <w:rFonts w:ascii="Times New Roman" w:hAnsi="Times New Roman" w:cs="Times New Roman"/>
          <w:sz w:val="24"/>
          <w:szCs w:val="24"/>
        </w:rPr>
        <w:t>‘</w:t>
      </w:r>
      <w:r w:rsidR="00CC47E6" w:rsidRPr="00E80AD5">
        <w:rPr>
          <w:rFonts w:ascii="Times New Roman" w:hAnsi="Times New Roman" w:cs="Times New Roman"/>
          <w:sz w:val="24"/>
          <w:szCs w:val="24"/>
        </w:rPr>
        <w:t>Java e Konsumatorit</w:t>
      </w:r>
      <w:r w:rsidR="007B178D" w:rsidRPr="00E80AD5">
        <w:rPr>
          <w:rFonts w:ascii="Times New Roman" w:hAnsi="Times New Roman" w:cs="Times New Roman"/>
          <w:sz w:val="24"/>
          <w:szCs w:val="24"/>
        </w:rPr>
        <w:t>’</w:t>
      </w:r>
      <w:r w:rsidR="00CC47E6" w:rsidRPr="00E80AD5">
        <w:rPr>
          <w:rFonts w:ascii="Times New Roman" w:hAnsi="Times New Roman" w:cs="Times New Roman"/>
          <w:sz w:val="24"/>
          <w:szCs w:val="24"/>
        </w:rPr>
        <w:t xml:space="preserve">. </w:t>
      </w:r>
      <w:r w:rsidR="00CF2E93" w:rsidRPr="00E80AD5">
        <w:rPr>
          <w:rFonts w:ascii="Times New Roman" w:hAnsi="Times New Roman" w:cs="Times New Roman"/>
          <w:sz w:val="24"/>
          <w:szCs w:val="24"/>
        </w:rPr>
        <w:t>Ky lloj ndërgjegjësimi</w:t>
      </w:r>
      <w:r w:rsidR="00CC47E6" w:rsidRPr="00E80AD5">
        <w:rPr>
          <w:rFonts w:ascii="Times New Roman" w:hAnsi="Times New Roman" w:cs="Times New Roman"/>
          <w:sz w:val="24"/>
          <w:szCs w:val="24"/>
        </w:rPr>
        <w:t xml:space="preserve"> do të kërkojë bashkëpunim të plotë me supermarketet e përfshira, ku fillimisht do të disku</w:t>
      </w:r>
      <w:r w:rsidR="00F774C0" w:rsidRPr="00E80AD5">
        <w:rPr>
          <w:rFonts w:ascii="Times New Roman" w:hAnsi="Times New Roman" w:cs="Times New Roman"/>
          <w:sz w:val="24"/>
          <w:szCs w:val="24"/>
        </w:rPr>
        <w:t>tohet në detaje me këto biznese, me ç’rast p</w:t>
      </w:r>
      <w:r w:rsidR="00CC47E6" w:rsidRPr="00E80AD5">
        <w:rPr>
          <w:rFonts w:ascii="Times New Roman" w:hAnsi="Times New Roman" w:cs="Times New Roman"/>
          <w:sz w:val="24"/>
          <w:szCs w:val="24"/>
        </w:rPr>
        <w:t>ronarëve të kë</w:t>
      </w:r>
      <w:r w:rsidR="00CF2E93" w:rsidRPr="00E80AD5">
        <w:rPr>
          <w:rFonts w:ascii="Times New Roman" w:hAnsi="Times New Roman" w:cs="Times New Roman"/>
          <w:sz w:val="24"/>
          <w:szCs w:val="24"/>
        </w:rPr>
        <w:t>tyre supermarketeve do t</w:t>
      </w:r>
      <w:r w:rsidR="00F272EF" w:rsidRPr="00E80AD5">
        <w:rPr>
          <w:rFonts w:ascii="Times New Roman" w:hAnsi="Times New Roman" w:cs="Times New Roman"/>
          <w:sz w:val="24"/>
          <w:szCs w:val="24"/>
        </w:rPr>
        <w:t>[</w:t>
      </w:r>
      <w:r w:rsidR="00CF2E93" w:rsidRPr="00E80AD5">
        <w:rPr>
          <w:rFonts w:ascii="Times New Roman" w:hAnsi="Times New Roman" w:cs="Times New Roman"/>
          <w:sz w:val="24"/>
          <w:szCs w:val="24"/>
        </w:rPr>
        <w:t>u shpjegohet se bashkëpunimi i tyre do t</w:t>
      </w:r>
      <w:r w:rsidR="00F272EF" w:rsidRPr="00E80AD5">
        <w:rPr>
          <w:rFonts w:ascii="Times New Roman" w:hAnsi="Times New Roman" w:cs="Times New Roman"/>
          <w:sz w:val="24"/>
          <w:szCs w:val="24"/>
        </w:rPr>
        <w:t>[</w:t>
      </w:r>
      <w:r w:rsidR="00CF2E93" w:rsidRPr="00E80AD5">
        <w:rPr>
          <w:rFonts w:ascii="Times New Roman" w:hAnsi="Times New Roman" w:cs="Times New Roman"/>
          <w:sz w:val="24"/>
          <w:szCs w:val="24"/>
        </w:rPr>
        <w:t>u</w:t>
      </w:r>
      <w:r w:rsidR="00CC47E6" w:rsidRPr="00E80AD5">
        <w:rPr>
          <w:rFonts w:ascii="Times New Roman" w:hAnsi="Times New Roman" w:cs="Times New Roman"/>
          <w:sz w:val="24"/>
          <w:szCs w:val="24"/>
        </w:rPr>
        <w:t xml:space="preserve"> demonstroj</w:t>
      </w:r>
      <w:r w:rsidR="00F272EF"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konsumatorëve që ata mbështesin </w:t>
      </w:r>
      <w:r w:rsidR="00CF2E93" w:rsidRPr="00E80AD5">
        <w:rPr>
          <w:rFonts w:ascii="Times New Roman" w:hAnsi="Times New Roman" w:cs="Times New Roman"/>
          <w:sz w:val="24"/>
          <w:szCs w:val="24"/>
        </w:rPr>
        <w:t>të drejtat e konsumatorit dhe se</w:t>
      </w:r>
      <w:r w:rsidR="00CC47E6" w:rsidRPr="00E80AD5">
        <w:rPr>
          <w:rFonts w:ascii="Times New Roman" w:hAnsi="Times New Roman" w:cs="Times New Roman"/>
          <w:sz w:val="24"/>
          <w:szCs w:val="24"/>
        </w:rPr>
        <w:t xml:space="preserve"> supermarketi </w:t>
      </w:r>
      <w:r w:rsidR="00CF2E93" w:rsidRPr="00E80AD5">
        <w:rPr>
          <w:rFonts w:ascii="Times New Roman" w:hAnsi="Times New Roman" w:cs="Times New Roman"/>
          <w:sz w:val="24"/>
          <w:szCs w:val="24"/>
        </w:rPr>
        <w:t>n</w:t>
      </w:r>
      <w:r w:rsidR="00F272EF" w:rsidRPr="00E80AD5">
        <w:rPr>
          <w:rFonts w:ascii="Times New Roman" w:hAnsi="Times New Roman" w:cs="Times New Roman"/>
          <w:sz w:val="24"/>
          <w:szCs w:val="24"/>
        </w:rPr>
        <w:t>ë</w:t>
      </w:r>
      <w:r w:rsidR="00CF2E93" w:rsidRPr="00E80AD5">
        <w:rPr>
          <w:rFonts w:ascii="Times New Roman" w:hAnsi="Times New Roman" w:cs="Times New Roman"/>
          <w:sz w:val="24"/>
          <w:szCs w:val="24"/>
        </w:rPr>
        <w:t xml:space="preserve"> fjalë </w:t>
      </w:r>
      <w:r w:rsidR="00CC47E6" w:rsidRPr="00E80AD5">
        <w:rPr>
          <w:rFonts w:ascii="Times New Roman" w:hAnsi="Times New Roman" w:cs="Times New Roman"/>
          <w:sz w:val="24"/>
          <w:szCs w:val="24"/>
        </w:rPr>
        <w:t>është një vend i besueshëm për të blerë.</w:t>
      </w:r>
      <w:r w:rsidR="007C4663" w:rsidRPr="00E80AD5">
        <w:rPr>
          <w:rFonts w:ascii="Times New Roman" w:hAnsi="Times New Roman" w:cs="Times New Roman"/>
          <w:sz w:val="24"/>
          <w:szCs w:val="24"/>
        </w:rPr>
        <w:t xml:space="preserve"> </w:t>
      </w:r>
      <w:r w:rsidR="00747A4D" w:rsidRPr="00E80AD5">
        <w:rPr>
          <w:rFonts w:ascii="Times New Roman" w:hAnsi="Times New Roman" w:cs="Times New Roman"/>
          <w:sz w:val="24"/>
          <w:szCs w:val="24"/>
        </w:rPr>
        <w:t>N</w:t>
      </w:r>
      <w:r w:rsidR="00CC47E6" w:rsidRPr="00E80AD5">
        <w:rPr>
          <w:rFonts w:ascii="Times New Roman" w:hAnsi="Times New Roman" w:cs="Times New Roman"/>
          <w:sz w:val="24"/>
          <w:szCs w:val="24"/>
        </w:rPr>
        <w:t>ë qoftë se</w:t>
      </w:r>
      <w:r w:rsidR="00747A4D" w:rsidRPr="00E80AD5">
        <w:rPr>
          <w:rFonts w:ascii="Times New Roman" w:hAnsi="Times New Roman" w:cs="Times New Roman"/>
          <w:sz w:val="24"/>
          <w:szCs w:val="24"/>
        </w:rPr>
        <w:t xml:space="preserve"> realisht</w:t>
      </w:r>
      <w:r w:rsidR="00CC47E6" w:rsidRPr="00E80AD5">
        <w:rPr>
          <w:rFonts w:ascii="Times New Roman" w:hAnsi="Times New Roman" w:cs="Times New Roman"/>
          <w:sz w:val="24"/>
          <w:szCs w:val="24"/>
        </w:rPr>
        <w:t xml:space="preserve"> </w:t>
      </w:r>
      <w:r w:rsidR="00747A4D" w:rsidRPr="00E80AD5">
        <w:rPr>
          <w:rFonts w:ascii="Times New Roman" w:hAnsi="Times New Roman" w:cs="Times New Roman"/>
          <w:sz w:val="24"/>
          <w:szCs w:val="24"/>
        </w:rPr>
        <w:t>arrihet bashkëpunimi i kësaj natyre, kjo do t</w:t>
      </w:r>
      <w:r w:rsidR="00F272EF" w:rsidRPr="00E80AD5">
        <w:rPr>
          <w:rFonts w:ascii="Times New Roman" w:hAnsi="Times New Roman" w:cs="Times New Roman"/>
          <w:sz w:val="24"/>
          <w:szCs w:val="24"/>
        </w:rPr>
        <w:t>ë</w:t>
      </w:r>
      <w:r w:rsidR="00747A4D" w:rsidRPr="00E80AD5">
        <w:rPr>
          <w:rFonts w:ascii="Times New Roman" w:hAnsi="Times New Roman" w:cs="Times New Roman"/>
          <w:sz w:val="24"/>
          <w:szCs w:val="24"/>
        </w:rPr>
        <w:t xml:space="preserve"> mundësoj</w:t>
      </w:r>
      <w:r w:rsidR="00F272EF" w:rsidRPr="00E80AD5">
        <w:rPr>
          <w:rFonts w:ascii="Times New Roman" w:hAnsi="Times New Roman" w:cs="Times New Roman"/>
          <w:sz w:val="24"/>
          <w:szCs w:val="24"/>
        </w:rPr>
        <w:t>ë</w:t>
      </w:r>
      <w:r w:rsidR="00747A4D" w:rsidRPr="00E80AD5">
        <w:rPr>
          <w:rFonts w:ascii="Times New Roman" w:hAnsi="Times New Roman" w:cs="Times New Roman"/>
          <w:sz w:val="24"/>
          <w:szCs w:val="24"/>
        </w:rPr>
        <w:t xml:space="preserve"> gjithashtu </w:t>
      </w:r>
      <w:r w:rsidR="00CC47E6" w:rsidRPr="00E80AD5">
        <w:rPr>
          <w:rFonts w:ascii="Times New Roman" w:hAnsi="Times New Roman" w:cs="Times New Roman"/>
          <w:sz w:val="24"/>
          <w:szCs w:val="24"/>
        </w:rPr>
        <w:t>promovimi</w:t>
      </w:r>
      <w:r w:rsidR="00747A4D" w:rsidRPr="00E80AD5">
        <w:rPr>
          <w:rFonts w:ascii="Times New Roman" w:hAnsi="Times New Roman" w:cs="Times New Roman"/>
          <w:sz w:val="24"/>
          <w:szCs w:val="24"/>
        </w:rPr>
        <w:t>n (përmes banerave, flajerave...) e punës së Departamentit për Mbrojtjen e Konsumatorit</w:t>
      </w:r>
      <w:r w:rsidR="00CC47E6" w:rsidRPr="00E80AD5">
        <w:rPr>
          <w:rFonts w:ascii="Times New Roman" w:hAnsi="Times New Roman" w:cs="Times New Roman"/>
          <w:sz w:val="24"/>
          <w:szCs w:val="24"/>
        </w:rPr>
        <w:t>.</w:t>
      </w:r>
    </w:p>
    <w:p w:rsidR="00F774C0" w:rsidRPr="00E80AD5" w:rsidRDefault="00F774C0" w:rsidP="00F774C0">
      <w:pPr>
        <w:autoSpaceDE w:val="0"/>
        <w:autoSpaceDN w:val="0"/>
        <w:adjustRightInd w:val="0"/>
        <w:spacing w:after="0" w:line="240" w:lineRule="auto"/>
        <w:rPr>
          <w:rFonts w:ascii="Times New Roman" w:hAnsi="Times New Roman" w:cs="Times New Roman"/>
          <w:sz w:val="24"/>
          <w:szCs w:val="24"/>
        </w:rPr>
      </w:pPr>
    </w:p>
    <w:p w:rsidR="00F774C0" w:rsidRPr="00E80AD5" w:rsidRDefault="00975747" w:rsidP="00F774C0">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 xml:space="preserve">5. </w:t>
      </w:r>
      <w:r w:rsidR="00CC47E6" w:rsidRPr="00E80AD5">
        <w:rPr>
          <w:rFonts w:ascii="Times New Roman" w:hAnsi="Times New Roman" w:cs="Times New Roman"/>
          <w:b/>
          <w:sz w:val="24"/>
          <w:szCs w:val="24"/>
        </w:rPr>
        <w:t>Aktivitetet e përbashkëta me partnerët ndërkombëtarë</w:t>
      </w:r>
    </w:p>
    <w:p w:rsidR="00F774C0" w:rsidRPr="00E80AD5" w:rsidRDefault="00F774C0" w:rsidP="00F774C0">
      <w:pPr>
        <w:autoSpaceDE w:val="0"/>
        <w:autoSpaceDN w:val="0"/>
        <w:adjustRightInd w:val="0"/>
        <w:spacing w:after="0" w:line="240" w:lineRule="auto"/>
        <w:rPr>
          <w:rFonts w:ascii="Times New Roman" w:hAnsi="Times New Roman" w:cs="Times New Roman"/>
          <w:sz w:val="24"/>
          <w:szCs w:val="24"/>
        </w:rPr>
      </w:pPr>
    </w:p>
    <w:p w:rsidR="00083294" w:rsidRPr="00E80AD5" w:rsidRDefault="00CC47E6" w:rsidP="00083294">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Kosova tashmë është anëtare aktive e ICPEN (Rrjetit Ndërkombëtar për Zbatimin dhe Mbrojtjen e Konsumatorit) dhe Departamenti për Mbrojtjen e Konsumatorit ka shfrytëzuar tashmë iniciativa ndërkombëtare për promovimin e të drejtave të </w:t>
      </w:r>
      <w:r w:rsidRPr="00E80AD5">
        <w:rPr>
          <w:rFonts w:ascii="Times New Roman" w:hAnsi="Times New Roman" w:cs="Times New Roman"/>
          <w:sz w:val="24"/>
          <w:szCs w:val="24"/>
        </w:rPr>
        <w:lastRenderedPageBreak/>
        <w:t>ko</w:t>
      </w:r>
      <w:r w:rsidR="00F774C0" w:rsidRPr="00E80AD5">
        <w:rPr>
          <w:rFonts w:ascii="Times New Roman" w:hAnsi="Times New Roman" w:cs="Times New Roman"/>
          <w:sz w:val="24"/>
          <w:szCs w:val="24"/>
        </w:rPr>
        <w:t>nsumatorit brenda Kosovës, p.sh</w:t>
      </w:r>
      <w:r w:rsidR="00F272EF" w:rsidRPr="00E80AD5">
        <w:rPr>
          <w:rFonts w:ascii="Times New Roman" w:hAnsi="Times New Roman" w:cs="Times New Roman"/>
          <w:sz w:val="24"/>
          <w:szCs w:val="24"/>
        </w:rPr>
        <w:t>.,</w:t>
      </w:r>
      <w:r w:rsidR="00F774C0" w:rsidRPr="00E80AD5">
        <w:rPr>
          <w:rFonts w:ascii="Times New Roman" w:hAnsi="Times New Roman" w:cs="Times New Roman"/>
          <w:sz w:val="24"/>
          <w:szCs w:val="24"/>
        </w:rPr>
        <w:t xml:space="preserve"> aktivitetet mbi</w:t>
      </w:r>
      <w:r w:rsidRPr="00E80AD5">
        <w:rPr>
          <w:rFonts w:ascii="Times New Roman" w:hAnsi="Times New Roman" w:cs="Times New Roman"/>
          <w:sz w:val="24"/>
          <w:szCs w:val="24"/>
        </w:rPr>
        <w:t xml:space="preserve"> </w:t>
      </w:r>
      <w:r w:rsidR="00F774C0" w:rsidRPr="00E80AD5">
        <w:rPr>
          <w:rFonts w:ascii="Times New Roman" w:hAnsi="Times New Roman" w:cs="Times New Roman"/>
          <w:sz w:val="24"/>
          <w:szCs w:val="24"/>
        </w:rPr>
        <w:t xml:space="preserve">‘Ditën </w:t>
      </w:r>
      <w:r w:rsidR="00083294" w:rsidRPr="00E80AD5">
        <w:rPr>
          <w:rFonts w:ascii="Times New Roman" w:hAnsi="Times New Roman" w:cs="Times New Roman"/>
          <w:sz w:val="24"/>
          <w:szCs w:val="24"/>
        </w:rPr>
        <w:t>Ndërkombëtare</w:t>
      </w:r>
      <w:r w:rsidRPr="00E80AD5">
        <w:rPr>
          <w:rFonts w:ascii="Times New Roman" w:hAnsi="Times New Roman" w:cs="Times New Roman"/>
          <w:sz w:val="24"/>
          <w:szCs w:val="24"/>
        </w:rPr>
        <w:t xml:space="preserve"> të Konsumatorit</w:t>
      </w:r>
      <w:r w:rsidR="00F774C0" w:rsidRPr="00E80AD5">
        <w:rPr>
          <w:rFonts w:ascii="Times New Roman" w:hAnsi="Times New Roman" w:cs="Times New Roman"/>
          <w:sz w:val="24"/>
          <w:szCs w:val="24"/>
        </w:rPr>
        <w:t>’</w:t>
      </w:r>
      <w:r w:rsidRPr="00E80AD5">
        <w:rPr>
          <w:rFonts w:ascii="Times New Roman" w:hAnsi="Times New Roman" w:cs="Times New Roman"/>
          <w:sz w:val="24"/>
          <w:szCs w:val="24"/>
        </w:rPr>
        <w:t xml:space="preserve"> zhvilluar në muajin mars.</w:t>
      </w:r>
    </w:p>
    <w:p w:rsidR="00083294" w:rsidRPr="00E80AD5" w:rsidRDefault="00083294" w:rsidP="00083294">
      <w:pPr>
        <w:autoSpaceDE w:val="0"/>
        <w:autoSpaceDN w:val="0"/>
        <w:adjustRightInd w:val="0"/>
        <w:spacing w:after="0" w:line="240" w:lineRule="auto"/>
        <w:rPr>
          <w:rFonts w:ascii="Times New Roman" w:hAnsi="Times New Roman" w:cs="Times New Roman"/>
          <w:sz w:val="24"/>
          <w:szCs w:val="24"/>
        </w:rPr>
      </w:pPr>
    </w:p>
    <w:p w:rsidR="00B90CEB" w:rsidRPr="00E80AD5" w:rsidRDefault="00CC47E6" w:rsidP="00B90CE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Departamenti</w:t>
      </w:r>
      <w:r w:rsidR="00083294" w:rsidRPr="00E80AD5">
        <w:rPr>
          <w:rFonts w:ascii="Times New Roman" w:hAnsi="Times New Roman" w:cs="Times New Roman"/>
          <w:sz w:val="24"/>
          <w:szCs w:val="24"/>
        </w:rPr>
        <w:t xml:space="preserve"> për Mbrojtjen e Konsumatorit parasheh</w:t>
      </w:r>
      <w:r w:rsidRPr="00E80AD5">
        <w:rPr>
          <w:rFonts w:ascii="Times New Roman" w:hAnsi="Times New Roman" w:cs="Times New Roman"/>
          <w:sz w:val="24"/>
          <w:szCs w:val="24"/>
        </w:rPr>
        <w:t xml:space="preserve"> të kryejë punë të ngjashme me agjencitë partnere të ICP</w:t>
      </w:r>
      <w:r w:rsidR="00083294" w:rsidRPr="00E80AD5">
        <w:rPr>
          <w:rFonts w:ascii="Times New Roman" w:hAnsi="Times New Roman" w:cs="Times New Roman"/>
          <w:sz w:val="24"/>
          <w:szCs w:val="24"/>
        </w:rPr>
        <w:t>EN dhe institucionet e BE-së. Ky departament</w:t>
      </w:r>
      <w:r w:rsidRPr="00E80AD5">
        <w:rPr>
          <w:rFonts w:ascii="Times New Roman" w:hAnsi="Times New Roman" w:cs="Times New Roman"/>
          <w:sz w:val="24"/>
          <w:szCs w:val="24"/>
        </w:rPr>
        <w:t xml:space="preserve"> gj</w:t>
      </w:r>
      <w:r w:rsidR="00083294" w:rsidRPr="00E80AD5">
        <w:rPr>
          <w:rFonts w:ascii="Times New Roman" w:hAnsi="Times New Roman" w:cs="Times New Roman"/>
          <w:sz w:val="24"/>
          <w:szCs w:val="24"/>
        </w:rPr>
        <w:t>ithashtu do të shikoj</w:t>
      </w:r>
      <w:r w:rsidR="00F272EF" w:rsidRPr="00E80AD5">
        <w:rPr>
          <w:rFonts w:ascii="Times New Roman" w:hAnsi="Times New Roman" w:cs="Times New Roman"/>
          <w:sz w:val="24"/>
          <w:szCs w:val="24"/>
        </w:rPr>
        <w:t>ë</w:t>
      </w:r>
      <w:r w:rsidR="00083294" w:rsidRPr="00E80AD5">
        <w:rPr>
          <w:rFonts w:ascii="Times New Roman" w:hAnsi="Times New Roman" w:cs="Times New Roman"/>
          <w:sz w:val="24"/>
          <w:szCs w:val="24"/>
        </w:rPr>
        <w:t xml:space="preserve"> mundësinë</w:t>
      </w:r>
      <w:r w:rsidRPr="00E80AD5">
        <w:rPr>
          <w:rFonts w:ascii="Times New Roman" w:hAnsi="Times New Roman" w:cs="Times New Roman"/>
          <w:sz w:val="24"/>
          <w:szCs w:val="24"/>
        </w:rPr>
        <w:t xml:space="preserve"> e krijimit të </w:t>
      </w:r>
      <w:r w:rsidR="00083294" w:rsidRPr="00E80AD5">
        <w:rPr>
          <w:rFonts w:ascii="Times New Roman" w:hAnsi="Times New Roman" w:cs="Times New Roman"/>
          <w:sz w:val="24"/>
          <w:szCs w:val="24"/>
        </w:rPr>
        <w:t>lidhjeve bilaterale me agjenci</w:t>
      </w:r>
      <w:r w:rsidRPr="00E80AD5">
        <w:rPr>
          <w:rFonts w:ascii="Times New Roman" w:hAnsi="Times New Roman" w:cs="Times New Roman"/>
          <w:sz w:val="24"/>
          <w:szCs w:val="24"/>
        </w:rPr>
        <w:t xml:space="preserve"> </w:t>
      </w:r>
      <w:r w:rsidR="00F272EF" w:rsidRPr="00E80AD5">
        <w:rPr>
          <w:rFonts w:ascii="Times New Roman" w:hAnsi="Times New Roman" w:cs="Times New Roman"/>
          <w:sz w:val="24"/>
          <w:szCs w:val="24"/>
        </w:rPr>
        <w:t>të</w:t>
      </w:r>
      <w:r w:rsidRPr="00E80AD5">
        <w:rPr>
          <w:rFonts w:ascii="Times New Roman" w:hAnsi="Times New Roman" w:cs="Times New Roman"/>
          <w:sz w:val="24"/>
          <w:szCs w:val="24"/>
        </w:rPr>
        <w:t xml:space="preserve"> tjera në rajon </w:t>
      </w:r>
      <w:r w:rsidR="00083294" w:rsidRPr="00E80AD5">
        <w:rPr>
          <w:rFonts w:ascii="Times New Roman" w:hAnsi="Times New Roman" w:cs="Times New Roman"/>
          <w:sz w:val="24"/>
          <w:szCs w:val="24"/>
        </w:rPr>
        <w:t>(Kroaci,</w:t>
      </w:r>
      <w:r w:rsidRPr="00E80AD5">
        <w:rPr>
          <w:rFonts w:ascii="Times New Roman" w:hAnsi="Times New Roman" w:cs="Times New Roman"/>
          <w:sz w:val="24"/>
          <w:szCs w:val="24"/>
        </w:rPr>
        <w:t xml:space="preserve"> Shqip</w:t>
      </w:r>
      <w:r w:rsidR="00083294" w:rsidRPr="00E80AD5">
        <w:rPr>
          <w:rFonts w:ascii="Times New Roman" w:hAnsi="Times New Roman" w:cs="Times New Roman"/>
          <w:sz w:val="24"/>
          <w:szCs w:val="24"/>
        </w:rPr>
        <w:t xml:space="preserve">ëri, Mal </w:t>
      </w:r>
      <w:r w:rsidR="00F272EF" w:rsidRPr="00E80AD5">
        <w:rPr>
          <w:rFonts w:ascii="Times New Roman" w:hAnsi="Times New Roman" w:cs="Times New Roman"/>
          <w:sz w:val="24"/>
          <w:szCs w:val="24"/>
        </w:rPr>
        <w:t>të</w:t>
      </w:r>
      <w:r w:rsidR="00083294" w:rsidRPr="00E80AD5">
        <w:rPr>
          <w:rFonts w:ascii="Times New Roman" w:hAnsi="Times New Roman" w:cs="Times New Roman"/>
          <w:sz w:val="24"/>
          <w:szCs w:val="24"/>
        </w:rPr>
        <w:t xml:space="preserve"> Zi), rrjedhimisht duke promovuar këto aktivitete pastaj brenda Kosovës n</w:t>
      </w:r>
      <w:r w:rsidR="00F272EF" w:rsidRPr="00E80AD5">
        <w:rPr>
          <w:rFonts w:ascii="Times New Roman" w:hAnsi="Times New Roman" w:cs="Times New Roman"/>
          <w:sz w:val="24"/>
          <w:szCs w:val="24"/>
        </w:rPr>
        <w:t>ë</w:t>
      </w:r>
      <w:r w:rsidR="00083294" w:rsidRPr="00E80AD5">
        <w:rPr>
          <w:rFonts w:ascii="Times New Roman" w:hAnsi="Times New Roman" w:cs="Times New Roman"/>
          <w:sz w:val="24"/>
          <w:szCs w:val="24"/>
        </w:rPr>
        <w:t xml:space="preserve"> cilësinë e</w:t>
      </w:r>
      <w:r w:rsidRPr="00E80AD5">
        <w:rPr>
          <w:rFonts w:ascii="Times New Roman" w:hAnsi="Times New Roman" w:cs="Times New Roman"/>
          <w:sz w:val="24"/>
          <w:szCs w:val="24"/>
        </w:rPr>
        <w:t xml:space="preserve"> ndërgjegjësimit.</w:t>
      </w:r>
    </w:p>
    <w:p w:rsidR="00B90CEB" w:rsidRPr="00E80AD5" w:rsidRDefault="00B90CEB" w:rsidP="00B90CEB">
      <w:pPr>
        <w:autoSpaceDE w:val="0"/>
        <w:autoSpaceDN w:val="0"/>
        <w:adjustRightInd w:val="0"/>
        <w:spacing w:after="0" w:line="240" w:lineRule="auto"/>
        <w:rPr>
          <w:rFonts w:ascii="Times New Roman" w:hAnsi="Times New Roman" w:cs="Times New Roman"/>
          <w:sz w:val="24"/>
          <w:szCs w:val="24"/>
        </w:rPr>
      </w:pPr>
    </w:p>
    <w:p w:rsidR="00B90CEB" w:rsidRPr="00E80AD5" w:rsidRDefault="00B90CEB" w:rsidP="00B90CE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6.</w:t>
      </w:r>
      <w:r w:rsidRPr="00E80AD5">
        <w:rPr>
          <w:rFonts w:ascii="Times New Roman" w:hAnsi="Times New Roman" w:cs="Times New Roman"/>
          <w:sz w:val="24"/>
          <w:szCs w:val="24"/>
        </w:rPr>
        <w:t xml:space="preserve"> </w:t>
      </w:r>
      <w:r w:rsidR="00CC47E6" w:rsidRPr="00E80AD5">
        <w:rPr>
          <w:rFonts w:ascii="Times New Roman" w:hAnsi="Times New Roman" w:cs="Times New Roman"/>
          <w:b/>
          <w:sz w:val="24"/>
          <w:szCs w:val="24"/>
        </w:rPr>
        <w:t xml:space="preserve">Aktivitetet edukuese që synojnë konsumatorët e </w:t>
      </w:r>
      <w:r w:rsidR="00D01B28" w:rsidRPr="00E80AD5">
        <w:rPr>
          <w:rFonts w:ascii="Times New Roman" w:hAnsi="Times New Roman" w:cs="Times New Roman"/>
          <w:b/>
          <w:sz w:val="24"/>
          <w:szCs w:val="24"/>
        </w:rPr>
        <w:t>moshës s</w:t>
      </w:r>
      <w:r w:rsidR="00F272EF" w:rsidRPr="00E80AD5">
        <w:rPr>
          <w:rFonts w:ascii="Times New Roman" w:hAnsi="Times New Roman" w:cs="Times New Roman"/>
          <w:b/>
          <w:sz w:val="24"/>
          <w:szCs w:val="24"/>
        </w:rPr>
        <w:t>ë</w:t>
      </w:r>
      <w:r w:rsidR="00D01B28" w:rsidRPr="00E80AD5">
        <w:rPr>
          <w:rFonts w:ascii="Times New Roman" w:hAnsi="Times New Roman" w:cs="Times New Roman"/>
          <w:b/>
          <w:sz w:val="24"/>
          <w:szCs w:val="24"/>
        </w:rPr>
        <w:t xml:space="preserve"> re</w:t>
      </w:r>
    </w:p>
    <w:p w:rsidR="00B90CEB" w:rsidRPr="00E80AD5" w:rsidRDefault="00B90CEB" w:rsidP="00B90CEB">
      <w:pPr>
        <w:autoSpaceDE w:val="0"/>
        <w:autoSpaceDN w:val="0"/>
        <w:adjustRightInd w:val="0"/>
        <w:spacing w:after="0" w:line="240" w:lineRule="auto"/>
        <w:rPr>
          <w:rFonts w:ascii="Times New Roman" w:hAnsi="Times New Roman" w:cs="Times New Roman"/>
          <w:sz w:val="24"/>
          <w:szCs w:val="24"/>
        </w:rPr>
      </w:pPr>
    </w:p>
    <w:p w:rsidR="00CC47E6" w:rsidRPr="00E80AD5" w:rsidRDefault="00CC47E6" w:rsidP="00B90CEB">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Çdo strategji për ngritjen e vetëdijes s</w:t>
      </w:r>
      <w:r w:rsidR="00D01B28" w:rsidRPr="00E80AD5">
        <w:rPr>
          <w:rFonts w:ascii="Times New Roman" w:hAnsi="Times New Roman" w:cs="Times New Roman"/>
          <w:sz w:val="24"/>
          <w:szCs w:val="24"/>
        </w:rPr>
        <w:t>ë konsumatorit duhet të inkurajoj</w:t>
      </w:r>
      <w:r w:rsidR="00F272EF" w:rsidRPr="00E80AD5">
        <w:rPr>
          <w:rFonts w:ascii="Times New Roman" w:hAnsi="Times New Roman" w:cs="Times New Roman"/>
          <w:sz w:val="24"/>
          <w:szCs w:val="24"/>
        </w:rPr>
        <w:t>ë</w:t>
      </w:r>
      <w:r w:rsidR="00D01B28" w:rsidRPr="00E80AD5">
        <w:rPr>
          <w:rFonts w:ascii="Times New Roman" w:hAnsi="Times New Roman" w:cs="Times New Roman"/>
          <w:sz w:val="24"/>
          <w:szCs w:val="24"/>
        </w:rPr>
        <w:t xml:space="preserve"> masa për edukimin</w:t>
      </w:r>
      <w:r w:rsidRPr="00E80AD5">
        <w:rPr>
          <w:rFonts w:ascii="Times New Roman" w:hAnsi="Times New Roman" w:cs="Times New Roman"/>
          <w:sz w:val="24"/>
          <w:szCs w:val="24"/>
        </w:rPr>
        <w:t xml:space="preserve"> e </w:t>
      </w:r>
      <w:r w:rsidR="00D01B28" w:rsidRPr="00E80AD5">
        <w:rPr>
          <w:rFonts w:ascii="Times New Roman" w:hAnsi="Times New Roman" w:cs="Times New Roman"/>
          <w:sz w:val="24"/>
          <w:szCs w:val="24"/>
        </w:rPr>
        <w:t>popullat</w:t>
      </w:r>
      <w:r w:rsidR="00F272EF" w:rsidRPr="00E80AD5">
        <w:rPr>
          <w:rFonts w:ascii="Times New Roman" w:hAnsi="Times New Roman" w:cs="Times New Roman"/>
          <w:sz w:val="24"/>
          <w:szCs w:val="24"/>
        </w:rPr>
        <w:t>ës</w:t>
      </w:r>
      <w:r w:rsidR="00D01B28" w:rsidRPr="00E80AD5">
        <w:rPr>
          <w:rFonts w:ascii="Times New Roman" w:hAnsi="Times New Roman" w:cs="Times New Roman"/>
          <w:sz w:val="24"/>
          <w:szCs w:val="24"/>
        </w:rPr>
        <w:t xml:space="preserve"> rinore</w:t>
      </w:r>
      <w:r w:rsidRPr="00E80AD5">
        <w:rPr>
          <w:rFonts w:ascii="Times New Roman" w:hAnsi="Times New Roman" w:cs="Times New Roman"/>
          <w:sz w:val="24"/>
          <w:szCs w:val="24"/>
        </w:rPr>
        <w:t>. Disa nga aktivitete</w:t>
      </w:r>
      <w:r w:rsidR="0075304B" w:rsidRPr="00E80AD5">
        <w:rPr>
          <w:rFonts w:ascii="Times New Roman" w:hAnsi="Times New Roman" w:cs="Times New Roman"/>
          <w:sz w:val="24"/>
          <w:szCs w:val="24"/>
        </w:rPr>
        <w:t>t e theksuara më lart sikurse aktivitetet rreth mediumeve sociale</w:t>
      </w:r>
      <w:r w:rsidRPr="00E80AD5">
        <w:rPr>
          <w:rFonts w:ascii="Times New Roman" w:hAnsi="Times New Roman" w:cs="Times New Roman"/>
          <w:sz w:val="24"/>
          <w:szCs w:val="24"/>
        </w:rPr>
        <w:t xml:space="preserve"> kontribuojnë në këtë qëllim. Masa të tjera të cilat synojnë konsumatorët e </w:t>
      </w:r>
      <w:r w:rsidR="00A23B57" w:rsidRPr="00E80AD5">
        <w:rPr>
          <w:rFonts w:ascii="Times New Roman" w:hAnsi="Times New Roman" w:cs="Times New Roman"/>
          <w:sz w:val="24"/>
          <w:szCs w:val="24"/>
        </w:rPr>
        <w:t>moshës s</w:t>
      </w:r>
      <w:r w:rsidR="00F272EF" w:rsidRPr="00E80AD5">
        <w:rPr>
          <w:rFonts w:ascii="Times New Roman" w:hAnsi="Times New Roman" w:cs="Times New Roman"/>
          <w:sz w:val="24"/>
          <w:szCs w:val="24"/>
        </w:rPr>
        <w:t>ë</w:t>
      </w:r>
      <w:r w:rsidR="00A23B57" w:rsidRPr="00E80AD5">
        <w:rPr>
          <w:rFonts w:ascii="Times New Roman" w:hAnsi="Times New Roman" w:cs="Times New Roman"/>
          <w:sz w:val="24"/>
          <w:szCs w:val="24"/>
        </w:rPr>
        <w:t xml:space="preserve"> re parashihet të shqyrtohen përafërsisht n</w:t>
      </w:r>
      <w:r w:rsidR="00F272EF" w:rsidRPr="00E80AD5">
        <w:rPr>
          <w:rFonts w:ascii="Times New Roman" w:hAnsi="Times New Roman" w:cs="Times New Roman"/>
          <w:sz w:val="24"/>
          <w:szCs w:val="24"/>
        </w:rPr>
        <w:t>ë</w:t>
      </w:r>
      <w:r w:rsidR="00A23B57" w:rsidRPr="00E80AD5">
        <w:rPr>
          <w:rFonts w:ascii="Times New Roman" w:hAnsi="Times New Roman" w:cs="Times New Roman"/>
          <w:sz w:val="24"/>
          <w:szCs w:val="24"/>
        </w:rPr>
        <w:t xml:space="preserve"> t</w:t>
      </w:r>
      <w:r w:rsidR="00F272EF" w:rsidRPr="00E80AD5">
        <w:rPr>
          <w:rFonts w:ascii="Times New Roman" w:hAnsi="Times New Roman" w:cs="Times New Roman"/>
          <w:sz w:val="24"/>
          <w:szCs w:val="24"/>
        </w:rPr>
        <w:t>ë</w:t>
      </w:r>
      <w:r w:rsidR="00A23B57" w:rsidRPr="00E80AD5">
        <w:rPr>
          <w:rFonts w:ascii="Times New Roman" w:hAnsi="Times New Roman" w:cs="Times New Roman"/>
          <w:sz w:val="24"/>
          <w:szCs w:val="24"/>
        </w:rPr>
        <w:t xml:space="preserve"> ardhmen. Konkretisht</w:t>
      </w:r>
      <w:r w:rsidR="00F272EF" w:rsidRPr="00E80AD5">
        <w:rPr>
          <w:rFonts w:ascii="Times New Roman" w:hAnsi="Times New Roman" w:cs="Times New Roman"/>
          <w:sz w:val="24"/>
          <w:szCs w:val="24"/>
        </w:rPr>
        <w:t>,</w:t>
      </w:r>
      <w:r w:rsidR="00A23B57" w:rsidRPr="00E80AD5">
        <w:rPr>
          <w:rFonts w:ascii="Times New Roman" w:hAnsi="Times New Roman" w:cs="Times New Roman"/>
          <w:sz w:val="24"/>
          <w:szCs w:val="24"/>
        </w:rPr>
        <w:t xml:space="preserve"> pasi q</w:t>
      </w:r>
      <w:r w:rsidR="00F272EF" w:rsidRPr="00E80AD5">
        <w:rPr>
          <w:rFonts w:ascii="Times New Roman" w:hAnsi="Times New Roman" w:cs="Times New Roman"/>
          <w:sz w:val="24"/>
          <w:szCs w:val="24"/>
        </w:rPr>
        <w:t>ë</w:t>
      </w:r>
      <w:r w:rsidR="00A23B57" w:rsidRPr="00E80AD5">
        <w:rPr>
          <w:rFonts w:ascii="Times New Roman" w:hAnsi="Times New Roman" w:cs="Times New Roman"/>
          <w:sz w:val="24"/>
          <w:szCs w:val="24"/>
        </w:rPr>
        <w:t xml:space="preserve"> një gjë e tillë </w:t>
      </w:r>
      <w:r w:rsidRPr="00E80AD5">
        <w:rPr>
          <w:rFonts w:ascii="Times New Roman" w:hAnsi="Times New Roman" w:cs="Times New Roman"/>
          <w:sz w:val="24"/>
          <w:szCs w:val="24"/>
        </w:rPr>
        <w:t>nuk është e leht</w:t>
      </w:r>
      <w:r w:rsidR="00A23B57" w:rsidRPr="00E80AD5">
        <w:rPr>
          <w:rFonts w:ascii="Times New Roman" w:hAnsi="Times New Roman" w:cs="Times New Roman"/>
          <w:sz w:val="24"/>
          <w:szCs w:val="24"/>
        </w:rPr>
        <w:t>ë të arrihet shumë shpejt,</w:t>
      </w:r>
      <w:r w:rsidRPr="00E80AD5">
        <w:rPr>
          <w:rFonts w:ascii="Times New Roman" w:hAnsi="Times New Roman" w:cs="Times New Roman"/>
          <w:sz w:val="24"/>
          <w:szCs w:val="24"/>
        </w:rPr>
        <w:t xml:space="preserve"> </w:t>
      </w:r>
      <w:r w:rsidR="00A23B57" w:rsidRPr="00E80AD5">
        <w:rPr>
          <w:rFonts w:ascii="Times New Roman" w:hAnsi="Times New Roman" w:cs="Times New Roman"/>
          <w:sz w:val="24"/>
          <w:szCs w:val="24"/>
        </w:rPr>
        <w:t>këto lloj aktivitetesh konsiderohen</w:t>
      </w:r>
      <w:r w:rsidRPr="00E80AD5">
        <w:rPr>
          <w:rFonts w:ascii="Times New Roman" w:hAnsi="Times New Roman" w:cs="Times New Roman"/>
          <w:sz w:val="24"/>
          <w:szCs w:val="24"/>
        </w:rPr>
        <w:t xml:space="preserve"> më shumë s</w:t>
      </w:r>
      <w:r w:rsidR="00A23B57" w:rsidRPr="00E80AD5">
        <w:rPr>
          <w:rFonts w:ascii="Times New Roman" w:hAnsi="Times New Roman" w:cs="Times New Roman"/>
          <w:sz w:val="24"/>
          <w:szCs w:val="24"/>
        </w:rPr>
        <w:t>i propozim afatgjatë. Gjithsesi</w:t>
      </w:r>
      <w:r w:rsidR="00F272EF" w:rsidRPr="00E80AD5">
        <w:rPr>
          <w:rFonts w:ascii="Times New Roman" w:hAnsi="Times New Roman" w:cs="Times New Roman"/>
          <w:sz w:val="24"/>
          <w:szCs w:val="24"/>
        </w:rPr>
        <w:t>,</w:t>
      </w:r>
      <w:r w:rsidR="00A23B57" w:rsidRPr="00E80AD5">
        <w:rPr>
          <w:rFonts w:ascii="Times New Roman" w:hAnsi="Times New Roman" w:cs="Times New Roman"/>
          <w:sz w:val="24"/>
          <w:szCs w:val="24"/>
        </w:rPr>
        <w:t xml:space="preserve"> ekziston opinion i përgjithshëm mbi atë </w:t>
      </w:r>
      <w:r w:rsidRPr="00E80AD5">
        <w:rPr>
          <w:rFonts w:ascii="Times New Roman" w:hAnsi="Times New Roman" w:cs="Times New Roman"/>
          <w:sz w:val="24"/>
          <w:szCs w:val="24"/>
        </w:rPr>
        <w:t>se</w:t>
      </w:r>
      <w:r w:rsidR="00A23B57" w:rsidRPr="00E80AD5">
        <w:rPr>
          <w:rFonts w:ascii="Times New Roman" w:hAnsi="Times New Roman" w:cs="Times New Roman"/>
          <w:sz w:val="24"/>
          <w:szCs w:val="24"/>
        </w:rPr>
        <w:t>; përfitimet nga</w:t>
      </w:r>
      <w:r w:rsidRPr="00E80AD5">
        <w:rPr>
          <w:rFonts w:ascii="Times New Roman" w:hAnsi="Times New Roman" w:cs="Times New Roman"/>
          <w:sz w:val="24"/>
          <w:szCs w:val="24"/>
        </w:rPr>
        <w:t xml:space="preserve"> angazhimi i sukse</w:t>
      </w:r>
      <w:r w:rsidR="00A23B57" w:rsidRPr="00E80AD5">
        <w:rPr>
          <w:rFonts w:ascii="Times New Roman" w:hAnsi="Times New Roman" w:cs="Times New Roman"/>
          <w:sz w:val="24"/>
          <w:szCs w:val="24"/>
        </w:rPr>
        <w:t>sshëm i adoleshentëve do t</w:t>
      </w:r>
      <w:r w:rsidR="00F272EF" w:rsidRPr="00E80AD5">
        <w:rPr>
          <w:rFonts w:ascii="Times New Roman" w:hAnsi="Times New Roman" w:cs="Times New Roman"/>
          <w:sz w:val="24"/>
          <w:szCs w:val="24"/>
        </w:rPr>
        <w:t>ë</w:t>
      </w:r>
      <w:r w:rsidR="00A23B57" w:rsidRPr="00E80AD5">
        <w:rPr>
          <w:rFonts w:ascii="Times New Roman" w:hAnsi="Times New Roman" w:cs="Times New Roman"/>
          <w:sz w:val="24"/>
          <w:szCs w:val="24"/>
        </w:rPr>
        <w:t xml:space="preserve"> mundësoj</w:t>
      </w:r>
      <w:r w:rsidR="00F272EF" w:rsidRPr="00E80AD5">
        <w:rPr>
          <w:rFonts w:ascii="Times New Roman" w:hAnsi="Times New Roman" w:cs="Times New Roman"/>
          <w:sz w:val="24"/>
          <w:szCs w:val="24"/>
        </w:rPr>
        <w:t>ë</w:t>
      </w:r>
      <w:r w:rsidR="00A23B57" w:rsidRPr="00E80AD5">
        <w:rPr>
          <w:rFonts w:ascii="Times New Roman" w:hAnsi="Times New Roman" w:cs="Times New Roman"/>
          <w:sz w:val="24"/>
          <w:szCs w:val="24"/>
        </w:rPr>
        <w:t xml:space="preserve"> progres t</w:t>
      </w:r>
      <w:r w:rsidR="00F272EF" w:rsidRPr="00E80AD5">
        <w:rPr>
          <w:rFonts w:ascii="Times New Roman" w:hAnsi="Times New Roman" w:cs="Times New Roman"/>
          <w:sz w:val="24"/>
          <w:szCs w:val="24"/>
        </w:rPr>
        <w:t>ë</w:t>
      </w:r>
      <w:r w:rsidR="00A23B57" w:rsidRPr="00E80AD5">
        <w:rPr>
          <w:rFonts w:ascii="Times New Roman" w:hAnsi="Times New Roman" w:cs="Times New Roman"/>
          <w:sz w:val="24"/>
          <w:szCs w:val="24"/>
        </w:rPr>
        <w:t xml:space="preserve"> vlefshëm</w:t>
      </w:r>
      <w:r w:rsidRPr="00E80AD5">
        <w:rPr>
          <w:rFonts w:ascii="Times New Roman" w:hAnsi="Times New Roman" w:cs="Times New Roman"/>
          <w:sz w:val="24"/>
          <w:szCs w:val="24"/>
        </w:rPr>
        <w:t xml:space="preserve"> në K</w:t>
      </w:r>
      <w:r w:rsidR="00A23B57" w:rsidRPr="00E80AD5">
        <w:rPr>
          <w:rFonts w:ascii="Times New Roman" w:hAnsi="Times New Roman" w:cs="Times New Roman"/>
          <w:sz w:val="24"/>
          <w:szCs w:val="24"/>
        </w:rPr>
        <w:t>osovë</w:t>
      </w:r>
      <w:r w:rsidR="00F272EF" w:rsidRPr="00E80AD5">
        <w:rPr>
          <w:rFonts w:ascii="Times New Roman" w:hAnsi="Times New Roman" w:cs="Times New Roman"/>
          <w:sz w:val="24"/>
          <w:szCs w:val="24"/>
        </w:rPr>
        <w:t>,</w:t>
      </w:r>
      <w:r w:rsidR="00A23B57" w:rsidRPr="00E80AD5">
        <w:rPr>
          <w:rFonts w:ascii="Times New Roman" w:hAnsi="Times New Roman" w:cs="Times New Roman"/>
          <w:sz w:val="24"/>
          <w:szCs w:val="24"/>
        </w:rPr>
        <w:t xml:space="preserve"> n</w:t>
      </w:r>
      <w:r w:rsidR="00F272EF" w:rsidRPr="00E80AD5">
        <w:rPr>
          <w:rFonts w:ascii="Times New Roman" w:hAnsi="Times New Roman" w:cs="Times New Roman"/>
          <w:sz w:val="24"/>
          <w:szCs w:val="24"/>
        </w:rPr>
        <w:t>ë</w:t>
      </w:r>
      <w:r w:rsidR="00A23B57" w:rsidRPr="00E80AD5">
        <w:rPr>
          <w:rFonts w:ascii="Times New Roman" w:hAnsi="Times New Roman" w:cs="Times New Roman"/>
          <w:sz w:val="24"/>
          <w:szCs w:val="24"/>
        </w:rPr>
        <w:t xml:space="preserve"> relacion me periudhën </w:t>
      </w:r>
      <w:r w:rsidRPr="00E80AD5">
        <w:rPr>
          <w:rFonts w:ascii="Times New Roman" w:hAnsi="Times New Roman" w:cs="Times New Roman"/>
          <w:sz w:val="24"/>
          <w:szCs w:val="24"/>
        </w:rPr>
        <w:t>2016-20. Mundësitë janë:</w:t>
      </w:r>
    </w:p>
    <w:p w:rsidR="00F16CD0" w:rsidRPr="00E80AD5" w:rsidRDefault="003168D8" w:rsidP="00DE06E6">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Hartimi i programeve mbi lojërat ‘pyetje-përgjigje’ (kuis) për konsumator</w:t>
      </w:r>
      <w:r w:rsidR="00F272EF" w:rsidRPr="00E80AD5">
        <w:rPr>
          <w:rFonts w:ascii="Times New Roman" w:hAnsi="Times New Roman" w:cs="Times New Roman"/>
          <w:sz w:val="24"/>
          <w:szCs w:val="24"/>
        </w:rPr>
        <w:t>ë</w:t>
      </w:r>
      <w:r w:rsidRPr="00E80AD5">
        <w:rPr>
          <w:rFonts w:ascii="Times New Roman" w:hAnsi="Times New Roman" w:cs="Times New Roman"/>
          <w:sz w:val="24"/>
          <w:szCs w:val="24"/>
        </w:rPr>
        <w:t xml:space="preserve"> adoleshent</w:t>
      </w:r>
      <w:r w:rsidR="00F272EF" w:rsidRPr="00E80AD5">
        <w:rPr>
          <w:rFonts w:ascii="Times New Roman" w:hAnsi="Times New Roman" w:cs="Times New Roman"/>
          <w:sz w:val="24"/>
          <w:szCs w:val="24"/>
        </w:rPr>
        <w:t>ë</w:t>
      </w:r>
      <w:r w:rsidR="0091747D" w:rsidRPr="00E80AD5">
        <w:rPr>
          <w:rFonts w:ascii="Times New Roman" w:hAnsi="Times New Roman" w:cs="Times New Roman"/>
          <w:sz w:val="24"/>
          <w:szCs w:val="24"/>
        </w:rPr>
        <w:t>. Ky aktivitet do t</w:t>
      </w:r>
      <w:r w:rsidR="00F272EF"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mund të promovohet përmes shkollave, </w:t>
      </w:r>
      <w:r w:rsidR="0091747D" w:rsidRPr="00E80AD5">
        <w:rPr>
          <w:rFonts w:ascii="Times New Roman" w:hAnsi="Times New Roman" w:cs="Times New Roman"/>
          <w:sz w:val="24"/>
          <w:szCs w:val="24"/>
        </w:rPr>
        <w:t>t</w:t>
      </w:r>
      <w:r w:rsidR="00F272EF" w:rsidRPr="00E80AD5">
        <w:rPr>
          <w:rFonts w:ascii="Times New Roman" w:hAnsi="Times New Roman" w:cs="Times New Roman"/>
          <w:sz w:val="24"/>
          <w:szCs w:val="24"/>
        </w:rPr>
        <w:t>ë</w:t>
      </w:r>
      <w:r w:rsidR="0091747D" w:rsidRPr="00E80AD5">
        <w:rPr>
          <w:rFonts w:ascii="Times New Roman" w:hAnsi="Times New Roman" w:cs="Times New Roman"/>
          <w:sz w:val="24"/>
          <w:szCs w:val="24"/>
        </w:rPr>
        <w:t xml:space="preserve"> cilat njëkohësisht do t</w:t>
      </w:r>
      <w:r w:rsidR="00F272EF" w:rsidRPr="00E80AD5">
        <w:rPr>
          <w:rFonts w:ascii="Times New Roman" w:hAnsi="Times New Roman" w:cs="Times New Roman"/>
          <w:sz w:val="24"/>
          <w:szCs w:val="24"/>
        </w:rPr>
        <w:t>ë</w:t>
      </w:r>
      <w:r w:rsidR="0091747D" w:rsidRPr="00E80AD5">
        <w:rPr>
          <w:rFonts w:ascii="Times New Roman" w:hAnsi="Times New Roman" w:cs="Times New Roman"/>
          <w:sz w:val="24"/>
          <w:szCs w:val="24"/>
        </w:rPr>
        <w:t xml:space="preserve"> kenë mundësin</w:t>
      </w:r>
      <w:r w:rsidR="00F272EF" w:rsidRPr="00E80AD5">
        <w:rPr>
          <w:rFonts w:ascii="Times New Roman" w:hAnsi="Times New Roman" w:cs="Times New Roman"/>
          <w:sz w:val="24"/>
          <w:szCs w:val="24"/>
        </w:rPr>
        <w:t>ë</w:t>
      </w:r>
      <w:r w:rsidR="0091747D" w:rsidRPr="00E80AD5">
        <w:rPr>
          <w:rFonts w:ascii="Times New Roman" w:hAnsi="Times New Roman" w:cs="Times New Roman"/>
          <w:sz w:val="24"/>
          <w:szCs w:val="24"/>
        </w:rPr>
        <w:t xml:space="preserve"> t</w:t>
      </w:r>
      <w:r w:rsidR="00F272EF" w:rsidRPr="00E80AD5">
        <w:rPr>
          <w:rFonts w:ascii="Times New Roman" w:hAnsi="Times New Roman" w:cs="Times New Roman"/>
          <w:sz w:val="24"/>
          <w:szCs w:val="24"/>
        </w:rPr>
        <w:t>ë</w:t>
      </w:r>
      <w:r w:rsidR="0091747D" w:rsidRPr="00E80AD5">
        <w:rPr>
          <w:rFonts w:ascii="Times New Roman" w:hAnsi="Times New Roman" w:cs="Times New Roman"/>
          <w:sz w:val="24"/>
          <w:szCs w:val="24"/>
        </w:rPr>
        <w:t xml:space="preserve"> jen</w:t>
      </w:r>
      <w:r w:rsidR="00F272EF" w:rsidRPr="00E80AD5">
        <w:rPr>
          <w:rFonts w:ascii="Times New Roman" w:hAnsi="Times New Roman" w:cs="Times New Roman"/>
          <w:sz w:val="24"/>
          <w:szCs w:val="24"/>
        </w:rPr>
        <w:t>ë</w:t>
      </w:r>
      <w:r w:rsidR="0091747D" w:rsidRPr="00E80AD5">
        <w:rPr>
          <w:rFonts w:ascii="Times New Roman" w:hAnsi="Times New Roman" w:cs="Times New Roman"/>
          <w:sz w:val="24"/>
          <w:szCs w:val="24"/>
        </w:rPr>
        <w:t xml:space="preserve"> pjesë e garave. </w:t>
      </w:r>
      <w:r w:rsidR="00CC47E6" w:rsidRPr="00E80AD5">
        <w:rPr>
          <w:rFonts w:ascii="Times New Roman" w:hAnsi="Times New Roman" w:cs="Times New Roman"/>
          <w:sz w:val="24"/>
          <w:szCs w:val="24"/>
        </w:rPr>
        <w:t>Përgatitja për konkurs</w:t>
      </w:r>
      <w:r w:rsidR="0091747D" w:rsidRPr="00E80AD5">
        <w:rPr>
          <w:rFonts w:ascii="Times New Roman" w:hAnsi="Times New Roman" w:cs="Times New Roman"/>
          <w:sz w:val="24"/>
          <w:szCs w:val="24"/>
        </w:rPr>
        <w:t>e do të rezultojë mbi</w:t>
      </w:r>
      <w:r w:rsidR="00CC47E6" w:rsidRPr="00E80AD5">
        <w:rPr>
          <w:rFonts w:ascii="Times New Roman" w:hAnsi="Times New Roman" w:cs="Times New Roman"/>
          <w:sz w:val="24"/>
          <w:szCs w:val="24"/>
        </w:rPr>
        <w:t xml:space="preserve"> </w:t>
      </w:r>
      <w:r w:rsidR="0091747D" w:rsidRPr="00E80AD5">
        <w:rPr>
          <w:rFonts w:ascii="Times New Roman" w:hAnsi="Times New Roman" w:cs="Times New Roman"/>
          <w:sz w:val="24"/>
          <w:szCs w:val="24"/>
        </w:rPr>
        <w:t xml:space="preserve">ngritjen e </w:t>
      </w:r>
      <w:r w:rsidR="00CC47E6" w:rsidRPr="00E80AD5">
        <w:rPr>
          <w:rFonts w:ascii="Times New Roman" w:hAnsi="Times New Roman" w:cs="Times New Roman"/>
          <w:sz w:val="24"/>
          <w:szCs w:val="24"/>
        </w:rPr>
        <w:t>njohuri</w:t>
      </w:r>
      <w:r w:rsidR="0091747D" w:rsidRPr="00E80AD5">
        <w:rPr>
          <w:rFonts w:ascii="Times New Roman" w:hAnsi="Times New Roman" w:cs="Times New Roman"/>
          <w:sz w:val="24"/>
          <w:szCs w:val="24"/>
        </w:rPr>
        <w:t xml:space="preserve">ve </w:t>
      </w:r>
      <w:r w:rsidR="00CC47E6" w:rsidRPr="00E80AD5">
        <w:rPr>
          <w:rFonts w:ascii="Times New Roman" w:hAnsi="Times New Roman" w:cs="Times New Roman"/>
          <w:sz w:val="24"/>
          <w:szCs w:val="24"/>
        </w:rPr>
        <w:t xml:space="preserve">te të rinjtë për të drejtat e tyre të konsumit, </w:t>
      </w:r>
      <w:r w:rsidR="0091747D" w:rsidRPr="00E80AD5">
        <w:rPr>
          <w:rFonts w:ascii="Times New Roman" w:hAnsi="Times New Roman" w:cs="Times New Roman"/>
          <w:sz w:val="24"/>
          <w:szCs w:val="24"/>
        </w:rPr>
        <w:t xml:space="preserve">rrjedhimisht mbi efikasitetin e </w:t>
      </w:r>
      <w:r w:rsidR="0091747D" w:rsidRPr="00E80AD5">
        <w:rPr>
          <w:rFonts w:ascii="Times New Roman" w:hAnsi="Times New Roman" w:cs="Times New Roman"/>
          <w:sz w:val="24"/>
          <w:szCs w:val="24"/>
        </w:rPr>
        <w:lastRenderedPageBreak/>
        <w:t>përgjithshëm</w:t>
      </w:r>
      <w:r w:rsidR="00CC47E6" w:rsidRPr="00E80AD5">
        <w:rPr>
          <w:rFonts w:ascii="Times New Roman" w:hAnsi="Times New Roman" w:cs="Times New Roman"/>
          <w:sz w:val="24"/>
          <w:szCs w:val="24"/>
        </w:rPr>
        <w:t xml:space="preserve">. Departamenti për Mbrojtjen e Konsumatorit </w:t>
      </w:r>
      <w:r w:rsidR="0091747D" w:rsidRPr="00E80AD5">
        <w:rPr>
          <w:rFonts w:ascii="Times New Roman" w:hAnsi="Times New Roman" w:cs="Times New Roman"/>
          <w:sz w:val="24"/>
          <w:szCs w:val="24"/>
        </w:rPr>
        <w:t>do t</w:t>
      </w:r>
      <w:r w:rsidR="00F272EF" w:rsidRPr="00E80AD5">
        <w:rPr>
          <w:rFonts w:ascii="Times New Roman" w:hAnsi="Times New Roman" w:cs="Times New Roman"/>
          <w:sz w:val="24"/>
          <w:szCs w:val="24"/>
        </w:rPr>
        <w:t>ë</w:t>
      </w:r>
      <w:r w:rsidR="0091747D" w:rsidRPr="00E80AD5">
        <w:rPr>
          <w:rFonts w:ascii="Times New Roman" w:hAnsi="Times New Roman" w:cs="Times New Roman"/>
          <w:sz w:val="24"/>
          <w:szCs w:val="24"/>
        </w:rPr>
        <w:t xml:space="preserve"> ketë mundësin</w:t>
      </w:r>
      <w:r w:rsidR="00F272EF" w:rsidRPr="00E80AD5">
        <w:rPr>
          <w:rFonts w:ascii="Times New Roman" w:hAnsi="Times New Roman" w:cs="Times New Roman"/>
          <w:sz w:val="24"/>
          <w:szCs w:val="24"/>
        </w:rPr>
        <w:t>ë</w:t>
      </w:r>
      <w:r w:rsidR="0091747D" w:rsidRPr="00E80AD5">
        <w:rPr>
          <w:rFonts w:ascii="Times New Roman" w:hAnsi="Times New Roman" w:cs="Times New Roman"/>
          <w:sz w:val="24"/>
          <w:szCs w:val="24"/>
        </w:rPr>
        <w:t xml:space="preserve"> të ofroj</w:t>
      </w:r>
      <w:r w:rsidR="00F272EF"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materiale për të informuar garuesit, </w:t>
      </w:r>
      <w:r w:rsidR="0091747D" w:rsidRPr="00E80AD5">
        <w:rPr>
          <w:rFonts w:ascii="Times New Roman" w:hAnsi="Times New Roman" w:cs="Times New Roman"/>
          <w:sz w:val="24"/>
          <w:szCs w:val="24"/>
        </w:rPr>
        <w:t>njëkohësisht zyrtarë</w:t>
      </w:r>
      <w:r w:rsidR="00F272EF" w:rsidRPr="00E80AD5">
        <w:rPr>
          <w:rFonts w:ascii="Times New Roman" w:hAnsi="Times New Roman" w:cs="Times New Roman"/>
          <w:sz w:val="24"/>
          <w:szCs w:val="24"/>
        </w:rPr>
        <w:t>t</w:t>
      </w:r>
      <w:r w:rsidR="0091747D" w:rsidRPr="00E80AD5">
        <w:rPr>
          <w:rFonts w:ascii="Times New Roman" w:hAnsi="Times New Roman" w:cs="Times New Roman"/>
          <w:sz w:val="24"/>
          <w:szCs w:val="24"/>
        </w:rPr>
        <w:t xml:space="preserve"> </w:t>
      </w:r>
      <w:r w:rsidR="00F272EF" w:rsidRPr="00E80AD5">
        <w:rPr>
          <w:rFonts w:ascii="Times New Roman" w:hAnsi="Times New Roman" w:cs="Times New Roman"/>
          <w:sz w:val="24"/>
          <w:szCs w:val="24"/>
        </w:rPr>
        <w:t>e</w:t>
      </w:r>
      <w:r w:rsidR="0091747D" w:rsidRPr="00E80AD5">
        <w:rPr>
          <w:rFonts w:ascii="Times New Roman" w:hAnsi="Times New Roman" w:cs="Times New Roman"/>
          <w:sz w:val="24"/>
          <w:szCs w:val="24"/>
        </w:rPr>
        <w:t xml:space="preserve"> departamentit</w:t>
      </w:r>
      <w:r w:rsidR="00CC47E6" w:rsidRPr="00E80AD5">
        <w:rPr>
          <w:rFonts w:ascii="Times New Roman" w:hAnsi="Times New Roman" w:cs="Times New Roman"/>
          <w:sz w:val="24"/>
          <w:szCs w:val="24"/>
        </w:rPr>
        <w:t xml:space="preserve"> të vizitojnë shkolla</w:t>
      </w:r>
      <w:r w:rsidR="0091747D" w:rsidRPr="00E80AD5">
        <w:rPr>
          <w:rFonts w:ascii="Times New Roman" w:hAnsi="Times New Roman" w:cs="Times New Roman"/>
          <w:sz w:val="24"/>
          <w:szCs w:val="24"/>
        </w:rPr>
        <w:t>t dhe të zhvillojnë bisedime me grupe</w:t>
      </w:r>
      <w:r w:rsidR="00CC47E6" w:rsidRPr="00E80AD5">
        <w:rPr>
          <w:rFonts w:ascii="Times New Roman" w:hAnsi="Times New Roman" w:cs="Times New Roman"/>
          <w:sz w:val="24"/>
          <w:szCs w:val="24"/>
        </w:rPr>
        <w:t xml:space="preserve"> e nxë</w:t>
      </w:r>
      <w:r w:rsidR="0091747D" w:rsidRPr="00E80AD5">
        <w:rPr>
          <w:rFonts w:ascii="Times New Roman" w:hAnsi="Times New Roman" w:cs="Times New Roman"/>
          <w:sz w:val="24"/>
          <w:szCs w:val="24"/>
        </w:rPr>
        <w:t>nësish</w:t>
      </w:r>
      <w:r w:rsidR="00CC47E6" w:rsidRPr="00E80AD5">
        <w:rPr>
          <w:rFonts w:ascii="Times New Roman" w:hAnsi="Times New Roman" w:cs="Times New Roman"/>
          <w:sz w:val="24"/>
          <w:szCs w:val="24"/>
        </w:rPr>
        <w:t>.</w:t>
      </w:r>
    </w:p>
    <w:p w:rsidR="00F735A2" w:rsidRPr="00E80AD5" w:rsidRDefault="00CC47E6" w:rsidP="00DE06E6">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Përpjekja për</w:t>
      </w:r>
      <w:r w:rsidR="00F16CD0" w:rsidRPr="00E80AD5">
        <w:rPr>
          <w:rFonts w:ascii="Times New Roman" w:hAnsi="Times New Roman" w:cs="Times New Roman"/>
          <w:sz w:val="24"/>
          <w:szCs w:val="24"/>
        </w:rPr>
        <w:t xml:space="preserve"> t</w:t>
      </w:r>
      <w:r w:rsidR="00F272EF" w:rsidRPr="00E80AD5">
        <w:rPr>
          <w:rFonts w:ascii="Times New Roman" w:hAnsi="Times New Roman" w:cs="Times New Roman"/>
          <w:sz w:val="24"/>
          <w:szCs w:val="24"/>
        </w:rPr>
        <w:t>ë</w:t>
      </w:r>
      <w:r w:rsidR="00F16CD0" w:rsidRPr="00E80AD5">
        <w:rPr>
          <w:rFonts w:ascii="Times New Roman" w:hAnsi="Times New Roman" w:cs="Times New Roman"/>
          <w:sz w:val="24"/>
          <w:szCs w:val="24"/>
        </w:rPr>
        <w:t xml:space="preserve"> krijuar standard t</w:t>
      </w:r>
      <w:r w:rsidR="00F272EF" w:rsidRPr="00E80AD5">
        <w:rPr>
          <w:rFonts w:ascii="Times New Roman" w:hAnsi="Times New Roman" w:cs="Times New Roman"/>
          <w:sz w:val="24"/>
          <w:szCs w:val="24"/>
        </w:rPr>
        <w:t>ë</w:t>
      </w:r>
      <w:r w:rsidR="00F16CD0" w:rsidRPr="00E80AD5">
        <w:rPr>
          <w:rFonts w:ascii="Times New Roman" w:hAnsi="Times New Roman" w:cs="Times New Roman"/>
          <w:sz w:val="24"/>
          <w:szCs w:val="24"/>
        </w:rPr>
        <w:t xml:space="preserve"> rregullt </w:t>
      </w:r>
      <w:r w:rsidRPr="00E80AD5">
        <w:rPr>
          <w:rFonts w:ascii="Times New Roman" w:hAnsi="Times New Roman" w:cs="Times New Roman"/>
          <w:sz w:val="24"/>
          <w:szCs w:val="24"/>
        </w:rPr>
        <w:t xml:space="preserve">në programin mësimor </w:t>
      </w:r>
      <w:r w:rsidR="00AE4866" w:rsidRPr="00E80AD5">
        <w:rPr>
          <w:rFonts w:ascii="Times New Roman" w:hAnsi="Times New Roman" w:cs="Times New Roman"/>
          <w:sz w:val="24"/>
          <w:szCs w:val="24"/>
        </w:rPr>
        <w:t>n</w:t>
      </w:r>
      <w:r w:rsidR="00F272EF" w:rsidRPr="00E80AD5">
        <w:rPr>
          <w:rFonts w:ascii="Times New Roman" w:hAnsi="Times New Roman" w:cs="Times New Roman"/>
          <w:sz w:val="24"/>
          <w:szCs w:val="24"/>
        </w:rPr>
        <w:t>ë</w:t>
      </w:r>
      <w:r w:rsidR="00AE4866" w:rsidRPr="00E80AD5">
        <w:rPr>
          <w:rFonts w:ascii="Times New Roman" w:hAnsi="Times New Roman" w:cs="Times New Roman"/>
          <w:sz w:val="24"/>
          <w:szCs w:val="24"/>
        </w:rPr>
        <w:t xml:space="preserve"> shkollat fillore mbi t</w:t>
      </w:r>
      <w:r w:rsidR="00F272EF" w:rsidRPr="00E80AD5">
        <w:rPr>
          <w:rFonts w:ascii="Times New Roman" w:hAnsi="Times New Roman" w:cs="Times New Roman"/>
          <w:sz w:val="24"/>
          <w:szCs w:val="24"/>
        </w:rPr>
        <w:t>ë</w:t>
      </w:r>
      <w:r w:rsidR="00AE4866" w:rsidRPr="00E80AD5">
        <w:rPr>
          <w:rFonts w:ascii="Times New Roman" w:hAnsi="Times New Roman" w:cs="Times New Roman"/>
          <w:sz w:val="24"/>
          <w:szCs w:val="24"/>
        </w:rPr>
        <w:t xml:space="preserve"> drejtat e konsumatorit. Kjo do t</w:t>
      </w:r>
      <w:r w:rsidR="00F272EF" w:rsidRPr="00E80AD5">
        <w:rPr>
          <w:rFonts w:ascii="Times New Roman" w:hAnsi="Times New Roman" w:cs="Times New Roman"/>
          <w:sz w:val="24"/>
          <w:szCs w:val="24"/>
        </w:rPr>
        <w:t>ë</w:t>
      </w:r>
      <w:r w:rsidR="00AE4866" w:rsidRPr="00E80AD5">
        <w:rPr>
          <w:rFonts w:ascii="Times New Roman" w:hAnsi="Times New Roman" w:cs="Times New Roman"/>
          <w:sz w:val="24"/>
          <w:szCs w:val="24"/>
        </w:rPr>
        <w:t xml:space="preserve"> duhej</w:t>
      </w:r>
      <w:r w:rsidRPr="00E80AD5">
        <w:rPr>
          <w:rFonts w:ascii="Times New Roman" w:hAnsi="Times New Roman" w:cs="Times New Roman"/>
          <w:sz w:val="24"/>
          <w:szCs w:val="24"/>
        </w:rPr>
        <w:t xml:space="preserve"> të rezultojë në një të arritur shumë të gjerë në mesin e të rinjve.</w:t>
      </w:r>
    </w:p>
    <w:p w:rsidR="00F735A2" w:rsidRPr="00E80AD5" w:rsidRDefault="00F735A2" w:rsidP="00F735A2">
      <w:pPr>
        <w:autoSpaceDE w:val="0"/>
        <w:autoSpaceDN w:val="0"/>
        <w:adjustRightInd w:val="0"/>
        <w:spacing w:after="0" w:line="240" w:lineRule="auto"/>
        <w:rPr>
          <w:rFonts w:ascii="Times New Roman" w:hAnsi="Times New Roman" w:cs="Times New Roman"/>
          <w:b/>
          <w:sz w:val="24"/>
          <w:szCs w:val="24"/>
        </w:rPr>
      </w:pPr>
    </w:p>
    <w:p w:rsidR="006C79AD" w:rsidRPr="00E80AD5" w:rsidRDefault="006C79AD" w:rsidP="006C79AD">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b/>
          <w:sz w:val="24"/>
          <w:szCs w:val="24"/>
        </w:rPr>
        <w:t>Sondazhet publike</w:t>
      </w:r>
      <w:r w:rsidR="00CC47E6" w:rsidRPr="00E80AD5">
        <w:rPr>
          <w:rFonts w:ascii="Times New Roman" w:hAnsi="Times New Roman" w:cs="Times New Roman"/>
          <w:b/>
          <w:sz w:val="24"/>
          <w:szCs w:val="24"/>
        </w:rPr>
        <w:t xml:space="preserve">  </w:t>
      </w:r>
    </w:p>
    <w:p w:rsidR="006C79AD" w:rsidRPr="00E80AD5" w:rsidRDefault="006C79AD" w:rsidP="006C79AD">
      <w:pPr>
        <w:autoSpaceDE w:val="0"/>
        <w:autoSpaceDN w:val="0"/>
        <w:adjustRightInd w:val="0"/>
        <w:spacing w:after="0" w:line="240" w:lineRule="auto"/>
        <w:rPr>
          <w:rFonts w:ascii="Times New Roman" w:hAnsi="Times New Roman" w:cs="Times New Roman"/>
          <w:sz w:val="24"/>
          <w:szCs w:val="24"/>
        </w:rPr>
      </w:pPr>
    </w:p>
    <w:p w:rsidR="00F47359" w:rsidRPr="00E80AD5" w:rsidRDefault="006C79AD" w:rsidP="00F47359">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Anketat mund të realizohen në forma të ndryshme. Shpesh preferohet angazhimi</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 xml:space="preserve">i </w:t>
      </w:r>
      <w:r w:rsidR="00CC47E6" w:rsidRPr="00E80AD5">
        <w:rPr>
          <w:rFonts w:ascii="Times New Roman" w:hAnsi="Times New Roman" w:cs="Times New Roman"/>
          <w:sz w:val="24"/>
          <w:szCs w:val="24"/>
        </w:rPr>
        <w:t>ndonjë agjenci</w:t>
      </w:r>
      <w:r w:rsidRPr="00E80AD5">
        <w:rPr>
          <w:rFonts w:ascii="Times New Roman" w:hAnsi="Times New Roman" w:cs="Times New Roman"/>
          <w:sz w:val="24"/>
          <w:szCs w:val="24"/>
        </w:rPr>
        <w:t>e</w:t>
      </w:r>
      <w:r w:rsidR="00CC47E6" w:rsidRPr="00E80AD5">
        <w:rPr>
          <w:rFonts w:ascii="Times New Roman" w:hAnsi="Times New Roman" w:cs="Times New Roman"/>
          <w:sz w:val="24"/>
          <w:szCs w:val="24"/>
        </w:rPr>
        <w:t xml:space="preserve"> </w:t>
      </w:r>
      <w:r w:rsidRPr="00E80AD5">
        <w:rPr>
          <w:rFonts w:ascii="Times New Roman" w:hAnsi="Times New Roman" w:cs="Times New Roman"/>
          <w:sz w:val="24"/>
          <w:szCs w:val="24"/>
        </w:rPr>
        <w:t>t</w:t>
      </w:r>
      <w:r w:rsidR="00F272EF"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specializuar</w:t>
      </w:r>
      <w:r w:rsidR="00BC1004" w:rsidRPr="00E80AD5">
        <w:rPr>
          <w:rFonts w:ascii="Times New Roman" w:hAnsi="Times New Roman" w:cs="Times New Roman"/>
          <w:sz w:val="24"/>
          <w:szCs w:val="24"/>
        </w:rPr>
        <w:t xml:space="preserve"> (njohur si metodë e kushtueshme),</w:t>
      </w:r>
      <w:r w:rsidR="00CC47E6" w:rsidRPr="00E80AD5">
        <w:rPr>
          <w:rFonts w:ascii="Times New Roman" w:hAnsi="Times New Roman" w:cs="Times New Roman"/>
          <w:sz w:val="24"/>
          <w:szCs w:val="24"/>
        </w:rPr>
        <w:t xml:space="preserve"> </w:t>
      </w:r>
      <w:r w:rsidR="00BC1004" w:rsidRPr="00E80AD5">
        <w:rPr>
          <w:rFonts w:ascii="Times New Roman" w:hAnsi="Times New Roman" w:cs="Times New Roman"/>
          <w:sz w:val="24"/>
          <w:szCs w:val="24"/>
        </w:rPr>
        <w:t>kjo kryesisht për</w:t>
      </w:r>
      <w:r w:rsidR="00C80845" w:rsidRPr="00E80AD5">
        <w:rPr>
          <w:rFonts w:ascii="Times New Roman" w:hAnsi="Times New Roman" w:cs="Times New Roman"/>
          <w:sz w:val="24"/>
          <w:szCs w:val="24"/>
        </w:rPr>
        <w:t xml:space="preserve"> të siguruar</w:t>
      </w:r>
      <w:r w:rsidR="00CC47E6" w:rsidRPr="00E80AD5">
        <w:rPr>
          <w:rFonts w:ascii="Times New Roman" w:hAnsi="Times New Roman" w:cs="Times New Roman"/>
          <w:sz w:val="24"/>
          <w:szCs w:val="24"/>
        </w:rPr>
        <w:t xml:space="preserve"> besueshmërinë e shifra</w:t>
      </w:r>
      <w:r w:rsidR="00C80845" w:rsidRPr="00E80AD5">
        <w:rPr>
          <w:rFonts w:ascii="Times New Roman" w:hAnsi="Times New Roman" w:cs="Times New Roman"/>
          <w:sz w:val="24"/>
          <w:szCs w:val="24"/>
        </w:rPr>
        <w:t>ve dhe</w:t>
      </w:r>
      <w:r w:rsidR="00BC1004" w:rsidRPr="00E80AD5">
        <w:rPr>
          <w:rFonts w:ascii="Times New Roman" w:hAnsi="Times New Roman" w:cs="Times New Roman"/>
          <w:sz w:val="24"/>
          <w:szCs w:val="24"/>
        </w:rPr>
        <w:t xml:space="preserve"> procesit</w:t>
      </w:r>
      <w:r w:rsidR="00CC47E6" w:rsidRPr="00E80AD5">
        <w:rPr>
          <w:rFonts w:ascii="Times New Roman" w:hAnsi="Times New Roman" w:cs="Times New Roman"/>
          <w:sz w:val="24"/>
          <w:szCs w:val="24"/>
        </w:rPr>
        <w:t>.</w:t>
      </w:r>
      <w:r w:rsidR="00BC1004" w:rsidRPr="00E80AD5">
        <w:rPr>
          <w:rFonts w:ascii="Times New Roman" w:hAnsi="Times New Roman" w:cs="Times New Roman"/>
          <w:sz w:val="24"/>
          <w:szCs w:val="24"/>
        </w:rPr>
        <w:t xml:space="preserve"> Gjithsesi, ekziston mundësia tjetër, ajo përmes një softueri jo-t</w:t>
      </w:r>
      <w:r w:rsidR="00F272EF" w:rsidRPr="00E80AD5">
        <w:rPr>
          <w:rFonts w:ascii="Times New Roman" w:hAnsi="Times New Roman" w:cs="Times New Roman"/>
          <w:sz w:val="24"/>
          <w:szCs w:val="24"/>
        </w:rPr>
        <w:t xml:space="preserve">ë </w:t>
      </w:r>
      <w:r w:rsidR="00BC1004" w:rsidRPr="00E80AD5">
        <w:rPr>
          <w:rFonts w:ascii="Times New Roman" w:hAnsi="Times New Roman" w:cs="Times New Roman"/>
          <w:sz w:val="24"/>
          <w:szCs w:val="24"/>
        </w:rPr>
        <w:t>kushtueshëm, përmes se cilit aktivitetet do t</w:t>
      </w:r>
      <w:r w:rsidR="00F272EF" w:rsidRPr="00E80AD5">
        <w:rPr>
          <w:rFonts w:ascii="Times New Roman" w:hAnsi="Times New Roman" w:cs="Times New Roman"/>
          <w:sz w:val="24"/>
          <w:szCs w:val="24"/>
        </w:rPr>
        <w:t>ë</w:t>
      </w:r>
      <w:r w:rsidR="00BC1004" w:rsidRPr="00E80AD5">
        <w:rPr>
          <w:rFonts w:ascii="Times New Roman" w:hAnsi="Times New Roman" w:cs="Times New Roman"/>
          <w:sz w:val="24"/>
          <w:szCs w:val="24"/>
        </w:rPr>
        <w:t xml:space="preserve"> mund t</w:t>
      </w:r>
      <w:r w:rsidR="00F272EF" w:rsidRPr="00E80AD5">
        <w:rPr>
          <w:rFonts w:ascii="Times New Roman" w:hAnsi="Times New Roman" w:cs="Times New Roman"/>
          <w:sz w:val="24"/>
          <w:szCs w:val="24"/>
        </w:rPr>
        <w:t>ë</w:t>
      </w:r>
      <w:r w:rsidR="00BC1004" w:rsidRPr="00E80AD5">
        <w:rPr>
          <w:rFonts w:ascii="Times New Roman" w:hAnsi="Times New Roman" w:cs="Times New Roman"/>
          <w:sz w:val="24"/>
          <w:szCs w:val="24"/>
        </w:rPr>
        <w:t xml:space="preserve"> kryhen brenda zyrave t</w:t>
      </w:r>
      <w:r w:rsidR="00F272EF" w:rsidRPr="00E80AD5">
        <w:rPr>
          <w:rFonts w:ascii="Times New Roman" w:hAnsi="Times New Roman" w:cs="Times New Roman"/>
          <w:sz w:val="24"/>
          <w:szCs w:val="24"/>
        </w:rPr>
        <w:t>ë</w:t>
      </w:r>
      <w:r w:rsidR="00BC1004" w:rsidRPr="00E80AD5">
        <w:rPr>
          <w:rFonts w:ascii="Times New Roman" w:hAnsi="Times New Roman" w:cs="Times New Roman"/>
          <w:sz w:val="24"/>
          <w:szCs w:val="24"/>
        </w:rPr>
        <w:t xml:space="preserve"> departamentit. I njohur me pseudonimin “</w:t>
      </w:r>
      <w:r w:rsidR="00BC1004" w:rsidRPr="00E80AD5">
        <w:rPr>
          <w:rFonts w:ascii="Times New Roman" w:hAnsi="Times New Roman" w:cs="Times New Roman"/>
          <w:i/>
          <w:sz w:val="24"/>
          <w:szCs w:val="24"/>
        </w:rPr>
        <w:t>Survey-Monkey”</w:t>
      </w:r>
      <w:r w:rsidR="00BC1004" w:rsidRPr="00E80AD5">
        <w:rPr>
          <w:rFonts w:ascii="Times New Roman" w:hAnsi="Times New Roman" w:cs="Times New Roman"/>
          <w:sz w:val="24"/>
          <w:szCs w:val="24"/>
        </w:rPr>
        <w:t>, paraqet softuerin lider t</w:t>
      </w:r>
      <w:r w:rsidR="00F272EF" w:rsidRPr="00E80AD5">
        <w:rPr>
          <w:rFonts w:ascii="Times New Roman" w:hAnsi="Times New Roman" w:cs="Times New Roman"/>
          <w:sz w:val="24"/>
          <w:szCs w:val="24"/>
        </w:rPr>
        <w:t>ë</w:t>
      </w:r>
      <w:r w:rsidR="00BC1004" w:rsidRPr="00E80AD5">
        <w:rPr>
          <w:rFonts w:ascii="Times New Roman" w:hAnsi="Times New Roman" w:cs="Times New Roman"/>
          <w:sz w:val="24"/>
          <w:szCs w:val="24"/>
        </w:rPr>
        <w:t xml:space="preserve"> tregut dhe pothuajse synonim me aktivitetin n</w:t>
      </w:r>
      <w:r w:rsidR="00F272EF" w:rsidRPr="00E80AD5">
        <w:rPr>
          <w:rFonts w:ascii="Times New Roman" w:hAnsi="Times New Roman" w:cs="Times New Roman"/>
          <w:sz w:val="24"/>
          <w:szCs w:val="24"/>
        </w:rPr>
        <w:t>ë</w:t>
      </w:r>
      <w:r w:rsidR="00BC1004" w:rsidRPr="00E80AD5">
        <w:rPr>
          <w:rFonts w:ascii="Times New Roman" w:hAnsi="Times New Roman" w:cs="Times New Roman"/>
          <w:sz w:val="24"/>
          <w:szCs w:val="24"/>
        </w:rPr>
        <w:t xml:space="preserve"> fjalë. Eksitojnë forma alternative t</w:t>
      </w:r>
      <w:r w:rsidR="00F272EF" w:rsidRPr="00E80AD5">
        <w:rPr>
          <w:rFonts w:ascii="Times New Roman" w:hAnsi="Times New Roman" w:cs="Times New Roman"/>
          <w:sz w:val="24"/>
          <w:szCs w:val="24"/>
        </w:rPr>
        <w:t>ë</w:t>
      </w:r>
      <w:r w:rsidR="00BC1004" w:rsidRPr="00E80AD5">
        <w:rPr>
          <w:rFonts w:ascii="Times New Roman" w:hAnsi="Times New Roman" w:cs="Times New Roman"/>
          <w:sz w:val="24"/>
          <w:szCs w:val="24"/>
        </w:rPr>
        <w:t xml:space="preserve"> cilat do t</w:t>
      </w:r>
      <w:r w:rsidR="00F272EF" w:rsidRPr="00E80AD5">
        <w:rPr>
          <w:rFonts w:ascii="Times New Roman" w:hAnsi="Times New Roman" w:cs="Times New Roman"/>
          <w:sz w:val="24"/>
          <w:szCs w:val="24"/>
        </w:rPr>
        <w:t>ë</w:t>
      </w:r>
      <w:r w:rsidR="00BC1004" w:rsidRPr="00E80AD5">
        <w:rPr>
          <w:rFonts w:ascii="Times New Roman" w:hAnsi="Times New Roman" w:cs="Times New Roman"/>
          <w:sz w:val="24"/>
          <w:szCs w:val="24"/>
        </w:rPr>
        <w:t xml:space="preserve"> shqyrtohen m</w:t>
      </w:r>
      <w:r w:rsidR="00F272EF" w:rsidRPr="00E80AD5">
        <w:rPr>
          <w:rFonts w:ascii="Times New Roman" w:hAnsi="Times New Roman" w:cs="Times New Roman"/>
          <w:sz w:val="24"/>
          <w:szCs w:val="24"/>
        </w:rPr>
        <w:t>ë</w:t>
      </w:r>
      <w:r w:rsidR="00BC1004" w:rsidRPr="00E80AD5">
        <w:rPr>
          <w:rFonts w:ascii="Times New Roman" w:hAnsi="Times New Roman" w:cs="Times New Roman"/>
          <w:sz w:val="24"/>
          <w:szCs w:val="24"/>
        </w:rPr>
        <w:t xml:space="preserve"> përafërsisht, gjithherë </w:t>
      </w:r>
      <w:r w:rsidR="00F272EF" w:rsidRPr="00E80AD5">
        <w:rPr>
          <w:rFonts w:ascii="Times New Roman" w:hAnsi="Times New Roman" w:cs="Times New Roman"/>
          <w:sz w:val="24"/>
          <w:szCs w:val="24"/>
        </w:rPr>
        <w:t xml:space="preserve">duke </w:t>
      </w:r>
      <w:r w:rsidR="00BC1004" w:rsidRPr="00E80AD5">
        <w:rPr>
          <w:rFonts w:ascii="Times New Roman" w:hAnsi="Times New Roman" w:cs="Times New Roman"/>
          <w:sz w:val="24"/>
          <w:szCs w:val="24"/>
        </w:rPr>
        <w:t>pasur n</w:t>
      </w:r>
      <w:r w:rsidR="00F272EF" w:rsidRPr="00E80AD5">
        <w:rPr>
          <w:rFonts w:ascii="Times New Roman" w:hAnsi="Times New Roman" w:cs="Times New Roman"/>
          <w:sz w:val="24"/>
          <w:szCs w:val="24"/>
        </w:rPr>
        <w:t>ë</w:t>
      </w:r>
      <w:r w:rsidR="00BC1004" w:rsidRPr="00E80AD5">
        <w:rPr>
          <w:rFonts w:ascii="Times New Roman" w:hAnsi="Times New Roman" w:cs="Times New Roman"/>
          <w:sz w:val="24"/>
          <w:szCs w:val="24"/>
        </w:rPr>
        <w:t xml:space="preserve"> konsideratë se çka funksionon m</w:t>
      </w:r>
      <w:r w:rsidR="00F272EF" w:rsidRPr="00E80AD5">
        <w:rPr>
          <w:rFonts w:ascii="Times New Roman" w:hAnsi="Times New Roman" w:cs="Times New Roman"/>
          <w:sz w:val="24"/>
          <w:szCs w:val="24"/>
        </w:rPr>
        <w:t>ë</w:t>
      </w:r>
      <w:r w:rsidR="00BC1004" w:rsidRPr="00E80AD5">
        <w:rPr>
          <w:rFonts w:ascii="Times New Roman" w:hAnsi="Times New Roman" w:cs="Times New Roman"/>
          <w:sz w:val="24"/>
          <w:szCs w:val="24"/>
        </w:rPr>
        <w:t xml:space="preserve"> mirë për realitetin </w:t>
      </w:r>
      <w:r w:rsidR="00F272EF" w:rsidRPr="00E80AD5">
        <w:rPr>
          <w:rFonts w:ascii="Times New Roman" w:hAnsi="Times New Roman" w:cs="Times New Roman"/>
          <w:sz w:val="24"/>
          <w:szCs w:val="24"/>
        </w:rPr>
        <w:t>k</w:t>
      </w:r>
      <w:r w:rsidR="00BC1004" w:rsidRPr="00E80AD5">
        <w:rPr>
          <w:rFonts w:ascii="Times New Roman" w:hAnsi="Times New Roman" w:cs="Times New Roman"/>
          <w:sz w:val="24"/>
          <w:szCs w:val="24"/>
        </w:rPr>
        <w:t xml:space="preserve">osovar.  </w:t>
      </w:r>
    </w:p>
    <w:p w:rsidR="00F47359" w:rsidRPr="00E80AD5" w:rsidRDefault="00F47359" w:rsidP="00F47359">
      <w:pPr>
        <w:autoSpaceDE w:val="0"/>
        <w:autoSpaceDN w:val="0"/>
        <w:adjustRightInd w:val="0"/>
        <w:spacing w:after="0" w:line="240" w:lineRule="auto"/>
        <w:rPr>
          <w:rFonts w:ascii="Times New Roman" w:hAnsi="Times New Roman" w:cs="Times New Roman"/>
          <w:sz w:val="24"/>
          <w:szCs w:val="24"/>
        </w:rPr>
      </w:pPr>
    </w:p>
    <w:p w:rsidR="00F75DC9" w:rsidRPr="00E80AD5" w:rsidRDefault="00F47359" w:rsidP="00F75DC9">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Zgjedhja e fundit mbi sondazhet, dihet </w:t>
      </w:r>
      <w:r w:rsidR="00CC47E6" w:rsidRPr="00E80AD5">
        <w:rPr>
          <w:rFonts w:ascii="Times New Roman" w:hAnsi="Times New Roman" w:cs="Times New Roman"/>
          <w:sz w:val="24"/>
          <w:szCs w:val="24"/>
        </w:rPr>
        <w:t>më pak fo</w:t>
      </w:r>
      <w:r w:rsidRPr="00E80AD5">
        <w:rPr>
          <w:rFonts w:ascii="Times New Roman" w:hAnsi="Times New Roman" w:cs="Times New Roman"/>
          <w:sz w:val="24"/>
          <w:szCs w:val="24"/>
        </w:rPr>
        <w:t xml:space="preserve">rmale dhe </w:t>
      </w:r>
      <w:r w:rsidR="004D7128" w:rsidRPr="00E80AD5">
        <w:rPr>
          <w:rFonts w:ascii="Times New Roman" w:hAnsi="Times New Roman" w:cs="Times New Roman"/>
          <w:sz w:val="24"/>
          <w:szCs w:val="24"/>
        </w:rPr>
        <w:t>e besueshme</w:t>
      </w:r>
      <w:r w:rsidR="00CC47E6" w:rsidRPr="00E80AD5">
        <w:rPr>
          <w:rFonts w:ascii="Times New Roman" w:hAnsi="Times New Roman" w:cs="Times New Roman"/>
          <w:sz w:val="24"/>
          <w:szCs w:val="24"/>
        </w:rPr>
        <w:t xml:space="preserve"> k</w:t>
      </w:r>
      <w:r w:rsidRPr="00E80AD5">
        <w:rPr>
          <w:rFonts w:ascii="Times New Roman" w:hAnsi="Times New Roman" w:cs="Times New Roman"/>
          <w:sz w:val="24"/>
          <w:szCs w:val="24"/>
        </w:rPr>
        <w:t>rahas atyre t</w:t>
      </w:r>
      <w:r w:rsidR="00F272EF" w:rsidRPr="00E80AD5">
        <w:rPr>
          <w:rFonts w:ascii="Times New Roman" w:hAnsi="Times New Roman" w:cs="Times New Roman"/>
          <w:sz w:val="24"/>
          <w:szCs w:val="24"/>
        </w:rPr>
        <w:t>ë</w:t>
      </w:r>
      <w:r w:rsidR="00CC47E6" w:rsidRPr="00E80AD5">
        <w:rPr>
          <w:rFonts w:ascii="Times New Roman" w:hAnsi="Times New Roman" w:cs="Times New Roman"/>
          <w:sz w:val="24"/>
          <w:szCs w:val="24"/>
        </w:rPr>
        <w:t xml:space="preserve"> realizuara nga komp</w:t>
      </w:r>
      <w:r w:rsidRPr="00E80AD5">
        <w:rPr>
          <w:rFonts w:ascii="Times New Roman" w:hAnsi="Times New Roman" w:cs="Times New Roman"/>
          <w:sz w:val="24"/>
          <w:szCs w:val="24"/>
        </w:rPr>
        <w:t>anitë e specializuara, për vet</w:t>
      </w:r>
      <w:r w:rsidR="00F272EF" w:rsidRPr="00E80AD5">
        <w:rPr>
          <w:rFonts w:ascii="Times New Roman" w:hAnsi="Times New Roman" w:cs="Times New Roman"/>
          <w:sz w:val="24"/>
          <w:szCs w:val="24"/>
        </w:rPr>
        <w:t>ë</w:t>
      </w:r>
      <w:r w:rsidRPr="00E80AD5">
        <w:rPr>
          <w:rFonts w:ascii="Times New Roman" w:hAnsi="Times New Roman" w:cs="Times New Roman"/>
          <w:sz w:val="24"/>
          <w:szCs w:val="24"/>
        </w:rPr>
        <w:t xml:space="preserve"> mundësin</w:t>
      </w:r>
      <w:r w:rsidR="00F272EF" w:rsidRPr="00E80AD5">
        <w:rPr>
          <w:rFonts w:ascii="Times New Roman" w:hAnsi="Times New Roman" w:cs="Times New Roman"/>
          <w:sz w:val="24"/>
          <w:szCs w:val="24"/>
        </w:rPr>
        <w:t>ë</w:t>
      </w:r>
      <w:r w:rsidRPr="00E80AD5">
        <w:rPr>
          <w:rFonts w:ascii="Times New Roman" w:hAnsi="Times New Roman" w:cs="Times New Roman"/>
          <w:sz w:val="24"/>
          <w:szCs w:val="24"/>
        </w:rPr>
        <w:t xml:space="preserve"> e shtrembërimit t</w:t>
      </w:r>
      <w:r w:rsidR="00F272EF" w:rsidRPr="00E80AD5">
        <w:rPr>
          <w:rFonts w:ascii="Times New Roman" w:hAnsi="Times New Roman" w:cs="Times New Roman"/>
          <w:sz w:val="24"/>
          <w:szCs w:val="24"/>
        </w:rPr>
        <w:t>ë</w:t>
      </w:r>
      <w:r w:rsidRPr="00E80AD5">
        <w:rPr>
          <w:rFonts w:ascii="Times New Roman" w:hAnsi="Times New Roman" w:cs="Times New Roman"/>
          <w:sz w:val="24"/>
          <w:szCs w:val="24"/>
        </w:rPr>
        <w:t xml:space="preserve"> shifrave reale. Prapëseprapë, ato</w:t>
      </w:r>
      <w:r w:rsidR="004D7128" w:rsidRPr="00E80AD5">
        <w:rPr>
          <w:rFonts w:ascii="Times New Roman" w:hAnsi="Times New Roman" w:cs="Times New Roman"/>
          <w:sz w:val="24"/>
          <w:szCs w:val="24"/>
        </w:rPr>
        <w:t xml:space="preserve"> (shifrat)</w:t>
      </w:r>
      <w:r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mund të jenë shumë të vlefshme në dhën</w:t>
      </w:r>
      <w:r w:rsidRPr="00E80AD5">
        <w:rPr>
          <w:rFonts w:ascii="Times New Roman" w:hAnsi="Times New Roman" w:cs="Times New Roman"/>
          <w:sz w:val="24"/>
          <w:szCs w:val="24"/>
        </w:rPr>
        <w:t>ien e informacionit krahas ndryshimeve</w:t>
      </w:r>
      <w:r w:rsidR="00CC47E6" w:rsidRPr="00E80AD5">
        <w:rPr>
          <w:rFonts w:ascii="Times New Roman" w:hAnsi="Times New Roman" w:cs="Times New Roman"/>
          <w:sz w:val="24"/>
          <w:szCs w:val="24"/>
        </w:rPr>
        <w:t xml:space="preserve">, </w:t>
      </w:r>
      <w:r w:rsidR="00F75DC9" w:rsidRPr="00E80AD5">
        <w:rPr>
          <w:rFonts w:ascii="Times New Roman" w:hAnsi="Times New Roman" w:cs="Times New Roman"/>
          <w:sz w:val="24"/>
          <w:szCs w:val="24"/>
        </w:rPr>
        <w:t>mbi</w:t>
      </w:r>
      <w:r w:rsidRPr="00E80AD5">
        <w:rPr>
          <w:rFonts w:ascii="Times New Roman" w:hAnsi="Times New Roman" w:cs="Times New Roman"/>
          <w:sz w:val="24"/>
          <w:szCs w:val="24"/>
        </w:rPr>
        <w:t xml:space="preserve"> ide të reja</w:t>
      </w:r>
      <w:r w:rsidR="00F75DC9" w:rsidRPr="00E80AD5">
        <w:rPr>
          <w:rFonts w:ascii="Times New Roman" w:hAnsi="Times New Roman" w:cs="Times New Roman"/>
          <w:sz w:val="24"/>
          <w:szCs w:val="24"/>
        </w:rPr>
        <w:t>, si dhe për t</w:t>
      </w:r>
      <w:r w:rsidR="00F272EF" w:rsidRPr="00E80AD5">
        <w:rPr>
          <w:rFonts w:ascii="Times New Roman" w:hAnsi="Times New Roman" w:cs="Times New Roman"/>
          <w:sz w:val="24"/>
          <w:szCs w:val="24"/>
        </w:rPr>
        <w:t>ë</w:t>
      </w:r>
      <w:r w:rsidR="00F75DC9" w:rsidRPr="00E80AD5">
        <w:rPr>
          <w:rFonts w:ascii="Times New Roman" w:hAnsi="Times New Roman" w:cs="Times New Roman"/>
          <w:sz w:val="24"/>
          <w:szCs w:val="24"/>
        </w:rPr>
        <w:t xml:space="preserve"> b</w:t>
      </w:r>
      <w:r w:rsidR="00F272EF" w:rsidRPr="00E80AD5">
        <w:rPr>
          <w:rFonts w:ascii="Times New Roman" w:hAnsi="Times New Roman" w:cs="Times New Roman"/>
          <w:sz w:val="24"/>
          <w:szCs w:val="24"/>
        </w:rPr>
        <w:t>ë</w:t>
      </w:r>
      <w:r w:rsidR="00F75DC9" w:rsidRPr="00E80AD5">
        <w:rPr>
          <w:rFonts w:ascii="Times New Roman" w:hAnsi="Times New Roman" w:cs="Times New Roman"/>
          <w:sz w:val="24"/>
          <w:szCs w:val="24"/>
        </w:rPr>
        <w:t>r</w:t>
      </w:r>
      <w:r w:rsidR="00F272EF" w:rsidRPr="00E80AD5">
        <w:rPr>
          <w:rFonts w:ascii="Times New Roman" w:hAnsi="Times New Roman" w:cs="Times New Roman"/>
          <w:sz w:val="24"/>
          <w:szCs w:val="24"/>
        </w:rPr>
        <w:t>ë</w:t>
      </w:r>
      <w:r w:rsidR="00F75DC9" w:rsidRPr="00E80AD5">
        <w:rPr>
          <w:rFonts w:ascii="Times New Roman" w:hAnsi="Times New Roman" w:cs="Times New Roman"/>
          <w:sz w:val="24"/>
          <w:szCs w:val="24"/>
        </w:rPr>
        <w:t xml:space="preserve"> krahasimet (kjo edhe n</w:t>
      </w:r>
      <w:r w:rsidR="00F272EF" w:rsidRPr="00E80AD5">
        <w:rPr>
          <w:rFonts w:ascii="Times New Roman" w:hAnsi="Times New Roman" w:cs="Times New Roman"/>
          <w:sz w:val="24"/>
          <w:szCs w:val="24"/>
        </w:rPr>
        <w:t>ë</w:t>
      </w:r>
      <w:r w:rsidR="00F75DC9" w:rsidRPr="00E80AD5">
        <w:rPr>
          <w:rFonts w:ascii="Times New Roman" w:hAnsi="Times New Roman" w:cs="Times New Roman"/>
          <w:sz w:val="24"/>
          <w:szCs w:val="24"/>
        </w:rPr>
        <w:t xml:space="preserve"> qoftë se shifrat nuk j</w:t>
      </w:r>
      <w:r w:rsidR="00F272EF" w:rsidRPr="00E80AD5">
        <w:rPr>
          <w:rFonts w:ascii="Times New Roman" w:hAnsi="Times New Roman" w:cs="Times New Roman"/>
          <w:sz w:val="24"/>
          <w:szCs w:val="24"/>
        </w:rPr>
        <w:t>a</w:t>
      </w:r>
      <w:r w:rsidR="00F75DC9" w:rsidRPr="00E80AD5">
        <w:rPr>
          <w:rFonts w:ascii="Times New Roman" w:hAnsi="Times New Roman" w:cs="Times New Roman"/>
          <w:sz w:val="24"/>
          <w:szCs w:val="24"/>
        </w:rPr>
        <w:t>n</w:t>
      </w:r>
      <w:r w:rsidR="00F272EF" w:rsidRPr="00E80AD5">
        <w:rPr>
          <w:rFonts w:ascii="Times New Roman" w:hAnsi="Times New Roman" w:cs="Times New Roman"/>
          <w:sz w:val="24"/>
          <w:szCs w:val="24"/>
        </w:rPr>
        <w:t>ë</w:t>
      </w:r>
      <w:r w:rsidR="00F75DC9" w:rsidRPr="00E80AD5">
        <w:rPr>
          <w:rFonts w:ascii="Times New Roman" w:hAnsi="Times New Roman" w:cs="Times New Roman"/>
          <w:sz w:val="24"/>
          <w:szCs w:val="24"/>
        </w:rPr>
        <w:t xml:space="preserve"> plotësisht t</w:t>
      </w:r>
      <w:r w:rsidR="00F272EF" w:rsidRPr="00E80AD5">
        <w:rPr>
          <w:rFonts w:ascii="Times New Roman" w:hAnsi="Times New Roman" w:cs="Times New Roman"/>
          <w:sz w:val="24"/>
          <w:szCs w:val="24"/>
        </w:rPr>
        <w:t>ë</w:t>
      </w:r>
      <w:r w:rsidR="00F75DC9" w:rsidRPr="00E80AD5">
        <w:rPr>
          <w:rFonts w:ascii="Times New Roman" w:hAnsi="Times New Roman" w:cs="Times New Roman"/>
          <w:sz w:val="24"/>
          <w:szCs w:val="24"/>
        </w:rPr>
        <w:t xml:space="preserve"> rregullta rezultat i procesit, respektivisht tendencat mund t</w:t>
      </w:r>
      <w:r w:rsidR="00F272EF" w:rsidRPr="00E80AD5">
        <w:rPr>
          <w:rFonts w:ascii="Times New Roman" w:hAnsi="Times New Roman" w:cs="Times New Roman"/>
          <w:sz w:val="24"/>
          <w:szCs w:val="24"/>
        </w:rPr>
        <w:t>ë</w:t>
      </w:r>
      <w:r w:rsidR="00F75DC9" w:rsidRPr="00E80AD5">
        <w:rPr>
          <w:rFonts w:ascii="Times New Roman" w:hAnsi="Times New Roman" w:cs="Times New Roman"/>
          <w:sz w:val="24"/>
          <w:szCs w:val="24"/>
        </w:rPr>
        <w:t xml:space="preserve"> </w:t>
      </w:r>
      <w:r w:rsidR="00F75DC9" w:rsidRPr="00E80AD5">
        <w:rPr>
          <w:rFonts w:ascii="Times New Roman" w:hAnsi="Times New Roman" w:cs="Times New Roman"/>
          <w:sz w:val="24"/>
          <w:szCs w:val="24"/>
        </w:rPr>
        <w:lastRenderedPageBreak/>
        <w:t>identifikohen n</w:t>
      </w:r>
      <w:r w:rsidR="00F272EF" w:rsidRPr="00E80AD5">
        <w:rPr>
          <w:rFonts w:ascii="Times New Roman" w:hAnsi="Times New Roman" w:cs="Times New Roman"/>
          <w:sz w:val="24"/>
          <w:szCs w:val="24"/>
        </w:rPr>
        <w:t>ë</w:t>
      </w:r>
      <w:r w:rsidR="00F75DC9" w:rsidRPr="00E80AD5">
        <w:rPr>
          <w:rFonts w:ascii="Times New Roman" w:hAnsi="Times New Roman" w:cs="Times New Roman"/>
          <w:sz w:val="24"/>
          <w:szCs w:val="24"/>
        </w:rPr>
        <w:t xml:space="preserve"> qoftë se sondazhet kryhen n</w:t>
      </w:r>
      <w:r w:rsidR="00F272EF" w:rsidRPr="00E80AD5">
        <w:rPr>
          <w:rFonts w:ascii="Times New Roman" w:hAnsi="Times New Roman" w:cs="Times New Roman"/>
          <w:sz w:val="24"/>
          <w:szCs w:val="24"/>
        </w:rPr>
        <w:t>ë</w:t>
      </w:r>
      <w:r w:rsidR="00F75DC9" w:rsidRPr="00E80AD5">
        <w:rPr>
          <w:rFonts w:ascii="Times New Roman" w:hAnsi="Times New Roman" w:cs="Times New Roman"/>
          <w:sz w:val="24"/>
          <w:szCs w:val="24"/>
        </w:rPr>
        <w:t xml:space="preserve"> t</w:t>
      </w:r>
      <w:r w:rsidR="00F272EF" w:rsidRPr="00E80AD5">
        <w:rPr>
          <w:rFonts w:ascii="Times New Roman" w:hAnsi="Times New Roman" w:cs="Times New Roman"/>
          <w:sz w:val="24"/>
          <w:szCs w:val="24"/>
        </w:rPr>
        <w:t>ë</w:t>
      </w:r>
      <w:r w:rsidR="00F75DC9" w:rsidRPr="00E80AD5">
        <w:rPr>
          <w:rFonts w:ascii="Times New Roman" w:hAnsi="Times New Roman" w:cs="Times New Roman"/>
          <w:sz w:val="24"/>
          <w:szCs w:val="24"/>
        </w:rPr>
        <w:t xml:space="preserve"> njëjtën mënyrë)</w:t>
      </w:r>
      <w:r w:rsidR="00CC47E6" w:rsidRPr="00E80AD5">
        <w:rPr>
          <w:rFonts w:ascii="Times New Roman" w:hAnsi="Times New Roman" w:cs="Times New Roman"/>
          <w:sz w:val="24"/>
          <w:szCs w:val="24"/>
        </w:rPr>
        <w:t xml:space="preserve"> </w:t>
      </w:r>
    </w:p>
    <w:p w:rsidR="00F75DC9" w:rsidRPr="00E80AD5" w:rsidRDefault="00F75DC9" w:rsidP="00F75DC9">
      <w:pPr>
        <w:autoSpaceDE w:val="0"/>
        <w:autoSpaceDN w:val="0"/>
        <w:adjustRightInd w:val="0"/>
        <w:spacing w:after="0" w:line="240" w:lineRule="auto"/>
        <w:rPr>
          <w:rFonts w:ascii="Times New Roman" w:hAnsi="Times New Roman" w:cs="Times New Roman"/>
          <w:sz w:val="24"/>
          <w:szCs w:val="24"/>
        </w:rPr>
      </w:pPr>
    </w:p>
    <w:p w:rsidR="00796903" w:rsidRPr="00E80AD5" w:rsidRDefault="00F75DC9" w:rsidP="00796903">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Arsye tjetër mbi realizimin e anketave</w:t>
      </w:r>
      <w:r w:rsidR="00134217" w:rsidRPr="00E80AD5">
        <w:rPr>
          <w:rFonts w:ascii="Times New Roman" w:hAnsi="Times New Roman" w:cs="Times New Roman"/>
          <w:sz w:val="24"/>
          <w:szCs w:val="24"/>
        </w:rPr>
        <w:t xml:space="preserve"> me publikun, ka t</w:t>
      </w:r>
      <w:r w:rsidR="00F272EF" w:rsidRPr="00E80AD5">
        <w:rPr>
          <w:rFonts w:ascii="Times New Roman" w:hAnsi="Times New Roman" w:cs="Times New Roman"/>
          <w:sz w:val="24"/>
          <w:szCs w:val="24"/>
        </w:rPr>
        <w:t>ë</w:t>
      </w:r>
      <w:r w:rsidR="00134217" w:rsidRPr="00E80AD5">
        <w:rPr>
          <w:rFonts w:ascii="Times New Roman" w:hAnsi="Times New Roman" w:cs="Times New Roman"/>
          <w:sz w:val="24"/>
          <w:szCs w:val="24"/>
        </w:rPr>
        <w:t xml:space="preserve"> bej</w:t>
      </w:r>
      <w:r w:rsidR="00F272EF" w:rsidRPr="00E80AD5">
        <w:rPr>
          <w:rFonts w:ascii="Times New Roman" w:hAnsi="Times New Roman" w:cs="Times New Roman"/>
          <w:sz w:val="24"/>
          <w:szCs w:val="24"/>
        </w:rPr>
        <w:t>ë</w:t>
      </w:r>
      <w:r w:rsidR="00134217" w:rsidRPr="00E80AD5">
        <w:rPr>
          <w:rFonts w:ascii="Times New Roman" w:hAnsi="Times New Roman" w:cs="Times New Roman"/>
          <w:sz w:val="24"/>
          <w:szCs w:val="24"/>
        </w:rPr>
        <w:t xml:space="preserve"> me informimin e publikut mbi</w:t>
      </w:r>
      <w:r w:rsidRPr="00E80AD5">
        <w:rPr>
          <w:rFonts w:ascii="Times New Roman" w:hAnsi="Times New Roman" w:cs="Times New Roman"/>
          <w:sz w:val="24"/>
          <w:szCs w:val="24"/>
        </w:rPr>
        <w:t xml:space="preserve"> problemet </w:t>
      </w:r>
      <w:r w:rsidR="00134217" w:rsidRPr="00E80AD5">
        <w:rPr>
          <w:rFonts w:ascii="Times New Roman" w:hAnsi="Times New Roman" w:cs="Times New Roman"/>
          <w:sz w:val="24"/>
          <w:szCs w:val="24"/>
        </w:rPr>
        <w:t xml:space="preserve">me </w:t>
      </w:r>
      <w:r w:rsidRPr="00E80AD5">
        <w:rPr>
          <w:rFonts w:ascii="Times New Roman" w:hAnsi="Times New Roman" w:cs="Times New Roman"/>
          <w:sz w:val="24"/>
          <w:szCs w:val="24"/>
        </w:rPr>
        <w:t>t</w:t>
      </w:r>
      <w:r w:rsidR="00F272EF" w:rsidRPr="00E80AD5">
        <w:rPr>
          <w:rFonts w:ascii="Times New Roman" w:hAnsi="Times New Roman" w:cs="Times New Roman"/>
          <w:sz w:val="24"/>
          <w:szCs w:val="24"/>
        </w:rPr>
        <w:t>ë</w:t>
      </w:r>
      <w:r w:rsidR="00134217" w:rsidRPr="00E80AD5">
        <w:rPr>
          <w:rFonts w:ascii="Times New Roman" w:hAnsi="Times New Roman" w:cs="Times New Roman"/>
          <w:sz w:val="24"/>
          <w:szCs w:val="24"/>
        </w:rPr>
        <w:t xml:space="preserve"> c</w:t>
      </w:r>
      <w:r w:rsidR="00796903" w:rsidRPr="00E80AD5">
        <w:rPr>
          <w:rFonts w:ascii="Times New Roman" w:hAnsi="Times New Roman" w:cs="Times New Roman"/>
          <w:sz w:val="24"/>
          <w:szCs w:val="24"/>
        </w:rPr>
        <w:t>ilat konsumator</w:t>
      </w:r>
      <w:r w:rsidR="00F272EF" w:rsidRPr="00E80AD5">
        <w:rPr>
          <w:rFonts w:ascii="Times New Roman" w:hAnsi="Times New Roman" w:cs="Times New Roman"/>
          <w:sz w:val="24"/>
          <w:szCs w:val="24"/>
        </w:rPr>
        <w:t>ë</w:t>
      </w:r>
      <w:r w:rsidR="00796903" w:rsidRPr="00E80AD5">
        <w:rPr>
          <w:rFonts w:ascii="Times New Roman" w:hAnsi="Times New Roman" w:cs="Times New Roman"/>
          <w:sz w:val="24"/>
          <w:szCs w:val="24"/>
        </w:rPr>
        <w:t xml:space="preserve">t ballafaqohen vazhdimisht. </w:t>
      </w:r>
      <w:r w:rsidR="00CC47E6" w:rsidRPr="00E80AD5">
        <w:rPr>
          <w:rFonts w:ascii="Times New Roman" w:hAnsi="Times New Roman" w:cs="Times New Roman"/>
          <w:sz w:val="24"/>
          <w:szCs w:val="24"/>
        </w:rPr>
        <w:t>Statistika dhe raportet narrative të përgatitura lidhur me ankesat e pranuara nga Departamenti për Mbrojtjen e Konsumatorit do të vazhdojnë të jenë burimi kryesor i informatave të tilla. Por</w:t>
      </w:r>
      <w:r w:rsidR="00F272EF" w:rsidRPr="00E80AD5">
        <w:rPr>
          <w:rFonts w:ascii="Times New Roman" w:hAnsi="Times New Roman" w:cs="Times New Roman"/>
          <w:sz w:val="24"/>
          <w:szCs w:val="24"/>
        </w:rPr>
        <w:t>,</w:t>
      </w:r>
      <w:r w:rsidR="00CC47E6" w:rsidRPr="00E80AD5">
        <w:rPr>
          <w:rFonts w:ascii="Times New Roman" w:hAnsi="Times New Roman" w:cs="Times New Roman"/>
          <w:sz w:val="24"/>
          <w:szCs w:val="24"/>
        </w:rPr>
        <w:t xml:space="preserve"> kjo </w:t>
      </w:r>
      <w:r w:rsidR="00796903" w:rsidRPr="00E80AD5">
        <w:rPr>
          <w:rFonts w:ascii="Times New Roman" w:hAnsi="Times New Roman" w:cs="Times New Roman"/>
          <w:sz w:val="24"/>
          <w:szCs w:val="24"/>
        </w:rPr>
        <w:t>do t</w:t>
      </w:r>
      <w:r w:rsidR="00F272EF" w:rsidRPr="00E80AD5">
        <w:rPr>
          <w:rFonts w:ascii="Times New Roman" w:hAnsi="Times New Roman" w:cs="Times New Roman"/>
          <w:sz w:val="24"/>
          <w:szCs w:val="24"/>
        </w:rPr>
        <w:t>ë</w:t>
      </w:r>
      <w:r w:rsidR="00796903" w:rsidRPr="00E80AD5">
        <w:rPr>
          <w:rFonts w:ascii="Times New Roman" w:hAnsi="Times New Roman" w:cs="Times New Roman"/>
          <w:sz w:val="24"/>
          <w:szCs w:val="24"/>
        </w:rPr>
        <w:t xml:space="preserve"> </w:t>
      </w:r>
      <w:r w:rsidR="00CC47E6" w:rsidRPr="00E80AD5">
        <w:rPr>
          <w:rFonts w:ascii="Times New Roman" w:hAnsi="Times New Roman" w:cs="Times New Roman"/>
          <w:sz w:val="24"/>
          <w:szCs w:val="24"/>
        </w:rPr>
        <w:t>mund të plotësohet me të dhëna nga anketat që s</w:t>
      </w:r>
      <w:r w:rsidR="00796903" w:rsidRPr="00E80AD5">
        <w:rPr>
          <w:rFonts w:ascii="Times New Roman" w:hAnsi="Times New Roman" w:cs="Times New Roman"/>
          <w:sz w:val="24"/>
          <w:szCs w:val="24"/>
        </w:rPr>
        <w:t>ynojnë identifikimin e</w:t>
      </w:r>
      <w:r w:rsidR="00CC47E6" w:rsidRPr="00E80AD5">
        <w:rPr>
          <w:rFonts w:ascii="Times New Roman" w:hAnsi="Times New Roman" w:cs="Times New Roman"/>
          <w:sz w:val="24"/>
          <w:szCs w:val="24"/>
        </w:rPr>
        <w:t xml:space="preserve"> problemeve të konsumatorit.</w:t>
      </w:r>
    </w:p>
    <w:p w:rsidR="00796903" w:rsidRPr="00E80AD5" w:rsidRDefault="00796903" w:rsidP="00796903">
      <w:pPr>
        <w:autoSpaceDE w:val="0"/>
        <w:autoSpaceDN w:val="0"/>
        <w:adjustRightInd w:val="0"/>
        <w:spacing w:after="0" w:line="240" w:lineRule="auto"/>
        <w:rPr>
          <w:rFonts w:ascii="Times New Roman" w:hAnsi="Times New Roman" w:cs="Times New Roman"/>
          <w:sz w:val="24"/>
          <w:szCs w:val="24"/>
        </w:rPr>
      </w:pPr>
    </w:p>
    <w:p w:rsidR="00796903" w:rsidRPr="00E80AD5" w:rsidRDefault="00CC47E6" w:rsidP="00796903">
      <w:pPr>
        <w:autoSpaceDE w:val="0"/>
        <w:autoSpaceDN w:val="0"/>
        <w:adjustRightInd w:val="0"/>
        <w:spacing w:after="0" w:line="240" w:lineRule="auto"/>
        <w:rPr>
          <w:rFonts w:ascii="Times New Roman" w:hAnsi="Times New Roman" w:cs="Times New Roman"/>
          <w:sz w:val="24"/>
          <w:szCs w:val="24"/>
        </w:rPr>
      </w:pPr>
      <w:r w:rsidRPr="00E80AD5">
        <w:rPr>
          <w:rFonts w:ascii="Times New Roman" w:hAnsi="Times New Roman" w:cs="Times New Roman"/>
          <w:sz w:val="24"/>
          <w:szCs w:val="24"/>
        </w:rPr>
        <w:t xml:space="preserve">Vëmendje e detajuar </w:t>
      </w:r>
      <w:r w:rsidR="00796903" w:rsidRPr="00E80AD5">
        <w:rPr>
          <w:rFonts w:ascii="Times New Roman" w:hAnsi="Times New Roman" w:cs="Times New Roman"/>
          <w:sz w:val="24"/>
          <w:szCs w:val="24"/>
        </w:rPr>
        <w:t xml:space="preserve">parashihet </w:t>
      </w:r>
      <w:r w:rsidRPr="00E80AD5">
        <w:rPr>
          <w:rFonts w:ascii="Times New Roman" w:hAnsi="Times New Roman" w:cs="Times New Roman"/>
          <w:sz w:val="24"/>
          <w:szCs w:val="24"/>
        </w:rPr>
        <w:t>t`i kushtohet programit për realizimin e anketave me publikun, i cili vlerëson efektivitetin e aktiviteteve të Departamentit për Mbrojtjen e Konsumatorit</w:t>
      </w:r>
      <w:r w:rsidR="00796903" w:rsidRPr="00E80AD5">
        <w:rPr>
          <w:rFonts w:ascii="Times New Roman" w:hAnsi="Times New Roman" w:cs="Times New Roman"/>
          <w:sz w:val="24"/>
          <w:szCs w:val="24"/>
        </w:rPr>
        <w:t xml:space="preserve">, </w:t>
      </w:r>
      <w:r w:rsidRPr="00E80AD5">
        <w:rPr>
          <w:rFonts w:ascii="Times New Roman" w:hAnsi="Times New Roman" w:cs="Times New Roman"/>
          <w:sz w:val="24"/>
          <w:szCs w:val="24"/>
        </w:rPr>
        <w:t xml:space="preserve">përpilon të dhënat për problemet e hasura nga ana e konsumatorëve, </w:t>
      </w:r>
      <w:r w:rsidR="00796903" w:rsidRPr="00E80AD5">
        <w:rPr>
          <w:rFonts w:ascii="Times New Roman" w:hAnsi="Times New Roman" w:cs="Times New Roman"/>
          <w:sz w:val="24"/>
          <w:szCs w:val="24"/>
        </w:rPr>
        <w:t xml:space="preserve">si </w:t>
      </w:r>
      <w:r w:rsidRPr="00E80AD5">
        <w:rPr>
          <w:rFonts w:ascii="Times New Roman" w:hAnsi="Times New Roman" w:cs="Times New Roman"/>
          <w:sz w:val="24"/>
          <w:szCs w:val="24"/>
        </w:rPr>
        <w:t>dhe njohuritë e tyre</w:t>
      </w:r>
      <w:r w:rsidR="00796903" w:rsidRPr="00E80AD5">
        <w:rPr>
          <w:rFonts w:ascii="Times New Roman" w:hAnsi="Times New Roman" w:cs="Times New Roman"/>
          <w:sz w:val="24"/>
          <w:szCs w:val="24"/>
        </w:rPr>
        <w:t xml:space="preserve"> për të drejtat që konsumatori posedon</w:t>
      </w:r>
      <w:r w:rsidRPr="00E80AD5">
        <w:rPr>
          <w:rFonts w:ascii="Times New Roman" w:hAnsi="Times New Roman" w:cs="Times New Roman"/>
          <w:sz w:val="24"/>
          <w:szCs w:val="24"/>
        </w:rPr>
        <w:t>.</w:t>
      </w:r>
    </w:p>
    <w:p w:rsidR="003C0A8A" w:rsidRPr="00E80AD5" w:rsidRDefault="003C0A8A" w:rsidP="00CC47E6">
      <w:pPr>
        <w:jc w:val="both"/>
        <w:rPr>
          <w:rFonts w:ascii="Times New Roman" w:hAnsi="Times New Roman" w:cs="Times New Roman"/>
          <w:b/>
          <w:sz w:val="24"/>
          <w:szCs w:val="24"/>
        </w:rPr>
      </w:pPr>
    </w:p>
    <w:p w:rsidR="003C0A8A" w:rsidRPr="00E80AD5" w:rsidRDefault="003C0A8A" w:rsidP="00CC47E6">
      <w:pPr>
        <w:jc w:val="both"/>
        <w:rPr>
          <w:rFonts w:ascii="Times New Roman" w:hAnsi="Times New Roman" w:cs="Times New Roman"/>
          <w:b/>
          <w:sz w:val="24"/>
          <w:szCs w:val="24"/>
        </w:rPr>
      </w:pPr>
    </w:p>
    <w:p w:rsidR="003C0A8A" w:rsidRPr="00E80AD5" w:rsidRDefault="003C0A8A" w:rsidP="00CC47E6">
      <w:pPr>
        <w:jc w:val="both"/>
        <w:rPr>
          <w:rFonts w:ascii="Times New Roman" w:hAnsi="Times New Roman" w:cs="Times New Roman"/>
          <w:b/>
          <w:sz w:val="24"/>
          <w:szCs w:val="24"/>
        </w:rPr>
      </w:pPr>
    </w:p>
    <w:p w:rsidR="00CC47E6" w:rsidRPr="00E80AD5" w:rsidRDefault="00CC47E6" w:rsidP="00CC47E6">
      <w:pPr>
        <w:jc w:val="both"/>
        <w:rPr>
          <w:rFonts w:ascii="Times New Roman" w:hAnsi="Times New Roman" w:cs="Times New Roman"/>
          <w:b/>
          <w:sz w:val="24"/>
          <w:szCs w:val="24"/>
        </w:rPr>
      </w:pPr>
      <w:r w:rsidRPr="00E80AD5">
        <w:rPr>
          <w:rFonts w:ascii="Times New Roman" w:hAnsi="Times New Roman" w:cs="Times New Roman"/>
          <w:b/>
          <w:sz w:val="24"/>
          <w:szCs w:val="24"/>
        </w:rPr>
        <w:t>Tabela 1</w:t>
      </w:r>
      <w:r w:rsidR="00DA400A" w:rsidRPr="00E80AD5">
        <w:rPr>
          <w:rFonts w:ascii="Times New Roman" w:hAnsi="Times New Roman" w:cs="Times New Roman"/>
          <w:b/>
          <w:sz w:val="24"/>
          <w:szCs w:val="24"/>
          <w:lang w:val="en-US"/>
        </w:rPr>
        <w:t>:</w:t>
      </w:r>
      <w:r w:rsidRPr="00E80AD5">
        <w:rPr>
          <w:rFonts w:ascii="Times New Roman" w:hAnsi="Times New Roman" w:cs="Times New Roman"/>
          <w:b/>
          <w:sz w:val="24"/>
          <w:szCs w:val="24"/>
        </w:rPr>
        <w:t xml:space="preserve"> Përmbledhje aktivitete</w:t>
      </w:r>
      <w:r w:rsidR="00DA400A" w:rsidRPr="00E80AD5">
        <w:rPr>
          <w:rFonts w:ascii="Times New Roman" w:hAnsi="Times New Roman" w:cs="Times New Roman"/>
          <w:b/>
          <w:sz w:val="24"/>
          <w:szCs w:val="24"/>
        </w:rPr>
        <w:t>sh</w:t>
      </w:r>
      <w:r w:rsidRPr="00E80AD5">
        <w:rPr>
          <w:rFonts w:ascii="Times New Roman" w:hAnsi="Times New Roman" w:cs="Times New Roman"/>
          <w:b/>
          <w:sz w:val="24"/>
          <w:szCs w:val="24"/>
        </w:rPr>
        <w:t xml:space="preserve"> ndërgjegjësuese</w:t>
      </w:r>
    </w:p>
    <w:tbl>
      <w:tblPr>
        <w:tblStyle w:val="TableGrid"/>
        <w:tblW w:w="0" w:type="auto"/>
        <w:tblLook w:val="04A0" w:firstRow="1" w:lastRow="0" w:firstColumn="1" w:lastColumn="0" w:noHBand="0" w:noVBand="1"/>
      </w:tblPr>
      <w:tblGrid>
        <w:gridCol w:w="3788"/>
        <w:gridCol w:w="1070"/>
        <w:gridCol w:w="1831"/>
        <w:gridCol w:w="2654"/>
      </w:tblGrid>
      <w:tr w:rsidR="00CC47E6" w:rsidRPr="00E80AD5" w:rsidTr="00400F3D">
        <w:tc>
          <w:tcPr>
            <w:tcW w:w="3788" w:type="dxa"/>
          </w:tcPr>
          <w:p w:rsidR="00CC47E6" w:rsidRPr="00E80AD5" w:rsidRDefault="00CC47E6" w:rsidP="00796903">
            <w:pPr>
              <w:rPr>
                <w:rFonts w:ascii="Times New Roman" w:hAnsi="Times New Roman" w:cs="Times New Roman"/>
                <w:b/>
                <w:sz w:val="24"/>
                <w:szCs w:val="24"/>
                <w:lang w:val="sq-AL"/>
              </w:rPr>
            </w:pPr>
            <w:r w:rsidRPr="00E80AD5">
              <w:rPr>
                <w:rFonts w:ascii="Times New Roman" w:hAnsi="Times New Roman" w:cs="Times New Roman"/>
                <w:b/>
                <w:sz w:val="24"/>
                <w:szCs w:val="24"/>
                <w:lang w:val="sq-AL"/>
              </w:rPr>
              <w:t>Aktiviteti</w:t>
            </w:r>
          </w:p>
        </w:tc>
        <w:tc>
          <w:tcPr>
            <w:tcW w:w="969" w:type="dxa"/>
          </w:tcPr>
          <w:p w:rsidR="00CC47E6" w:rsidRPr="00E80AD5" w:rsidRDefault="00CC47E6" w:rsidP="00400F3D">
            <w:pPr>
              <w:jc w:val="center"/>
              <w:rPr>
                <w:rFonts w:ascii="Times New Roman" w:hAnsi="Times New Roman" w:cs="Times New Roman"/>
                <w:b/>
                <w:sz w:val="24"/>
                <w:szCs w:val="24"/>
                <w:lang w:val="sq-AL"/>
              </w:rPr>
            </w:pPr>
            <w:r w:rsidRPr="00E80AD5">
              <w:rPr>
                <w:rFonts w:ascii="Times New Roman" w:hAnsi="Times New Roman" w:cs="Times New Roman"/>
                <w:b/>
                <w:sz w:val="24"/>
                <w:szCs w:val="24"/>
                <w:lang w:val="sq-AL"/>
              </w:rPr>
              <w:t>Seksioni</w:t>
            </w:r>
          </w:p>
        </w:tc>
        <w:tc>
          <w:tcPr>
            <w:tcW w:w="1831" w:type="dxa"/>
          </w:tcPr>
          <w:p w:rsidR="00CC47E6" w:rsidRPr="00E80AD5" w:rsidRDefault="00CC47E6" w:rsidP="00400F3D">
            <w:pPr>
              <w:jc w:val="both"/>
              <w:rPr>
                <w:rFonts w:ascii="Times New Roman" w:hAnsi="Times New Roman" w:cs="Times New Roman"/>
                <w:b/>
                <w:sz w:val="24"/>
                <w:szCs w:val="24"/>
                <w:lang w:val="sq-AL"/>
              </w:rPr>
            </w:pPr>
            <w:r w:rsidRPr="00E80AD5">
              <w:rPr>
                <w:rFonts w:ascii="Times New Roman" w:hAnsi="Times New Roman" w:cs="Times New Roman"/>
                <w:b/>
                <w:sz w:val="24"/>
                <w:szCs w:val="24"/>
                <w:lang w:val="sq-AL"/>
              </w:rPr>
              <w:t>Periudha kohore</w:t>
            </w:r>
          </w:p>
        </w:tc>
        <w:tc>
          <w:tcPr>
            <w:tcW w:w="2654" w:type="dxa"/>
          </w:tcPr>
          <w:p w:rsidR="00CC47E6" w:rsidRPr="00E80AD5" w:rsidRDefault="00CC47E6" w:rsidP="00400F3D">
            <w:pPr>
              <w:jc w:val="both"/>
              <w:rPr>
                <w:rFonts w:ascii="Times New Roman" w:hAnsi="Times New Roman" w:cs="Times New Roman"/>
                <w:b/>
                <w:sz w:val="24"/>
                <w:szCs w:val="24"/>
                <w:lang w:val="sq-AL"/>
              </w:rPr>
            </w:pPr>
            <w:r w:rsidRPr="00E80AD5">
              <w:rPr>
                <w:rFonts w:ascii="Times New Roman" w:hAnsi="Times New Roman" w:cs="Times New Roman"/>
                <w:b/>
                <w:sz w:val="24"/>
                <w:szCs w:val="24"/>
                <w:lang w:val="sq-AL"/>
              </w:rPr>
              <w:t>Matja*</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Video reklamimi në TV</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1</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Afatshkurtër</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 xml:space="preserve">Shifrat e shikueshmërisë së TV </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Reklamimi i videove në portalin e Ministrisë</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1</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Afatshkurtër</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Klikimet në portale</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Reklamimi i videove në “TV në internet”</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1</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Afatmesme</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Klikimet në portale</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Reklamimi i videove përmes mediave sociale</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1</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Afatshkurtër</w:t>
            </w:r>
          </w:p>
        </w:tc>
        <w:tc>
          <w:tcPr>
            <w:tcW w:w="2654" w:type="dxa"/>
          </w:tcPr>
          <w:p w:rsidR="00CC47E6" w:rsidRPr="00E80AD5" w:rsidRDefault="00CC47E6" w:rsidP="00796903">
            <w:pPr>
              <w:rPr>
                <w:rFonts w:ascii="Times New Roman" w:hAnsi="Times New Roman" w:cs="Times New Roman"/>
                <w:b/>
                <w:sz w:val="24"/>
                <w:szCs w:val="24"/>
                <w:lang w:val="sq-AL"/>
              </w:rPr>
            </w:pPr>
            <w:r w:rsidRPr="00E80AD5">
              <w:rPr>
                <w:rFonts w:ascii="Times New Roman" w:hAnsi="Times New Roman" w:cs="Times New Roman"/>
                <w:sz w:val="24"/>
                <w:szCs w:val="24"/>
                <w:lang w:val="sq-AL"/>
              </w:rPr>
              <w:t>Klikimet në portale</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Reklamimi përmes SMS-ve</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1</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Afatshkurtër</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mesazheve të dërguar</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lastRenderedPageBreak/>
              <w:t>Reklamimi në “Banerat” në Internet</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1</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Afatmesme</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Klikimet në portale, “shkalla e klikimeve”</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Materialet e shtypura reklamuese</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1</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Afatshkurtër</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kartave të shpërndara</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Përfshirja udhëzimeve përmbledhëse të "nivelit të lartë", në portalin e Ministrisë</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2</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Afatmesme</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Klikimet në portale</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Publikimi i materialeve udhëzues të "nivelit 2" në portal</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2</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Aspirohet</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Klikimet në portale</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Adresa elektronike kontaktuese në portal</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2</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Afatshkurtër</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email-ave të pranuar</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Format kontaktuese në portal me URL të shkurtër</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2</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Afatshkurtër</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formave të përfunduara</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 xml:space="preserve">Përmbajtja e portalit me version për telefona mobil </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2</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Afatmesme</w:t>
            </w:r>
          </w:p>
        </w:tc>
        <w:tc>
          <w:tcPr>
            <w:tcW w:w="2654" w:type="dxa"/>
          </w:tcPr>
          <w:p w:rsidR="00CC47E6" w:rsidRPr="00E80AD5" w:rsidRDefault="00CC47E6" w:rsidP="00796903">
            <w:pPr>
              <w:rPr>
                <w:rFonts w:ascii="Times New Roman" w:hAnsi="Times New Roman" w:cs="Times New Roman"/>
                <w:sz w:val="24"/>
                <w:szCs w:val="24"/>
                <w:lang w:val="sq-AL"/>
              </w:rPr>
            </w:pP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Realizimi i llogarisë në Facebook</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2</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Afatshkurtër</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Ndër-veprimet e llogarisë, "pëlqimet"</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Realizimi i bisedave (chats) në Facebook</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2</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Afatmesme</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pjesëmarrësve</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Konfigurimi dhe fillimi i përdorimit përzgjedhës në llogarinë Twitter</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2</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Afatmesme</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pasuesve të tweet dhe re-tweets</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Përdorimi i rregullt i faqes Twitter, si një çështje rutinë.</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2</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Aspirohet</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pasuesve, tweets dhe retweets</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Pjesëmarrja në programet televizive</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3</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Afatshkurtër</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Shifrat e shikueshmërisë- TV</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Përpjekje për të rregulluar dhe marrë pjesë në programet radiofonike me thirrje të drejtpërdrejta</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3</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Afatmesme</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pjesëmarrësve, shifrat e dëgjuesve</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Artikujt e gazetave</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3</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Afatmesme</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lexuesve</w:t>
            </w:r>
          </w:p>
        </w:tc>
      </w:tr>
      <w:tr w:rsidR="00CC47E6" w:rsidRPr="00E80AD5" w:rsidTr="00400F3D">
        <w:tc>
          <w:tcPr>
            <w:tcW w:w="3788" w:type="dxa"/>
          </w:tcPr>
          <w:p w:rsidR="00CC47E6" w:rsidRPr="00E80AD5" w:rsidRDefault="00CC47E6" w:rsidP="00DA400A">
            <w:pPr>
              <w:rPr>
                <w:rFonts w:ascii="Times New Roman" w:hAnsi="Times New Roman" w:cs="Times New Roman"/>
                <w:sz w:val="24"/>
                <w:szCs w:val="24"/>
                <w:lang w:val="sq-AL"/>
              </w:rPr>
            </w:pPr>
            <w:r w:rsidRPr="00E80AD5">
              <w:rPr>
                <w:rFonts w:ascii="Times New Roman" w:hAnsi="Times New Roman" w:cs="Times New Roman"/>
                <w:sz w:val="24"/>
                <w:szCs w:val="24"/>
                <w:lang w:val="sq-AL"/>
              </w:rPr>
              <w:t xml:space="preserve">Organizimi i </w:t>
            </w:r>
            <w:r w:rsidR="00DA400A" w:rsidRPr="00E80AD5">
              <w:rPr>
                <w:rFonts w:ascii="Times New Roman" w:hAnsi="Times New Roman" w:cs="Times New Roman"/>
                <w:sz w:val="24"/>
                <w:szCs w:val="24"/>
                <w:lang w:val="sq-AL"/>
              </w:rPr>
              <w:t>s</w:t>
            </w:r>
            <w:r w:rsidRPr="00E80AD5">
              <w:rPr>
                <w:rFonts w:ascii="Times New Roman" w:hAnsi="Times New Roman" w:cs="Times New Roman"/>
                <w:sz w:val="24"/>
                <w:szCs w:val="24"/>
                <w:lang w:val="sq-AL"/>
              </w:rPr>
              <w:t>te</w:t>
            </w:r>
            <w:r w:rsidR="00DA400A" w:rsidRPr="00E80AD5">
              <w:rPr>
                <w:rFonts w:ascii="Times New Roman" w:hAnsi="Times New Roman" w:cs="Times New Roman"/>
                <w:sz w:val="24"/>
                <w:szCs w:val="24"/>
                <w:lang w:val="sq-AL"/>
              </w:rPr>
              <w:t>ndave</w:t>
            </w:r>
            <w:r w:rsidRPr="00E80AD5">
              <w:rPr>
                <w:rFonts w:ascii="Times New Roman" w:hAnsi="Times New Roman" w:cs="Times New Roman"/>
                <w:sz w:val="24"/>
                <w:szCs w:val="24"/>
                <w:lang w:val="sq-AL"/>
              </w:rPr>
              <w:t xml:space="preserve"> promovuese në vende publike për fushatat</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4</w:t>
            </w:r>
          </w:p>
        </w:tc>
        <w:tc>
          <w:tcPr>
            <w:tcW w:w="1831" w:type="dxa"/>
          </w:tcPr>
          <w:p w:rsidR="00CC47E6" w:rsidRPr="00E80AD5" w:rsidRDefault="00CC47E6" w:rsidP="003D1D2B">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Afatshkurt</w:t>
            </w:r>
            <w:r w:rsidR="003D1D2B" w:rsidRPr="00E80AD5">
              <w:rPr>
                <w:rFonts w:ascii="Times New Roman" w:hAnsi="Times New Roman" w:cs="Times New Roman"/>
                <w:sz w:val="24"/>
                <w:szCs w:val="24"/>
                <w:lang w:val="sq-AL"/>
              </w:rPr>
              <w:t>ë</w:t>
            </w:r>
            <w:r w:rsidRPr="00E80AD5">
              <w:rPr>
                <w:rFonts w:ascii="Times New Roman" w:hAnsi="Times New Roman" w:cs="Times New Roman"/>
                <w:sz w:val="24"/>
                <w:szCs w:val="24"/>
                <w:lang w:val="sq-AL"/>
              </w:rPr>
              <w:t>r</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konsumatorëve me të cilët është biseduar</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Qasja në supermarkete me qëllim të punës së përbashkët promovuese</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4</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Afatmesme</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konsumatorëve me të cilët është biseduar</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Pjesëmarrja në ngjarjet ndërkombëtare të konsumatorëve</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5</w:t>
            </w:r>
          </w:p>
        </w:tc>
        <w:tc>
          <w:tcPr>
            <w:tcW w:w="1831" w:type="dxa"/>
          </w:tcPr>
          <w:p w:rsidR="00CC47E6" w:rsidRPr="00E80AD5" w:rsidRDefault="00CC47E6" w:rsidP="003D1D2B">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Afatshkurt</w:t>
            </w:r>
            <w:r w:rsidR="003D1D2B" w:rsidRPr="00E80AD5">
              <w:rPr>
                <w:rFonts w:ascii="Times New Roman" w:hAnsi="Times New Roman" w:cs="Times New Roman"/>
                <w:sz w:val="24"/>
                <w:szCs w:val="24"/>
                <w:lang w:val="sq-AL"/>
              </w:rPr>
              <w:t>ë</w:t>
            </w:r>
            <w:r w:rsidRPr="00E80AD5">
              <w:rPr>
                <w:rFonts w:ascii="Times New Roman" w:hAnsi="Times New Roman" w:cs="Times New Roman"/>
                <w:sz w:val="24"/>
                <w:szCs w:val="24"/>
                <w:lang w:val="sq-AL"/>
              </w:rPr>
              <w:t>r</w:t>
            </w:r>
          </w:p>
        </w:tc>
        <w:tc>
          <w:tcPr>
            <w:tcW w:w="2654" w:type="dxa"/>
          </w:tcPr>
          <w:p w:rsidR="00CC47E6" w:rsidRPr="00E80AD5" w:rsidRDefault="00CC47E6" w:rsidP="00796903">
            <w:pPr>
              <w:rPr>
                <w:rFonts w:ascii="Times New Roman" w:hAnsi="Times New Roman" w:cs="Times New Roman"/>
                <w:sz w:val="24"/>
                <w:szCs w:val="24"/>
                <w:lang w:val="sq-AL"/>
              </w:rPr>
            </w:pP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Shqyrtimi i angazhimit të përbashkët me partnerët rajonalë në fushatat sensibilizuese.</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5</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Afatmesme</w:t>
            </w:r>
          </w:p>
        </w:tc>
        <w:tc>
          <w:tcPr>
            <w:tcW w:w="2654" w:type="dxa"/>
          </w:tcPr>
          <w:p w:rsidR="00CC47E6" w:rsidRPr="00E80AD5" w:rsidRDefault="00CC47E6" w:rsidP="00796903">
            <w:pPr>
              <w:rPr>
                <w:rFonts w:ascii="Times New Roman" w:hAnsi="Times New Roman" w:cs="Times New Roman"/>
                <w:sz w:val="24"/>
                <w:szCs w:val="24"/>
                <w:lang w:val="sq-AL"/>
              </w:rPr>
            </w:pP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 xml:space="preserve">Organizimi i kuizit për nxënësit </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6</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Aspirohet</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pjesëmarrësve të kuizit, spektatorët</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Përpjekja për të futur të drejtat e konsumatorit në kurikulat shkollore</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6</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Aspirohet</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nxënësve që ndjekin mësimin në të drejtat e konsumatorëve</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 xml:space="preserve">Shqyrtimi i angazhimit të një kompanie për hulumtimin e tregut për vlerësimin e efektivitetit të rritjes së ndërgjegjësimit dhe për </w:t>
            </w:r>
            <w:r w:rsidRPr="00E80AD5">
              <w:rPr>
                <w:rFonts w:ascii="Times New Roman" w:hAnsi="Times New Roman" w:cs="Times New Roman"/>
                <w:sz w:val="24"/>
                <w:szCs w:val="24"/>
                <w:lang w:val="sq-AL"/>
              </w:rPr>
              <w:lastRenderedPageBreak/>
              <w:t>identifikimin e problemeve të konsumatorit</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lastRenderedPageBreak/>
              <w:t>7</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Afatmesme</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të anketuarve</w:t>
            </w:r>
          </w:p>
        </w:tc>
      </w:tr>
      <w:tr w:rsidR="00CC47E6" w:rsidRPr="00E80AD5" w:rsidTr="00400F3D">
        <w:tc>
          <w:tcPr>
            <w:tcW w:w="3788"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Kryerja e sondazheve "në shtëpi" për vlerësimin e efektivitetit të rritjes së ndërgjegjësimit dhe për identifikimin e problemeve të konsumatorit</w:t>
            </w:r>
          </w:p>
        </w:tc>
        <w:tc>
          <w:tcPr>
            <w:tcW w:w="969" w:type="dxa"/>
          </w:tcPr>
          <w:p w:rsidR="00CC47E6" w:rsidRPr="00E80AD5" w:rsidRDefault="00CC47E6" w:rsidP="00400F3D">
            <w:pPr>
              <w:jc w:val="center"/>
              <w:rPr>
                <w:rFonts w:ascii="Times New Roman" w:hAnsi="Times New Roman" w:cs="Times New Roman"/>
                <w:sz w:val="24"/>
                <w:szCs w:val="24"/>
                <w:lang w:val="sq-AL"/>
              </w:rPr>
            </w:pPr>
            <w:r w:rsidRPr="00E80AD5">
              <w:rPr>
                <w:rFonts w:ascii="Times New Roman" w:hAnsi="Times New Roman" w:cs="Times New Roman"/>
                <w:sz w:val="24"/>
                <w:szCs w:val="24"/>
                <w:lang w:val="sq-AL"/>
              </w:rPr>
              <w:t>7</w:t>
            </w:r>
          </w:p>
        </w:tc>
        <w:tc>
          <w:tcPr>
            <w:tcW w:w="1831" w:type="dxa"/>
          </w:tcPr>
          <w:p w:rsidR="00CC47E6" w:rsidRPr="00E80AD5" w:rsidRDefault="00CC47E6" w:rsidP="00400F3D">
            <w:pPr>
              <w:jc w:val="both"/>
              <w:rPr>
                <w:rFonts w:ascii="Times New Roman" w:hAnsi="Times New Roman" w:cs="Times New Roman"/>
                <w:sz w:val="24"/>
                <w:szCs w:val="24"/>
                <w:lang w:val="sq-AL"/>
              </w:rPr>
            </w:pPr>
            <w:r w:rsidRPr="00E80AD5">
              <w:rPr>
                <w:rFonts w:ascii="Times New Roman" w:hAnsi="Times New Roman" w:cs="Times New Roman"/>
                <w:sz w:val="24"/>
                <w:szCs w:val="24"/>
                <w:lang w:val="sq-AL"/>
              </w:rPr>
              <w:t>Afatmesme</w:t>
            </w:r>
          </w:p>
        </w:tc>
        <w:tc>
          <w:tcPr>
            <w:tcW w:w="2654" w:type="dxa"/>
          </w:tcPr>
          <w:p w:rsidR="00CC47E6" w:rsidRPr="00E80AD5" w:rsidRDefault="00CC47E6" w:rsidP="00796903">
            <w:pPr>
              <w:rPr>
                <w:rFonts w:ascii="Times New Roman" w:hAnsi="Times New Roman" w:cs="Times New Roman"/>
                <w:sz w:val="24"/>
                <w:szCs w:val="24"/>
                <w:lang w:val="sq-AL"/>
              </w:rPr>
            </w:pPr>
            <w:r w:rsidRPr="00E80AD5">
              <w:rPr>
                <w:rFonts w:ascii="Times New Roman" w:hAnsi="Times New Roman" w:cs="Times New Roman"/>
                <w:sz w:val="24"/>
                <w:szCs w:val="24"/>
                <w:lang w:val="sq-AL"/>
              </w:rPr>
              <w:t>Numri i të anketuarve</w:t>
            </w:r>
          </w:p>
        </w:tc>
      </w:tr>
    </w:tbl>
    <w:p w:rsidR="00CC47E6" w:rsidRPr="00E80AD5" w:rsidRDefault="00CC47E6" w:rsidP="00CC47E6">
      <w:pPr>
        <w:jc w:val="both"/>
        <w:rPr>
          <w:rFonts w:ascii="Times New Roman" w:hAnsi="Times New Roman" w:cs="Times New Roman"/>
          <w:sz w:val="24"/>
          <w:szCs w:val="24"/>
        </w:rPr>
      </w:pPr>
      <w:r w:rsidRPr="00E80AD5">
        <w:rPr>
          <w:rFonts w:ascii="Times New Roman" w:hAnsi="Times New Roman" w:cs="Times New Roman"/>
          <w:sz w:val="24"/>
          <w:szCs w:val="24"/>
        </w:rPr>
        <w:t>*  Përveç numrit relativ të thirrjeve dhe ankesave të pranuara dhe informacioneve nga anketat publike, të cilat vlejnë për të gjitha aktivitetet</w:t>
      </w:r>
      <w:r w:rsidR="00DA400A" w:rsidRPr="00E80AD5">
        <w:rPr>
          <w:rFonts w:ascii="Times New Roman" w:hAnsi="Times New Roman" w:cs="Times New Roman"/>
          <w:sz w:val="24"/>
          <w:szCs w:val="24"/>
        </w:rPr>
        <w:t>.</w:t>
      </w:r>
    </w:p>
    <w:p w:rsidR="008D2700" w:rsidRPr="00E80AD5" w:rsidRDefault="008D2700" w:rsidP="002C199A">
      <w:pPr>
        <w:autoSpaceDE w:val="0"/>
        <w:autoSpaceDN w:val="0"/>
        <w:adjustRightInd w:val="0"/>
        <w:spacing w:after="0" w:line="240" w:lineRule="auto"/>
        <w:rPr>
          <w:rFonts w:ascii="Times New Roman" w:hAnsi="Times New Roman" w:cs="Times New Roman"/>
          <w:sz w:val="24"/>
          <w:szCs w:val="24"/>
        </w:rPr>
      </w:pPr>
    </w:p>
    <w:p w:rsidR="00FA089E" w:rsidRPr="00E80AD5" w:rsidRDefault="00FA089E" w:rsidP="00FA089E">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X. ZGJIDHJA ALTERNATIVE E KONTESTEVE ME KONSUMATORË</w:t>
      </w:r>
    </w:p>
    <w:p w:rsidR="00FA089E" w:rsidRPr="00E80AD5" w:rsidRDefault="00FA089E" w:rsidP="00FA089E">
      <w:pPr>
        <w:autoSpaceDE w:val="0"/>
        <w:autoSpaceDN w:val="0"/>
        <w:adjustRightInd w:val="0"/>
        <w:spacing w:after="0" w:line="240" w:lineRule="auto"/>
        <w:rPr>
          <w:rFonts w:ascii="Times New Roman" w:hAnsi="Times New Roman" w:cs="Times New Roman"/>
          <w:bCs/>
          <w:color w:val="000000"/>
          <w:sz w:val="24"/>
          <w:szCs w:val="24"/>
        </w:rPr>
      </w:pPr>
    </w:p>
    <w:p w:rsidR="00C87070" w:rsidRPr="00E80AD5" w:rsidRDefault="00C87070" w:rsidP="00FA089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sz w:val="24"/>
          <w:szCs w:val="24"/>
        </w:rPr>
        <w:t>Zgjedhja Alternative e Kontesteve (ZAK) ka t</w:t>
      </w:r>
      <w:r w:rsidR="00DA400A" w:rsidRPr="00E80AD5">
        <w:rPr>
          <w:rFonts w:ascii="Times New Roman" w:hAnsi="Times New Roman" w:cs="Times New Roman"/>
          <w:sz w:val="24"/>
          <w:szCs w:val="24"/>
        </w:rPr>
        <w:t>ë</w:t>
      </w:r>
      <w:r w:rsidRPr="00E80AD5">
        <w:rPr>
          <w:rFonts w:ascii="Times New Roman" w:hAnsi="Times New Roman" w:cs="Times New Roman"/>
          <w:sz w:val="24"/>
          <w:szCs w:val="24"/>
        </w:rPr>
        <w:t xml:space="preserve"> bej</w:t>
      </w:r>
      <w:r w:rsidR="00DA400A" w:rsidRPr="00E80AD5">
        <w:rPr>
          <w:rFonts w:ascii="Times New Roman" w:hAnsi="Times New Roman" w:cs="Times New Roman"/>
          <w:sz w:val="24"/>
          <w:szCs w:val="24"/>
        </w:rPr>
        <w:t>ë</w:t>
      </w:r>
      <w:r w:rsidRPr="00E80AD5">
        <w:rPr>
          <w:rFonts w:ascii="Times New Roman" w:hAnsi="Times New Roman" w:cs="Times New Roman"/>
          <w:sz w:val="24"/>
          <w:szCs w:val="24"/>
        </w:rPr>
        <w:t xml:space="preserve"> me proceset dhe teknikat e zgjedhjeve t</w:t>
      </w:r>
      <w:r w:rsidR="00DA400A" w:rsidRPr="00E80AD5">
        <w:rPr>
          <w:rFonts w:ascii="Times New Roman" w:hAnsi="Times New Roman" w:cs="Times New Roman"/>
          <w:sz w:val="24"/>
          <w:szCs w:val="24"/>
        </w:rPr>
        <w:t>ë</w:t>
      </w:r>
      <w:r w:rsidRPr="00E80AD5">
        <w:rPr>
          <w:rFonts w:ascii="Times New Roman" w:hAnsi="Times New Roman" w:cs="Times New Roman"/>
          <w:sz w:val="24"/>
          <w:szCs w:val="24"/>
        </w:rPr>
        <w:t xml:space="preserve"> kontesteve</w:t>
      </w:r>
      <w:r w:rsidR="00DA400A" w:rsidRPr="00E80AD5">
        <w:rPr>
          <w:rFonts w:ascii="Times New Roman" w:hAnsi="Times New Roman" w:cs="Times New Roman"/>
          <w:sz w:val="24"/>
          <w:szCs w:val="24"/>
        </w:rPr>
        <w:t>,</w:t>
      </w:r>
      <w:r w:rsidRPr="00E80AD5">
        <w:rPr>
          <w:rFonts w:ascii="Times New Roman" w:hAnsi="Times New Roman" w:cs="Times New Roman"/>
          <w:sz w:val="24"/>
          <w:szCs w:val="24"/>
        </w:rPr>
        <w:t xml:space="preserve"> </w:t>
      </w:r>
      <w:r w:rsidRPr="00E80AD5">
        <w:rPr>
          <w:rFonts w:ascii="Times New Roman" w:hAnsi="Times New Roman" w:cs="Times New Roman"/>
          <w:bCs/>
          <w:color w:val="000000"/>
          <w:sz w:val="24"/>
          <w:szCs w:val="24"/>
        </w:rPr>
        <w:t>si një mjet për palët e pa</w:t>
      </w:r>
      <w:r w:rsidR="00DA400A" w:rsidRPr="00E80AD5">
        <w:rPr>
          <w:rFonts w:ascii="Times New Roman" w:hAnsi="Times New Roman" w:cs="Times New Roman"/>
          <w:bCs/>
          <w:color w:val="000000"/>
          <w:sz w:val="24"/>
          <w:szCs w:val="24"/>
        </w:rPr>
        <w:t>pajtuara</w:t>
      </w:r>
      <w:r w:rsidRPr="00E80AD5">
        <w:rPr>
          <w:rFonts w:ascii="Times New Roman" w:hAnsi="Times New Roman" w:cs="Times New Roman"/>
          <w:bCs/>
          <w:color w:val="000000"/>
          <w:sz w:val="24"/>
          <w:szCs w:val="24"/>
        </w:rPr>
        <w:t xml:space="preserve"> për të ardhur në një marrëveshje para procesit gjyqësor. ZAK paraqet term kolektiv për mënyrat e zgjidhjes se mosmarrëveshjeve mes palëve, me (ose pa) ndihmën e një pale të tretë.</w:t>
      </w:r>
    </w:p>
    <w:p w:rsidR="00FC303E" w:rsidRPr="00E80AD5" w:rsidRDefault="00FC303E" w:rsidP="00FA089E">
      <w:pPr>
        <w:autoSpaceDE w:val="0"/>
        <w:autoSpaceDN w:val="0"/>
        <w:adjustRightInd w:val="0"/>
        <w:spacing w:after="0" w:line="240" w:lineRule="auto"/>
        <w:rPr>
          <w:rFonts w:ascii="Times New Roman" w:hAnsi="Times New Roman" w:cs="Times New Roman"/>
          <w:bCs/>
          <w:color w:val="000000"/>
          <w:sz w:val="24"/>
          <w:szCs w:val="24"/>
        </w:rPr>
      </w:pPr>
    </w:p>
    <w:p w:rsidR="00C87070" w:rsidRPr="00E80AD5" w:rsidRDefault="00FC303E" w:rsidP="00FA089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Kur flasim për bot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n perëndimor</w:t>
      </w:r>
      <w:r w:rsidR="00DA400A" w:rsidRPr="00E80AD5">
        <w:rPr>
          <w:rFonts w:ascii="Times New Roman" w:hAnsi="Times New Roman" w:cs="Times New Roman"/>
          <w:bCs/>
          <w:color w:val="000000"/>
          <w:sz w:val="24"/>
          <w:szCs w:val="24"/>
        </w:rPr>
        <w:t>e</w:t>
      </w:r>
      <w:r w:rsidRPr="00E80AD5">
        <w:rPr>
          <w:rFonts w:ascii="Times New Roman" w:hAnsi="Times New Roman" w:cs="Times New Roman"/>
          <w:bCs/>
          <w:color w:val="000000"/>
          <w:sz w:val="24"/>
          <w:szCs w:val="24"/>
        </w:rPr>
        <w:t>, ZAK dihet 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ketë manifestuar pranim të gjerë te publiku i përgjithshëm dhe profesi</w:t>
      </w:r>
      <w:r w:rsidR="002E1EFC" w:rsidRPr="00E80AD5">
        <w:rPr>
          <w:rFonts w:ascii="Times New Roman" w:hAnsi="Times New Roman" w:cs="Times New Roman"/>
          <w:bCs/>
          <w:color w:val="000000"/>
          <w:sz w:val="24"/>
          <w:szCs w:val="24"/>
        </w:rPr>
        <w:t>oni</w:t>
      </w:r>
      <w:r w:rsidRPr="00E80AD5">
        <w:rPr>
          <w:rFonts w:ascii="Times New Roman" w:hAnsi="Times New Roman" w:cs="Times New Roman"/>
          <w:bCs/>
          <w:color w:val="000000"/>
          <w:sz w:val="24"/>
          <w:szCs w:val="24"/>
        </w:rPr>
        <w:t xml:space="preserve"> ligjor përgjatë viteve 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fundit. Në fakt, disa nga gjykatat u kërkojnë palëve të gjejnë mbështetje </w:t>
      </w:r>
      <w:r w:rsidR="00573AC1" w:rsidRPr="00E80AD5">
        <w:rPr>
          <w:rFonts w:ascii="Times New Roman" w:hAnsi="Times New Roman" w:cs="Times New Roman"/>
          <w:bCs/>
          <w:color w:val="000000"/>
          <w:sz w:val="24"/>
          <w:szCs w:val="24"/>
        </w:rPr>
        <w:t>përmes</w:t>
      </w:r>
      <w:r w:rsidRPr="00E80AD5">
        <w:rPr>
          <w:rFonts w:ascii="Times New Roman" w:hAnsi="Times New Roman" w:cs="Times New Roman"/>
          <w:bCs/>
          <w:color w:val="000000"/>
          <w:sz w:val="24"/>
          <w:szCs w:val="24"/>
        </w:rPr>
        <w:t xml:space="preserve"> </w:t>
      </w:r>
      <w:r w:rsidR="00573AC1" w:rsidRPr="00E80AD5">
        <w:rPr>
          <w:rFonts w:ascii="Times New Roman" w:hAnsi="Times New Roman" w:cs="Times New Roman"/>
          <w:bCs/>
          <w:color w:val="000000"/>
          <w:sz w:val="24"/>
          <w:szCs w:val="24"/>
        </w:rPr>
        <w:t>çfar</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do lloji 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ZAK, </w:t>
      </w:r>
      <w:r w:rsidR="00573AC1" w:rsidRPr="00E80AD5">
        <w:rPr>
          <w:rFonts w:ascii="Times New Roman" w:hAnsi="Times New Roman" w:cs="Times New Roman"/>
          <w:bCs/>
          <w:color w:val="000000"/>
          <w:sz w:val="24"/>
          <w:szCs w:val="24"/>
        </w:rPr>
        <w:t>zakonisht ndërmjetësim, përpara trajtimi t</w:t>
      </w:r>
      <w:r w:rsidR="00DA400A" w:rsidRPr="00E80AD5">
        <w:rPr>
          <w:rFonts w:ascii="Times New Roman" w:hAnsi="Times New Roman" w:cs="Times New Roman"/>
          <w:bCs/>
          <w:color w:val="000000"/>
          <w:sz w:val="24"/>
          <w:szCs w:val="24"/>
        </w:rPr>
        <w:t>ë</w:t>
      </w:r>
      <w:r w:rsidR="00573AC1" w:rsidRPr="00E80AD5">
        <w:rPr>
          <w:rFonts w:ascii="Times New Roman" w:hAnsi="Times New Roman" w:cs="Times New Roman"/>
          <w:bCs/>
          <w:color w:val="000000"/>
          <w:sz w:val="24"/>
          <w:szCs w:val="24"/>
        </w:rPr>
        <w:t xml:space="preserve"> rasteve. Për m</w:t>
      </w:r>
      <w:r w:rsidR="00DA400A" w:rsidRPr="00E80AD5">
        <w:rPr>
          <w:rFonts w:ascii="Times New Roman" w:hAnsi="Times New Roman" w:cs="Times New Roman"/>
          <w:bCs/>
          <w:color w:val="000000"/>
          <w:sz w:val="24"/>
          <w:szCs w:val="24"/>
        </w:rPr>
        <w:t>ë</w:t>
      </w:r>
      <w:r w:rsidR="00573AC1" w:rsidRPr="00E80AD5">
        <w:rPr>
          <w:rFonts w:ascii="Times New Roman" w:hAnsi="Times New Roman" w:cs="Times New Roman"/>
          <w:bCs/>
          <w:color w:val="000000"/>
          <w:sz w:val="24"/>
          <w:szCs w:val="24"/>
        </w:rPr>
        <w:t xml:space="preserve"> </w:t>
      </w:r>
      <w:r w:rsidR="00DA400A" w:rsidRPr="00E80AD5">
        <w:rPr>
          <w:rFonts w:ascii="Times New Roman" w:hAnsi="Times New Roman" w:cs="Times New Roman"/>
          <w:bCs/>
          <w:color w:val="000000"/>
          <w:sz w:val="24"/>
          <w:szCs w:val="24"/>
        </w:rPr>
        <w:t>tepër,</w:t>
      </w:r>
      <w:r w:rsidR="00573AC1" w:rsidRPr="00E80AD5">
        <w:rPr>
          <w:rFonts w:ascii="Times New Roman" w:hAnsi="Times New Roman" w:cs="Times New Roman"/>
          <w:bCs/>
          <w:color w:val="000000"/>
          <w:sz w:val="24"/>
          <w:szCs w:val="24"/>
        </w:rPr>
        <w:t xml:space="preserve"> Direktiva Evropiane për Ndërmjetësim (2008)</w:t>
      </w:r>
      <w:r w:rsidR="00C73C38" w:rsidRPr="00E80AD5">
        <w:rPr>
          <w:rFonts w:ascii="Times New Roman" w:hAnsi="Times New Roman" w:cs="Times New Roman"/>
          <w:bCs/>
          <w:color w:val="000000"/>
          <w:sz w:val="24"/>
          <w:szCs w:val="24"/>
        </w:rPr>
        <w:t>, parashikon</w:t>
      </w:r>
      <w:r w:rsidRPr="00E80AD5">
        <w:rPr>
          <w:rFonts w:ascii="Times New Roman" w:hAnsi="Times New Roman" w:cs="Times New Roman"/>
          <w:bCs/>
          <w:color w:val="000000"/>
          <w:sz w:val="24"/>
          <w:szCs w:val="24"/>
        </w:rPr>
        <w:t xml:space="preserve"> </w:t>
      </w:r>
      <w:r w:rsidR="00573AC1" w:rsidRPr="00E80AD5">
        <w:rPr>
          <w:rFonts w:ascii="Times New Roman" w:hAnsi="Times New Roman" w:cs="Times New Roman"/>
          <w:bCs/>
          <w:color w:val="000000"/>
          <w:sz w:val="24"/>
          <w:szCs w:val="24"/>
        </w:rPr>
        <w:t xml:space="preserve">edhe </w:t>
      </w:r>
      <w:r w:rsidRPr="00E80AD5">
        <w:rPr>
          <w:rFonts w:ascii="Times New Roman" w:hAnsi="Times New Roman" w:cs="Times New Roman"/>
          <w:bCs/>
          <w:color w:val="000000"/>
          <w:sz w:val="24"/>
          <w:szCs w:val="24"/>
        </w:rPr>
        <w:t xml:space="preserve">shprehimisht </w:t>
      </w:r>
      <w:r w:rsidR="00573AC1" w:rsidRPr="00E80AD5">
        <w:rPr>
          <w:rFonts w:ascii="Times New Roman" w:hAnsi="Times New Roman" w:cs="Times New Roman"/>
          <w:bCs/>
          <w:color w:val="000000"/>
          <w:sz w:val="24"/>
          <w:szCs w:val="24"/>
        </w:rPr>
        <w:t>ndërmjetësimin si</w:t>
      </w:r>
      <w:r w:rsidRPr="00E80AD5">
        <w:rPr>
          <w:rFonts w:ascii="Times New Roman" w:hAnsi="Times New Roman" w:cs="Times New Roman"/>
          <w:bCs/>
          <w:color w:val="000000"/>
          <w:sz w:val="24"/>
          <w:szCs w:val="24"/>
        </w:rPr>
        <w:t xml:space="preserve"> "</w:t>
      </w:r>
      <w:r w:rsidR="00573AC1" w:rsidRPr="00E80AD5">
        <w:rPr>
          <w:rFonts w:ascii="Times New Roman" w:hAnsi="Times New Roman" w:cs="Times New Roman"/>
          <w:bCs/>
          <w:color w:val="000000"/>
          <w:sz w:val="24"/>
          <w:szCs w:val="24"/>
        </w:rPr>
        <w:t>te detyrueshëm", duke l</w:t>
      </w:r>
      <w:r w:rsidR="00DA400A" w:rsidRPr="00E80AD5">
        <w:rPr>
          <w:rFonts w:ascii="Times New Roman" w:hAnsi="Times New Roman" w:cs="Times New Roman"/>
          <w:bCs/>
          <w:color w:val="000000"/>
          <w:sz w:val="24"/>
          <w:szCs w:val="24"/>
        </w:rPr>
        <w:t>ë</w:t>
      </w:r>
      <w:r w:rsidR="00573AC1" w:rsidRPr="00E80AD5">
        <w:rPr>
          <w:rFonts w:ascii="Times New Roman" w:hAnsi="Times New Roman" w:cs="Times New Roman"/>
          <w:bCs/>
          <w:color w:val="000000"/>
          <w:sz w:val="24"/>
          <w:szCs w:val="24"/>
        </w:rPr>
        <w:t>n</w:t>
      </w:r>
      <w:r w:rsidR="00DA400A" w:rsidRPr="00E80AD5">
        <w:rPr>
          <w:rFonts w:ascii="Times New Roman" w:hAnsi="Times New Roman" w:cs="Times New Roman"/>
          <w:bCs/>
          <w:color w:val="000000"/>
          <w:sz w:val="24"/>
          <w:szCs w:val="24"/>
        </w:rPr>
        <w:t>ë</w:t>
      </w:r>
      <w:r w:rsidR="00573AC1" w:rsidRPr="00E80AD5">
        <w:rPr>
          <w:rFonts w:ascii="Times New Roman" w:hAnsi="Times New Roman" w:cs="Times New Roman"/>
          <w:bCs/>
          <w:color w:val="000000"/>
          <w:sz w:val="24"/>
          <w:szCs w:val="24"/>
        </w:rPr>
        <w:t xml:space="preserve"> t</w:t>
      </w:r>
      <w:r w:rsidR="00DA400A" w:rsidRPr="00E80AD5">
        <w:rPr>
          <w:rFonts w:ascii="Times New Roman" w:hAnsi="Times New Roman" w:cs="Times New Roman"/>
          <w:bCs/>
          <w:color w:val="000000"/>
          <w:sz w:val="24"/>
          <w:szCs w:val="24"/>
        </w:rPr>
        <w:t>ë</w:t>
      </w:r>
      <w:r w:rsidR="00573AC1" w:rsidRPr="00E80AD5">
        <w:rPr>
          <w:rFonts w:ascii="Times New Roman" w:hAnsi="Times New Roman" w:cs="Times New Roman"/>
          <w:bCs/>
          <w:color w:val="000000"/>
          <w:sz w:val="24"/>
          <w:szCs w:val="24"/>
        </w:rPr>
        <w:t xml:space="preserve"> nënkuptohet</w:t>
      </w:r>
      <w:r w:rsidRPr="00E80AD5">
        <w:rPr>
          <w:rFonts w:ascii="Times New Roman" w:hAnsi="Times New Roman" w:cs="Times New Roman"/>
          <w:bCs/>
          <w:color w:val="000000"/>
          <w:sz w:val="24"/>
          <w:szCs w:val="24"/>
        </w:rPr>
        <w:t xml:space="preserve"> se </w:t>
      </w:r>
      <w:r w:rsidR="00573AC1" w:rsidRPr="00E80AD5">
        <w:rPr>
          <w:rFonts w:ascii="Times New Roman" w:hAnsi="Times New Roman" w:cs="Times New Roman"/>
          <w:bCs/>
          <w:color w:val="000000"/>
          <w:sz w:val="24"/>
          <w:szCs w:val="24"/>
        </w:rPr>
        <w:t xml:space="preserve">pjesëmarrja është e detyrueshme (edhe pse jo-se </w:t>
      </w:r>
      <w:r w:rsidRPr="00E80AD5">
        <w:rPr>
          <w:rFonts w:ascii="Times New Roman" w:hAnsi="Times New Roman" w:cs="Times New Roman"/>
          <w:bCs/>
          <w:color w:val="000000"/>
          <w:sz w:val="24"/>
          <w:szCs w:val="24"/>
        </w:rPr>
        <w:t xml:space="preserve">zgjidhja duhet të arrihet </w:t>
      </w:r>
      <w:r w:rsidR="00573AC1" w:rsidRPr="00E80AD5">
        <w:rPr>
          <w:rFonts w:ascii="Times New Roman" w:hAnsi="Times New Roman" w:cs="Times New Roman"/>
          <w:bCs/>
          <w:color w:val="000000"/>
          <w:sz w:val="24"/>
          <w:szCs w:val="24"/>
        </w:rPr>
        <w:t xml:space="preserve">gjthëherë </w:t>
      </w:r>
      <w:r w:rsidRPr="00E80AD5">
        <w:rPr>
          <w:rFonts w:ascii="Times New Roman" w:hAnsi="Times New Roman" w:cs="Times New Roman"/>
          <w:bCs/>
          <w:color w:val="000000"/>
          <w:sz w:val="24"/>
          <w:szCs w:val="24"/>
        </w:rPr>
        <w:t>përmes ndërmjetësimit).</w:t>
      </w:r>
    </w:p>
    <w:p w:rsidR="002E1EFC" w:rsidRPr="00E80AD5" w:rsidRDefault="002E1EFC" w:rsidP="00FA089E">
      <w:pPr>
        <w:autoSpaceDE w:val="0"/>
        <w:autoSpaceDN w:val="0"/>
        <w:adjustRightInd w:val="0"/>
        <w:spacing w:after="0" w:line="240" w:lineRule="auto"/>
        <w:rPr>
          <w:rFonts w:ascii="Times New Roman" w:hAnsi="Times New Roman" w:cs="Times New Roman"/>
          <w:bCs/>
          <w:color w:val="000000"/>
          <w:sz w:val="24"/>
          <w:szCs w:val="24"/>
        </w:rPr>
      </w:pPr>
    </w:p>
    <w:p w:rsidR="00A41DC7" w:rsidRPr="00E80AD5" w:rsidRDefault="002E1EFC" w:rsidP="00FA089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Rritja e popullaritetit k</w:t>
      </w:r>
      <w:r w:rsidR="00DA400A" w:rsidRPr="00E80AD5">
        <w:rPr>
          <w:rFonts w:ascii="Times New Roman" w:hAnsi="Times New Roman" w:cs="Times New Roman"/>
          <w:bCs/>
          <w:color w:val="000000"/>
          <w:sz w:val="24"/>
          <w:szCs w:val="24"/>
        </w:rPr>
        <w:t>undruall</w:t>
      </w:r>
      <w:r w:rsidRPr="00E80AD5">
        <w:rPr>
          <w:rFonts w:ascii="Times New Roman" w:hAnsi="Times New Roman" w:cs="Times New Roman"/>
          <w:bCs/>
          <w:color w:val="000000"/>
          <w:sz w:val="24"/>
          <w:szCs w:val="24"/>
        </w:rPr>
        <w:t xml:space="preserve"> ZAK </w:t>
      </w:r>
      <w:r w:rsidR="00372BDE" w:rsidRPr="00E80AD5">
        <w:rPr>
          <w:rFonts w:ascii="Times New Roman" w:hAnsi="Times New Roman" w:cs="Times New Roman"/>
          <w:bCs/>
          <w:color w:val="000000"/>
          <w:sz w:val="24"/>
          <w:szCs w:val="24"/>
        </w:rPr>
        <w:t>vjen kryesisht</w:t>
      </w:r>
      <w:r w:rsidRPr="00E80AD5">
        <w:rPr>
          <w:rFonts w:ascii="Times New Roman" w:hAnsi="Times New Roman" w:cs="Times New Roman"/>
          <w:bCs/>
          <w:color w:val="000000"/>
          <w:sz w:val="24"/>
          <w:szCs w:val="24"/>
        </w:rPr>
        <w:t xml:space="preserve"> </w:t>
      </w:r>
      <w:r w:rsidR="00372BDE" w:rsidRPr="00E80AD5">
        <w:rPr>
          <w:rFonts w:ascii="Times New Roman" w:hAnsi="Times New Roman" w:cs="Times New Roman"/>
          <w:bCs/>
          <w:color w:val="000000"/>
          <w:sz w:val="24"/>
          <w:szCs w:val="24"/>
        </w:rPr>
        <w:t>rezultat i ngarkesës/rritjes s</w:t>
      </w:r>
      <w:r w:rsidR="00DA400A" w:rsidRPr="00E80AD5">
        <w:rPr>
          <w:rFonts w:ascii="Times New Roman" w:hAnsi="Times New Roman" w:cs="Times New Roman"/>
          <w:bCs/>
          <w:color w:val="000000"/>
          <w:sz w:val="24"/>
          <w:szCs w:val="24"/>
        </w:rPr>
        <w:t>ë</w:t>
      </w:r>
      <w:r w:rsidR="00372BDE" w:rsidRPr="00E80AD5">
        <w:rPr>
          <w:rFonts w:ascii="Times New Roman" w:hAnsi="Times New Roman" w:cs="Times New Roman"/>
          <w:bCs/>
          <w:color w:val="000000"/>
          <w:sz w:val="24"/>
          <w:szCs w:val="24"/>
        </w:rPr>
        <w:t xml:space="preserve"> numrit t</w:t>
      </w:r>
      <w:r w:rsidR="00DA400A" w:rsidRPr="00E80AD5">
        <w:rPr>
          <w:rFonts w:ascii="Times New Roman" w:hAnsi="Times New Roman" w:cs="Times New Roman"/>
          <w:bCs/>
          <w:color w:val="000000"/>
          <w:sz w:val="24"/>
          <w:szCs w:val="24"/>
        </w:rPr>
        <w:t>ë</w:t>
      </w:r>
      <w:r w:rsidR="00372BDE" w:rsidRPr="00E80AD5">
        <w:rPr>
          <w:rFonts w:ascii="Times New Roman" w:hAnsi="Times New Roman" w:cs="Times New Roman"/>
          <w:bCs/>
          <w:color w:val="000000"/>
          <w:sz w:val="24"/>
          <w:szCs w:val="24"/>
        </w:rPr>
        <w:t xml:space="preserve"> l</w:t>
      </w:r>
      <w:r w:rsidR="00DA400A" w:rsidRPr="00E80AD5">
        <w:rPr>
          <w:rFonts w:ascii="Times New Roman" w:hAnsi="Times New Roman" w:cs="Times New Roman"/>
          <w:bCs/>
          <w:color w:val="000000"/>
          <w:sz w:val="24"/>
          <w:szCs w:val="24"/>
        </w:rPr>
        <w:t>ë</w:t>
      </w:r>
      <w:r w:rsidR="00372BDE" w:rsidRPr="00E80AD5">
        <w:rPr>
          <w:rFonts w:ascii="Times New Roman" w:hAnsi="Times New Roman" w:cs="Times New Roman"/>
          <w:bCs/>
          <w:color w:val="000000"/>
          <w:sz w:val="24"/>
          <w:szCs w:val="24"/>
        </w:rPr>
        <w:t>nd</w:t>
      </w:r>
      <w:r w:rsidR="00DA400A" w:rsidRPr="00E80AD5">
        <w:rPr>
          <w:rFonts w:ascii="Times New Roman" w:hAnsi="Times New Roman" w:cs="Times New Roman"/>
          <w:bCs/>
          <w:color w:val="000000"/>
          <w:sz w:val="24"/>
          <w:szCs w:val="24"/>
        </w:rPr>
        <w:t>ë</w:t>
      </w:r>
      <w:r w:rsidR="00372BDE" w:rsidRPr="00E80AD5">
        <w:rPr>
          <w:rFonts w:ascii="Times New Roman" w:hAnsi="Times New Roman" w:cs="Times New Roman"/>
          <w:bCs/>
          <w:color w:val="000000"/>
          <w:sz w:val="24"/>
          <w:szCs w:val="24"/>
        </w:rPr>
        <w:t xml:space="preserve">ve </w:t>
      </w:r>
      <w:r w:rsidR="00945A38" w:rsidRPr="00E80AD5">
        <w:rPr>
          <w:rFonts w:ascii="Times New Roman" w:hAnsi="Times New Roman" w:cs="Times New Roman"/>
          <w:bCs/>
          <w:color w:val="000000"/>
          <w:sz w:val="24"/>
          <w:szCs w:val="24"/>
        </w:rPr>
        <w:t>n</w:t>
      </w:r>
      <w:r w:rsidR="00DA400A" w:rsidRPr="00E80AD5">
        <w:rPr>
          <w:rFonts w:ascii="Times New Roman" w:hAnsi="Times New Roman" w:cs="Times New Roman"/>
          <w:bCs/>
          <w:color w:val="000000"/>
          <w:sz w:val="24"/>
          <w:szCs w:val="24"/>
        </w:rPr>
        <w:t>ë</w:t>
      </w:r>
      <w:r w:rsidR="00945A38" w:rsidRPr="00E80AD5">
        <w:rPr>
          <w:rFonts w:ascii="Times New Roman" w:hAnsi="Times New Roman" w:cs="Times New Roman"/>
          <w:bCs/>
          <w:color w:val="000000"/>
          <w:sz w:val="24"/>
          <w:szCs w:val="24"/>
        </w:rPr>
        <w:t xml:space="preserve"> gjykatat </w:t>
      </w:r>
      <w:r w:rsidR="00945A38" w:rsidRPr="00E80AD5">
        <w:rPr>
          <w:rFonts w:ascii="Times New Roman" w:hAnsi="Times New Roman" w:cs="Times New Roman"/>
          <w:bCs/>
          <w:color w:val="000000"/>
          <w:sz w:val="24"/>
          <w:szCs w:val="24"/>
        </w:rPr>
        <w:lastRenderedPageBreak/>
        <w:t>tradicionale, perceptimit mbi atë se ZAK imponon m</w:t>
      </w:r>
      <w:r w:rsidR="00DA400A" w:rsidRPr="00E80AD5">
        <w:rPr>
          <w:rFonts w:ascii="Times New Roman" w:hAnsi="Times New Roman" w:cs="Times New Roman"/>
          <w:bCs/>
          <w:color w:val="000000"/>
          <w:sz w:val="24"/>
          <w:szCs w:val="24"/>
        </w:rPr>
        <w:t>ë</w:t>
      </w:r>
      <w:r w:rsidR="00945A38" w:rsidRPr="00E80AD5">
        <w:rPr>
          <w:rFonts w:ascii="Times New Roman" w:hAnsi="Times New Roman" w:cs="Times New Roman"/>
          <w:bCs/>
          <w:color w:val="000000"/>
          <w:sz w:val="24"/>
          <w:szCs w:val="24"/>
        </w:rPr>
        <w:t xml:space="preserve"> pak shpenzime sesa procesi gjyqësor</w:t>
      </w:r>
      <w:r w:rsidR="00C73C38" w:rsidRPr="00E80AD5">
        <w:rPr>
          <w:rFonts w:ascii="Times New Roman" w:hAnsi="Times New Roman" w:cs="Times New Roman"/>
          <w:bCs/>
          <w:color w:val="000000"/>
          <w:sz w:val="24"/>
          <w:szCs w:val="24"/>
        </w:rPr>
        <w:t>, preferencë</w:t>
      </w:r>
      <w:r w:rsidR="00945A38" w:rsidRPr="00E80AD5">
        <w:rPr>
          <w:rFonts w:ascii="Times New Roman" w:hAnsi="Times New Roman" w:cs="Times New Roman"/>
          <w:bCs/>
          <w:color w:val="000000"/>
          <w:sz w:val="24"/>
          <w:szCs w:val="24"/>
        </w:rPr>
        <w:t xml:space="preserve"> për konfidencialitet dhe nga fuqia </w:t>
      </w:r>
      <w:r w:rsidR="00EC6133" w:rsidRPr="00E80AD5">
        <w:rPr>
          <w:rFonts w:ascii="Times New Roman" w:hAnsi="Times New Roman" w:cs="Times New Roman"/>
          <w:bCs/>
          <w:color w:val="000000"/>
          <w:sz w:val="24"/>
          <w:szCs w:val="24"/>
        </w:rPr>
        <w:t xml:space="preserve">me </w:t>
      </w:r>
      <w:r w:rsidR="00945A38" w:rsidRPr="00E80AD5">
        <w:rPr>
          <w:rFonts w:ascii="Times New Roman" w:hAnsi="Times New Roman" w:cs="Times New Roman"/>
          <w:bCs/>
          <w:color w:val="000000"/>
          <w:sz w:val="24"/>
          <w:szCs w:val="24"/>
        </w:rPr>
        <w:t>e madhe e palëve mbi përzgjedhjen e individëve vendimmarr</w:t>
      </w:r>
      <w:r w:rsidR="00DA400A" w:rsidRPr="00E80AD5">
        <w:rPr>
          <w:rFonts w:ascii="Times New Roman" w:hAnsi="Times New Roman" w:cs="Times New Roman"/>
          <w:bCs/>
          <w:color w:val="000000"/>
          <w:sz w:val="24"/>
          <w:szCs w:val="24"/>
        </w:rPr>
        <w:t>ë</w:t>
      </w:r>
      <w:r w:rsidR="00945A38" w:rsidRPr="00E80AD5">
        <w:rPr>
          <w:rFonts w:ascii="Times New Roman" w:hAnsi="Times New Roman" w:cs="Times New Roman"/>
          <w:bCs/>
          <w:color w:val="000000"/>
          <w:sz w:val="24"/>
          <w:szCs w:val="24"/>
        </w:rPr>
        <w:t>s k</w:t>
      </w:r>
      <w:r w:rsidR="00DA400A" w:rsidRPr="00E80AD5">
        <w:rPr>
          <w:rFonts w:ascii="Times New Roman" w:hAnsi="Times New Roman" w:cs="Times New Roman"/>
          <w:bCs/>
          <w:color w:val="000000"/>
          <w:sz w:val="24"/>
          <w:szCs w:val="24"/>
        </w:rPr>
        <w:t>undruall</w:t>
      </w:r>
      <w:r w:rsidR="00945A38" w:rsidRPr="00E80AD5">
        <w:rPr>
          <w:rFonts w:ascii="Times New Roman" w:hAnsi="Times New Roman" w:cs="Times New Roman"/>
          <w:bCs/>
          <w:color w:val="000000"/>
          <w:sz w:val="24"/>
          <w:szCs w:val="24"/>
        </w:rPr>
        <w:t xml:space="preserve"> mosmarrëveshjeve. </w:t>
      </w:r>
    </w:p>
    <w:p w:rsidR="00A41DC7" w:rsidRPr="00E80AD5" w:rsidRDefault="00A41DC7" w:rsidP="00FA089E">
      <w:pPr>
        <w:autoSpaceDE w:val="0"/>
        <w:autoSpaceDN w:val="0"/>
        <w:adjustRightInd w:val="0"/>
        <w:spacing w:after="0" w:line="240" w:lineRule="auto"/>
        <w:rPr>
          <w:rFonts w:ascii="Times New Roman" w:hAnsi="Times New Roman" w:cs="Times New Roman"/>
          <w:bCs/>
          <w:color w:val="000000"/>
          <w:sz w:val="24"/>
          <w:szCs w:val="24"/>
        </w:rPr>
      </w:pPr>
    </w:p>
    <w:p w:rsidR="00FA782C" w:rsidRPr="00E80AD5" w:rsidRDefault="00FA782C" w:rsidP="00FA782C">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ZAK</w:t>
      </w:r>
      <w:r w:rsidR="00DA400A" w:rsidRPr="00E80AD5">
        <w:rPr>
          <w:rFonts w:ascii="Times New Roman" w:hAnsi="Times New Roman" w:cs="Times New Roman"/>
          <w:bCs/>
          <w:color w:val="000000"/>
          <w:sz w:val="24"/>
          <w:szCs w:val="24"/>
        </w:rPr>
        <w:t>,</w:t>
      </w:r>
      <w:r w:rsidRPr="00E80AD5">
        <w:rPr>
          <w:rFonts w:ascii="Times New Roman" w:hAnsi="Times New Roman" w:cs="Times New Roman"/>
          <w:bCs/>
          <w:color w:val="000000"/>
          <w:sz w:val="24"/>
          <w:szCs w:val="24"/>
        </w:rPr>
        <w:t xml:space="preserve"> zakonisht është manifestuar përmes tribunaleve formale dhe jo-formale, si dhe proceseve ndërmjetësuese formale dhe jo-formale. </w:t>
      </w:r>
      <w:r w:rsidR="008C2AC1" w:rsidRPr="00E80AD5">
        <w:rPr>
          <w:rFonts w:ascii="Times New Roman" w:hAnsi="Times New Roman" w:cs="Times New Roman"/>
          <w:bCs/>
          <w:color w:val="000000"/>
          <w:sz w:val="24"/>
          <w:szCs w:val="24"/>
        </w:rPr>
        <w:t>T</w:t>
      </w:r>
      <w:r w:rsidRPr="00E80AD5">
        <w:rPr>
          <w:rFonts w:ascii="Times New Roman" w:hAnsi="Times New Roman" w:cs="Times New Roman"/>
          <w:bCs/>
          <w:color w:val="000000"/>
          <w:sz w:val="24"/>
          <w:szCs w:val="24"/>
        </w:rPr>
        <w:t xml:space="preserve">ribunali </w:t>
      </w:r>
      <w:r w:rsidR="008C2AC1" w:rsidRPr="00E80AD5">
        <w:rPr>
          <w:rFonts w:ascii="Times New Roman" w:hAnsi="Times New Roman" w:cs="Times New Roman"/>
          <w:bCs/>
          <w:color w:val="000000"/>
          <w:sz w:val="24"/>
          <w:szCs w:val="24"/>
        </w:rPr>
        <w:t>dihet t</w:t>
      </w:r>
      <w:r w:rsidR="00DA400A" w:rsidRPr="00E80AD5">
        <w:rPr>
          <w:rFonts w:ascii="Times New Roman" w:hAnsi="Times New Roman" w:cs="Times New Roman"/>
          <w:bCs/>
          <w:color w:val="000000"/>
          <w:sz w:val="24"/>
          <w:szCs w:val="24"/>
        </w:rPr>
        <w:t>ë</w:t>
      </w:r>
      <w:r w:rsidR="008C2AC1" w:rsidRPr="00E80AD5">
        <w:rPr>
          <w:rFonts w:ascii="Times New Roman" w:hAnsi="Times New Roman" w:cs="Times New Roman"/>
          <w:bCs/>
          <w:color w:val="000000"/>
          <w:sz w:val="24"/>
          <w:szCs w:val="24"/>
        </w:rPr>
        <w:t xml:space="preserve"> paraqes</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formën klasike formale. Procesi klasik formal meditativ i referohet ndërmjetësimit nga/para ndërmjetësuesit (individual apo panel) 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përcaktuar nga gjykata. Metodat klasike informale përfshijnë proceset shoqërore, referime tek autoritetet joformale dhe ndërmjetësim. Dallimi kryesor mes proceseve formale dhe joformale është:</w:t>
      </w:r>
    </w:p>
    <w:p w:rsidR="00FA782C" w:rsidRPr="00E80AD5" w:rsidRDefault="00FA782C" w:rsidP="00255B36">
      <w:pPr>
        <w:pStyle w:val="ListParagraph"/>
        <w:numPr>
          <w:ilvl w:val="0"/>
          <w:numId w:val="38"/>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pritja për një procedurë gjyqësore; dhe</w:t>
      </w:r>
    </w:p>
    <w:p w:rsidR="00FA782C" w:rsidRPr="00E80AD5" w:rsidRDefault="00FA782C" w:rsidP="00255B36">
      <w:pPr>
        <w:pStyle w:val="ListParagraph"/>
        <w:numPr>
          <w:ilvl w:val="0"/>
          <w:numId w:val="38"/>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n</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n mungesë 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një strukture formale për aplikimin e procedurës.</w:t>
      </w:r>
    </w:p>
    <w:p w:rsidR="00FA782C" w:rsidRPr="00E80AD5" w:rsidRDefault="00FA782C" w:rsidP="00FA089E">
      <w:pPr>
        <w:autoSpaceDE w:val="0"/>
        <w:autoSpaceDN w:val="0"/>
        <w:adjustRightInd w:val="0"/>
        <w:spacing w:after="0" w:line="240" w:lineRule="auto"/>
        <w:rPr>
          <w:rFonts w:ascii="Times New Roman" w:hAnsi="Times New Roman" w:cs="Times New Roman"/>
          <w:bCs/>
          <w:color w:val="000000"/>
          <w:sz w:val="24"/>
          <w:szCs w:val="24"/>
        </w:rPr>
      </w:pPr>
    </w:p>
    <w:p w:rsidR="008C2AC1" w:rsidRPr="00E80AD5" w:rsidRDefault="008C2AC1" w:rsidP="008C2AC1">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Zgj</w:t>
      </w:r>
      <w:r w:rsidR="00DA400A" w:rsidRPr="00E80AD5">
        <w:rPr>
          <w:rFonts w:ascii="Times New Roman" w:hAnsi="Times New Roman" w:cs="Times New Roman"/>
          <w:bCs/>
          <w:color w:val="000000"/>
          <w:sz w:val="24"/>
          <w:szCs w:val="24"/>
        </w:rPr>
        <w:t>i</w:t>
      </w:r>
      <w:r w:rsidRPr="00E80AD5">
        <w:rPr>
          <w:rFonts w:ascii="Times New Roman" w:hAnsi="Times New Roman" w:cs="Times New Roman"/>
          <w:bCs/>
          <w:color w:val="000000"/>
          <w:sz w:val="24"/>
          <w:szCs w:val="24"/>
        </w:rPr>
        <w:t xml:space="preserve">dhja </w:t>
      </w:r>
      <w:r w:rsidR="00DA400A" w:rsidRPr="00E80AD5">
        <w:rPr>
          <w:rFonts w:ascii="Times New Roman" w:hAnsi="Times New Roman" w:cs="Times New Roman"/>
          <w:bCs/>
          <w:color w:val="000000"/>
          <w:sz w:val="24"/>
          <w:szCs w:val="24"/>
        </w:rPr>
        <w:t>a</w:t>
      </w:r>
      <w:r w:rsidRPr="00E80AD5">
        <w:rPr>
          <w:rFonts w:ascii="Times New Roman" w:hAnsi="Times New Roman" w:cs="Times New Roman"/>
          <w:bCs/>
          <w:color w:val="000000"/>
          <w:sz w:val="24"/>
          <w:szCs w:val="24"/>
        </w:rPr>
        <w:t xml:space="preserve">lternative e </w:t>
      </w:r>
      <w:r w:rsidR="00DA400A" w:rsidRPr="00E80AD5">
        <w:rPr>
          <w:rFonts w:ascii="Times New Roman" w:hAnsi="Times New Roman" w:cs="Times New Roman"/>
          <w:bCs/>
          <w:color w:val="000000"/>
          <w:sz w:val="24"/>
          <w:szCs w:val="24"/>
        </w:rPr>
        <w:t>k</w:t>
      </w:r>
      <w:r w:rsidRPr="00E80AD5">
        <w:rPr>
          <w:rFonts w:ascii="Times New Roman" w:hAnsi="Times New Roman" w:cs="Times New Roman"/>
          <w:bCs/>
          <w:color w:val="000000"/>
          <w:sz w:val="24"/>
          <w:szCs w:val="24"/>
        </w:rPr>
        <w:t>ontesteve përgjatë historisë dihet 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jetë prezantuar n</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tre forma:</w:t>
      </w:r>
    </w:p>
    <w:p w:rsidR="008C2AC1" w:rsidRPr="00E80AD5" w:rsidRDefault="008C2AC1" w:rsidP="00255B36">
      <w:pPr>
        <w:pStyle w:val="ListParagraph"/>
        <w:numPr>
          <w:ilvl w:val="0"/>
          <w:numId w:val="37"/>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Metodat n</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formë 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zgjedhjeve 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kontesteve jashtë mekanizmave zyrtar</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gjyqësor</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p>
    <w:p w:rsidR="008C2AC1" w:rsidRPr="00E80AD5" w:rsidRDefault="008C2AC1" w:rsidP="00255B36">
      <w:pPr>
        <w:pStyle w:val="ListParagraph"/>
        <w:numPr>
          <w:ilvl w:val="0"/>
          <w:numId w:val="37"/>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Metodat informale mbështetur (varës) mbi mekanizmat zyrtar</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gjyqësor</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w:t>
      </w:r>
    </w:p>
    <w:p w:rsidR="008C2AC1" w:rsidRPr="00E80AD5" w:rsidRDefault="008C2AC1" w:rsidP="00255B36">
      <w:pPr>
        <w:pStyle w:val="ListParagraph"/>
        <w:numPr>
          <w:ilvl w:val="0"/>
          <w:numId w:val="37"/>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Metodat e pavarura, sikurse programet e meditimeve dhe zyrat </w:t>
      </w:r>
      <w:r w:rsidRPr="00E80AD5">
        <w:rPr>
          <w:rFonts w:ascii="Times New Roman" w:hAnsi="Times New Roman" w:cs="Times New Roman"/>
          <w:bCs/>
          <w:i/>
          <w:color w:val="000000"/>
          <w:sz w:val="24"/>
          <w:szCs w:val="24"/>
        </w:rPr>
        <w:t>ombuds</w:t>
      </w:r>
      <w:r w:rsidRPr="00E80AD5">
        <w:rPr>
          <w:rFonts w:ascii="Times New Roman" w:hAnsi="Times New Roman" w:cs="Times New Roman"/>
          <w:bCs/>
          <w:color w:val="000000"/>
          <w:sz w:val="24"/>
          <w:szCs w:val="24"/>
        </w:rPr>
        <w:t xml:space="preserve"> brenda organizatave. </w:t>
      </w:r>
    </w:p>
    <w:p w:rsidR="008C2AC1" w:rsidRPr="00E80AD5" w:rsidRDefault="008C2AC1" w:rsidP="008C2AC1">
      <w:pPr>
        <w:autoSpaceDE w:val="0"/>
        <w:autoSpaceDN w:val="0"/>
        <w:adjustRightInd w:val="0"/>
        <w:spacing w:after="0" w:line="240" w:lineRule="auto"/>
        <w:rPr>
          <w:rFonts w:ascii="Times New Roman" w:hAnsi="Times New Roman" w:cs="Times New Roman"/>
          <w:bCs/>
          <w:color w:val="000000"/>
          <w:sz w:val="24"/>
          <w:szCs w:val="24"/>
        </w:rPr>
      </w:pPr>
    </w:p>
    <w:p w:rsidR="00343920" w:rsidRPr="00E80AD5" w:rsidRDefault="008C2AC1" w:rsidP="008C2AC1">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Për m</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DA400A" w:rsidRPr="00E80AD5">
        <w:rPr>
          <w:rFonts w:ascii="Times New Roman" w:hAnsi="Times New Roman" w:cs="Times New Roman"/>
          <w:bCs/>
          <w:color w:val="000000"/>
          <w:sz w:val="24"/>
          <w:szCs w:val="24"/>
        </w:rPr>
        <w:t>tepër</w:t>
      </w:r>
      <w:r w:rsidRPr="00E80AD5">
        <w:rPr>
          <w:rFonts w:ascii="Times New Roman" w:hAnsi="Times New Roman" w:cs="Times New Roman"/>
          <w:bCs/>
          <w:color w:val="000000"/>
          <w:sz w:val="24"/>
          <w:szCs w:val="24"/>
        </w:rPr>
        <w:t>, t</w:t>
      </w:r>
      <w:r w:rsidR="00A41DC7" w:rsidRPr="00E80AD5">
        <w:rPr>
          <w:rFonts w:ascii="Times New Roman" w:hAnsi="Times New Roman" w:cs="Times New Roman"/>
          <w:bCs/>
          <w:color w:val="000000"/>
          <w:sz w:val="24"/>
          <w:szCs w:val="24"/>
        </w:rPr>
        <w:t>raditat mbi ZAK shpesh ndryshojnë mes kulturave, gjithsesi ekzistojnë elemente t</w:t>
      </w:r>
      <w:r w:rsidR="00DA400A" w:rsidRPr="00E80AD5">
        <w:rPr>
          <w:rFonts w:ascii="Times New Roman" w:hAnsi="Times New Roman" w:cs="Times New Roman"/>
          <w:bCs/>
          <w:color w:val="000000"/>
          <w:sz w:val="24"/>
          <w:szCs w:val="24"/>
        </w:rPr>
        <w:t>ë</w:t>
      </w:r>
      <w:r w:rsidR="00A41DC7" w:rsidRPr="00E80AD5">
        <w:rPr>
          <w:rFonts w:ascii="Times New Roman" w:hAnsi="Times New Roman" w:cs="Times New Roman"/>
          <w:bCs/>
          <w:color w:val="000000"/>
          <w:sz w:val="24"/>
          <w:szCs w:val="24"/>
        </w:rPr>
        <w:t xml:space="preserve"> përbashkëta t</w:t>
      </w:r>
      <w:r w:rsidR="00DA400A" w:rsidRPr="00E80AD5">
        <w:rPr>
          <w:rFonts w:ascii="Times New Roman" w:hAnsi="Times New Roman" w:cs="Times New Roman"/>
          <w:bCs/>
          <w:color w:val="000000"/>
          <w:sz w:val="24"/>
          <w:szCs w:val="24"/>
        </w:rPr>
        <w:t>ë</w:t>
      </w:r>
      <w:r w:rsidR="00A41DC7" w:rsidRPr="00E80AD5">
        <w:rPr>
          <w:rFonts w:ascii="Times New Roman" w:hAnsi="Times New Roman" w:cs="Times New Roman"/>
          <w:bCs/>
          <w:color w:val="000000"/>
          <w:sz w:val="24"/>
          <w:szCs w:val="24"/>
        </w:rPr>
        <w:t xml:space="preserve"> cilat e justifikojnë gjithë sistemin. </w:t>
      </w:r>
      <w:r w:rsidR="001B0069" w:rsidRPr="00E80AD5">
        <w:rPr>
          <w:rFonts w:ascii="Times New Roman" w:hAnsi="Times New Roman" w:cs="Times New Roman"/>
          <w:bCs/>
          <w:color w:val="000000"/>
          <w:sz w:val="24"/>
          <w:szCs w:val="24"/>
        </w:rPr>
        <w:t>Përgjithësisht</w:t>
      </w:r>
      <w:r w:rsidR="00DA400A" w:rsidRPr="00E80AD5">
        <w:rPr>
          <w:rFonts w:ascii="Times New Roman" w:hAnsi="Times New Roman" w:cs="Times New Roman"/>
          <w:bCs/>
          <w:color w:val="000000"/>
          <w:sz w:val="24"/>
          <w:szCs w:val="24"/>
        </w:rPr>
        <w:t>,</w:t>
      </w:r>
      <w:r w:rsidR="00A41DC7" w:rsidRPr="00E80AD5">
        <w:rPr>
          <w:rFonts w:ascii="Times New Roman" w:hAnsi="Times New Roman" w:cs="Times New Roman"/>
          <w:bCs/>
          <w:color w:val="000000"/>
          <w:sz w:val="24"/>
          <w:szCs w:val="24"/>
        </w:rPr>
        <w:t xml:space="preserve"> ZAK klasifikohet </w:t>
      </w:r>
      <w:r w:rsidR="001B0069" w:rsidRPr="00E80AD5">
        <w:rPr>
          <w:rFonts w:ascii="Times New Roman" w:hAnsi="Times New Roman" w:cs="Times New Roman"/>
          <w:bCs/>
          <w:color w:val="000000"/>
          <w:sz w:val="24"/>
          <w:szCs w:val="24"/>
        </w:rPr>
        <w:t>t</w:t>
      </w:r>
      <w:r w:rsidR="00DA400A" w:rsidRPr="00E80AD5">
        <w:rPr>
          <w:rFonts w:ascii="Times New Roman" w:hAnsi="Times New Roman" w:cs="Times New Roman"/>
          <w:bCs/>
          <w:color w:val="000000"/>
          <w:sz w:val="24"/>
          <w:szCs w:val="24"/>
        </w:rPr>
        <w:t>ë</w:t>
      </w:r>
      <w:r w:rsidR="001B0069" w:rsidRPr="00E80AD5">
        <w:rPr>
          <w:rFonts w:ascii="Times New Roman" w:hAnsi="Times New Roman" w:cs="Times New Roman"/>
          <w:bCs/>
          <w:color w:val="000000"/>
          <w:sz w:val="24"/>
          <w:szCs w:val="24"/>
        </w:rPr>
        <w:t xml:space="preserve"> paktën katër lloje: negocim; meditim; ligj bashkëpunues; dhe arbitrim. </w:t>
      </w:r>
    </w:p>
    <w:p w:rsidR="00573AC1" w:rsidRPr="00E80AD5" w:rsidRDefault="00573AC1" w:rsidP="00FA089E">
      <w:pPr>
        <w:autoSpaceDE w:val="0"/>
        <w:autoSpaceDN w:val="0"/>
        <w:adjustRightInd w:val="0"/>
        <w:spacing w:after="0" w:line="240" w:lineRule="auto"/>
        <w:rPr>
          <w:rFonts w:ascii="Times New Roman" w:hAnsi="Times New Roman" w:cs="Times New Roman"/>
          <w:bCs/>
          <w:color w:val="000000"/>
          <w:sz w:val="24"/>
          <w:szCs w:val="24"/>
        </w:rPr>
      </w:pPr>
    </w:p>
    <w:p w:rsidR="00FA782C" w:rsidRPr="00E80AD5" w:rsidRDefault="00FA782C" w:rsidP="00FA089E">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lastRenderedPageBreak/>
        <w:t>Konsumatoret shpesh zgjedhin përdorimin e opsioneve 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ndryshme, varësisht nevojave dhe rrethanave me 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cilat ballafaqohen, sikurse:</w:t>
      </w:r>
    </w:p>
    <w:p w:rsidR="00FA782C" w:rsidRPr="00E80AD5" w:rsidRDefault="00DB053D" w:rsidP="00255B36">
      <w:pPr>
        <w:pStyle w:val="ListParagraph"/>
        <w:numPr>
          <w:ilvl w:val="0"/>
          <w:numId w:val="36"/>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u w:val="single"/>
        </w:rPr>
        <w:t>Negocimi</w:t>
      </w:r>
      <w:r w:rsidRPr="00E80AD5">
        <w:rPr>
          <w:rFonts w:ascii="Times New Roman" w:hAnsi="Times New Roman" w:cs="Times New Roman"/>
          <w:bCs/>
          <w:color w:val="000000"/>
          <w:sz w:val="24"/>
          <w:szCs w:val="24"/>
        </w:rPr>
        <w:t xml:space="preserve"> paraqet pjesëmarrjen n</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mënyrë vullnetare dhe me ketë rast nuk parashihet nevoja për palën e tret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k</w:t>
      </w:r>
      <w:r w:rsidR="00DA400A" w:rsidRPr="00E80AD5">
        <w:rPr>
          <w:rFonts w:ascii="Times New Roman" w:hAnsi="Times New Roman" w:cs="Times New Roman"/>
          <w:bCs/>
          <w:color w:val="000000"/>
          <w:sz w:val="24"/>
          <w:szCs w:val="24"/>
        </w:rPr>
        <w:t>undrual</w:t>
      </w:r>
      <w:r w:rsidRPr="00E80AD5">
        <w:rPr>
          <w:rFonts w:ascii="Times New Roman" w:hAnsi="Times New Roman" w:cs="Times New Roman"/>
          <w:bCs/>
          <w:color w:val="000000"/>
          <w:sz w:val="24"/>
          <w:szCs w:val="24"/>
        </w:rPr>
        <w:t xml:space="preserve"> arritjes se zgjedhjes. </w:t>
      </w:r>
    </w:p>
    <w:p w:rsidR="00DB053D" w:rsidRPr="00E80AD5" w:rsidRDefault="005B582C" w:rsidP="00255B36">
      <w:pPr>
        <w:pStyle w:val="ListParagraph"/>
        <w:numPr>
          <w:ilvl w:val="0"/>
          <w:numId w:val="36"/>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u w:val="single"/>
        </w:rPr>
        <w:t>Ndërmjetësimi</w:t>
      </w:r>
      <w:r w:rsidRPr="00E80AD5">
        <w:rPr>
          <w:rFonts w:ascii="Times New Roman" w:hAnsi="Times New Roman" w:cs="Times New Roman"/>
          <w:bCs/>
          <w:color w:val="000000"/>
          <w:sz w:val="24"/>
          <w:szCs w:val="24"/>
        </w:rPr>
        <w:t xml:space="preserve"> parasheh ndërmjetësimin nga pala e tret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e cila ndihmon zgjedhjen e problemit, shpesh duke sugjeruar rezolucionin (njohur si ‘propozim i ndërmjetësuesit’), por nuk </w:t>
      </w:r>
      <w:r w:rsidR="00DA400A" w:rsidRPr="00E80AD5">
        <w:rPr>
          <w:rFonts w:ascii="Times New Roman" w:hAnsi="Times New Roman" w:cs="Times New Roman"/>
          <w:bCs/>
          <w:color w:val="000000"/>
          <w:sz w:val="24"/>
          <w:szCs w:val="24"/>
        </w:rPr>
        <w:t>i</w:t>
      </w:r>
      <w:r w:rsidRPr="00E80AD5">
        <w:rPr>
          <w:rFonts w:ascii="Times New Roman" w:hAnsi="Times New Roman" w:cs="Times New Roman"/>
          <w:bCs/>
          <w:color w:val="000000"/>
          <w:sz w:val="24"/>
          <w:szCs w:val="24"/>
        </w:rPr>
        <w:t>u imponon atë palëve.</w:t>
      </w:r>
    </w:p>
    <w:p w:rsidR="005B582C" w:rsidRPr="00E80AD5" w:rsidRDefault="005B582C" w:rsidP="00255B36">
      <w:pPr>
        <w:pStyle w:val="ListParagraph"/>
        <w:numPr>
          <w:ilvl w:val="0"/>
          <w:numId w:val="36"/>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u w:val="single"/>
        </w:rPr>
        <w:t>Ligji bashkëpunues</w:t>
      </w:r>
      <w:r w:rsidRPr="00E80AD5">
        <w:rPr>
          <w:rFonts w:ascii="Times New Roman" w:hAnsi="Times New Roman" w:cs="Times New Roman"/>
          <w:bCs/>
          <w:color w:val="000000"/>
          <w:sz w:val="24"/>
          <w:szCs w:val="24"/>
        </w:rPr>
        <w:t xml:space="preserve"> parasheh q</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340A05" w:rsidRPr="00E80AD5">
        <w:rPr>
          <w:rFonts w:ascii="Times New Roman" w:hAnsi="Times New Roman" w:cs="Times New Roman"/>
          <w:bCs/>
          <w:color w:val="000000"/>
          <w:sz w:val="24"/>
          <w:szCs w:val="24"/>
        </w:rPr>
        <w:t>secila</w:t>
      </w:r>
      <w:r w:rsidRPr="00E80AD5">
        <w:rPr>
          <w:rFonts w:ascii="Times New Roman" w:hAnsi="Times New Roman" w:cs="Times New Roman"/>
          <w:bCs/>
          <w:color w:val="000000"/>
          <w:sz w:val="24"/>
          <w:szCs w:val="24"/>
        </w:rPr>
        <w:t xml:space="preserve"> </w:t>
      </w:r>
      <w:r w:rsidR="00340A05" w:rsidRPr="00E80AD5">
        <w:rPr>
          <w:rFonts w:ascii="Times New Roman" w:hAnsi="Times New Roman" w:cs="Times New Roman"/>
          <w:bCs/>
          <w:color w:val="000000"/>
          <w:sz w:val="24"/>
          <w:szCs w:val="24"/>
        </w:rPr>
        <w:t>palë</w:t>
      </w:r>
      <w:r w:rsidRPr="00E80AD5">
        <w:rPr>
          <w:rFonts w:ascii="Times New Roman" w:hAnsi="Times New Roman" w:cs="Times New Roman"/>
          <w:bCs/>
          <w:color w:val="000000"/>
          <w:sz w:val="24"/>
          <w:szCs w:val="24"/>
        </w:rPr>
        <w:t xml:space="preserve"> 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340A05" w:rsidRPr="00E80AD5">
        <w:rPr>
          <w:rFonts w:ascii="Times New Roman" w:hAnsi="Times New Roman" w:cs="Times New Roman"/>
          <w:bCs/>
          <w:color w:val="000000"/>
          <w:sz w:val="24"/>
          <w:szCs w:val="24"/>
        </w:rPr>
        <w:t>ketë</w:t>
      </w:r>
      <w:r w:rsidRPr="00E80AD5">
        <w:rPr>
          <w:rFonts w:ascii="Times New Roman" w:hAnsi="Times New Roman" w:cs="Times New Roman"/>
          <w:bCs/>
          <w:color w:val="000000"/>
          <w:sz w:val="24"/>
          <w:szCs w:val="24"/>
        </w:rPr>
        <w:t xml:space="preserve"> </w:t>
      </w:r>
      <w:r w:rsidR="00340A05" w:rsidRPr="00E80AD5">
        <w:rPr>
          <w:rFonts w:ascii="Times New Roman" w:hAnsi="Times New Roman" w:cs="Times New Roman"/>
          <w:bCs/>
          <w:color w:val="000000"/>
          <w:sz w:val="24"/>
          <w:szCs w:val="24"/>
        </w:rPr>
        <w:t>përfaqësuesin</w:t>
      </w:r>
      <w:r w:rsidRPr="00E80AD5">
        <w:rPr>
          <w:rFonts w:ascii="Times New Roman" w:hAnsi="Times New Roman" w:cs="Times New Roman"/>
          <w:bCs/>
          <w:color w:val="000000"/>
          <w:sz w:val="24"/>
          <w:szCs w:val="24"/>
        </w:rPr>
        <w:t xml:space="preserve">/avokatin i cili </w:t>
      </w:r>
      <w:r w:rsidR="00340A05" w:rsidRPr="00E80AD5">
        <w:rPr>
          <w:rFonts w:ascii="Times New Roman" w:hAnsi="Times New Roman" w:cs="Times New Roman"/>
          <w:bCs/>
          <w:color w:val="000000"/>
          <w:sz w:val="24"/>
          <w:szCs w:val="24"/>
        </w:rPr>
        <w:t xml:space="preserve">ofron procesin e </w:t>
      </w:r>
      <w:r w:rsidR="00DC363D" w:rsidRPr="00E80AD5">
        <w:rPr>
          <w:rFonts w:ascii="Times New Roman" w:hAnsi="Times New Roman" w:cs="Times New Roman"/>
          <w:bCs/>
          <w:color w:val="000000"/>
          <w:sz w:val="24"/>
          <w:szCs w:val="24"/>
        </w:rPr>
        <w:t>rezolutës</w:t>
      </w:r>
      <w:r w:rsidR="00340A05" w:rsidRPr="00E80AD5">
        <w:rPr>
          <w:rFonts w:ascii="Times New Roman" w:hAnsi="Times New Roman" w:cs="Times New Roman"/>
          <w:bCs/>
          <w:color w:val="000000"/>
          <w:sz w:val="24"/>
          <w:szCs w:val="24"/>
        </w:rPr>
        <w:t xml:space="preserve"> brenda termave specifik t</w:t>
      </w:r>
      <w:r w:rsidR="00DA400A" w:rsidRPr="00E80AD5">
        <w:rPr>
          <w:rFonts w:ascii="Times New Roman" w:hAnsi="Times New Roman" w:cs="Times New Roman"/>
          <w:bCs/>
          <w:color w:val="000000"/>
          <w:sz w:val="24"/>
          <w:szCs w:val="24"/>
        </w:rPr>
        <w:t>ë</w:t>
      </w:r>
      <w:r w:rsidR="00340A05" w:rsidRPr="00E80AD5">
        <w:rPr>
          <w:rFonts w:ascii="Times New Roman" w:hAnsi="Times New Roman" w:cs="Times New Roman"/>
          <w:bCs/>
          <w:color w:val="000000"/>
          <w:sz w:val="24"/>
          <w:szCs w:val="24"/>
        </w:rPr>
        <w:t xml:space="preserve"> kontratës. Palët arrijnë pajtimin me ndihmën e avokateve (t</w:t>
      </w:r>
      <w:r w:rsidR="00DA400A" w:rsidRPr="00E80AD5">
        <w:rPr>
          <w:rFonts w:ascii="Times New Roman" w:hAnsi="Times New Roman" w:cs="Times New Roman"/>
          <w:bCs/>
          <w:color w:val="000000"/>
          <w:sz w:val="24"/>
          <w:szCs w:val="24"/>
        </w:rPr>
        <w:t>ë</w:t>
      </w:r>
      <w:r w:rsidR="00340A05" w:rsidRPr="00E80AD5">
        <w:rPr>
          <w:rFonts w:ascii="Times New Roman" w:hAnsi="Times New Roman" w:cs="Times New Roman"/>
          <w:bCs/>
          <w:color w:val="000000"/>
          <w:sz w:val="24"/>
          <w:szCs w:val="24"/>
        </w:rPr>
        <w:t xml:space="preserve"> trajnuar mbi proceset) dhe ekspert</w:t>
      </w:r>
      <w:r w:rsidR="00DA400A" w:rsidRPr="00E80AD5">
        <w:rPr>
          <w:rFonts w:ascii="Times New Roman" w:hAnsi="Times New Roman" w:cs="Times New Roman"/>
          <w:bCs/>
          <w:color w:val="000000"/>
          <w:sz w:val="24"/>
          <w:szCs w:val="24"/>
        </w:rPr>
        <w:t>ë</w:t>
      </w:r>
      <w:r w:rsidR="00340A05" w:rsidRPr="00E80AD5">
        <w:rPr>
          <w:rFonts w:ascii="Times New Roman" w:hAnsi="Times New Roman" w:cs="Times New Roman"/>
          <w:bCs/>
          <w:color w:val="000000"/>
          <w:sz w:val="24"/>
          <w:szCs w:val="24"/>
        </w:rPr>
        <w:t xml:space="preserve">ve </w:t>
      </w:r>
      <w:r w:rsidR="003C14EE" w:rsidRPr="00E80AD5">
        <w:rPr>
          <w:rFonts w:ascii="Times New Roman" w:hAnsi="Times New Roman" w:cs="Times New Roman"/>
          <w:bCs/>
          <w:color w:val="000000"/>
          <w:sz w:val="24"/>
          <w:szCs w:val="24"/>
        </w:rPr>
        <w:t xml:space="preserve">paraprakisht </w:t>
      </w:r>
      <w:r w:rsidR="00340A05" w:rsidRPr="00E80AD5">
        <w:rPr>
          <w:rFonts w:ascii="Times New Roman" w:hAnsi="Times New Roman" w:cs="Times New Roman"/>
          <w:bCs/>
          <w:color w:val="000000"/>
          <w:sz w:val="24"/>
          <w:szCs w:val="24"/>
        </w:rPr>
        <w:t>t</w:t>
      </w:r>
      <w:r w:rsidR="003C14EE" w:rsidRPr="00E80AD5">
        <w:rPr>
          <w:rFonts w:ascii="Times New Roman" w:hAnsi="Times New Roman" w:cs="Times New Roman"/>
          <w:bCs/>
          <w:color w:val="000000"/>
          <w:sz w:val="24"/>
          <w:szCs w:val="24"/>
        </w:rPr>
        <w:t>e pajtimit reciprok</w:t>
      </w:r>
      <w:r w:rsidR="00340A05" w:rsidRPr="00E80AD5">
        <w:rPr>
          <w:rFonts w:ascii="Times New Roman" w:hAnsi="Times New Roman" w:cs="Times New Roman"/>
          <w:bCs/>
          <w:color w:val="000000"/>
          <w:sz w:val="24"/>
          <w:szCs w:val="24"/>
        </w:rPr>
        <w:t xml:space="preserve">. Askush nuk e imponon </w:t>
      </w:r>
      <w:r w:rsidR="00DC363D" w:rsidRPr="00E80AD5">
        <w:rPr>
          <w:rFonts w:ascii="Times New Roman" w:hAnsi="Times New Roman" w:cs="Times New Roman"/>
          <w:bCs/>
          <w:color w:val="000000"/>
          <w:sz w:val="24"/>
          <w:szCs w:val="24"/>
        </w:rPr>
        <w:t>rezolutën</w:t>
      </w:r>
      <w:r w:rsidR="00340A05" w:rsidRPr="00E80AD5">
        <w:rPr>
          <w:rFonts w:ascii="Times New Roman" w:hAnsi="Times New Roman" w:cs="Times New Roman"/>
          <w:bCs/>
          <w:color w:val="000000"/>
          <w:sz w:val="24"/>
          <w:szCs w:val="24"/>
        </w:rPr>
        <w:t xml:space="preserve"> mes </w:t>
      </w:r>
      <w:r w:rsidR="008A1F01" w:rsidRPr="00E80AD5">
        <w:rPr>
          <w:rFonts w:ascii="Times New Roman" w:hAnsi="Times New Roman" w:cs="Times New Roman"/>
          <w:bCs/>
          <w:color w:val="000000"/>
          <w:sz w:val="24"/>
          <w:szCs w:val="24"/>
        </w:rPr>
        <w:t>palëve</w:t>
      </w:r>
      <w:r w:rsidR="00DA400A" w:rsidRPr="00E80AD5">
        <w:rPr>
          <w:rFonts w:ascii="Times New Roman" w:hAnsi="Times New Roman" w:cs="Times New Roman"/>
          <w:bCs/>
          <w:color w:val="000000"/>
          <w:sz w:val="24"/>
          <w:szCs w:val="24"/>
        </w:rPr>
        <w:t>.</w:t>
      </w:r>
      <w:r w:rsidR="00340A05" w:rsidRPr="00E80AD5">
        <w:rPr>
          <w:rFonts w:ascii="Times New Roman" w:hAnsi="Times New Roman" w:cs="Times New Roman"/>
          <w:bCs/>
          <w:color w:val="000000"/>
          <w:sz w:val="24"/>
          <w:szCs w:val="24"/>
        </w:rPr>
        <w:t xml:space="preserve"> Gjithsesi, procesi paraqet formalitet si variant </w:t>
      </w:r>
      <w:r w:rsidR="00DC363D" w:rsidRPr="00E80AD5">
        <w:rPr>
          <w:rFonts w:ascii="Times New Roman" w:hAnsi="Times New Roman" w:cs="Times New Roman"/>
          <w:bCs/>
          <w:color w:val="000000"/>
          <w:sz w:val="24"/>
          <w:szCs w:val="24"/>
        </w:rPr>
        <w:t>n</w:t>
      </w:r>
      <w:r w:rsidR="00DA400A" w:rsidRPr="00E80AD5">
        <w:rPr>
          <w:rFonts w:ascii="Times New Roman" w:hAnsi="Times New Roman" w:cs="Times New Roman"/>
          <w:bCs/>
          <w:color w:val="000000"/>
          <w:sz w:val="24"/>
          <w:szCs w:val="24"/>
        </w:rPr>
        <w:t>ë</w:t>
      </w:r>
      <w:r w:rsidR="00DC363D" w:rsidRPr="00E80AD5">
        <w:rPr>
          <w:rFonts w:ascii="Times New Roman" w:hAnsi="Times New Roman" w:cs="Times New Roman"/>
          <w:bCs/>
          <w:color w:val="000000"/>
          <w:sz w:val="24"/>
          <w:szCs w:val="24"/>
        </w:rPr>
        <w:t xml:space="preserve"> kuadër t</w:t>
      </w:r>
      <w:r w:rsidR="00DA400A" w:rsidRPr="00E80AD5">
        <w:rPr>
          <w:rFonts w:ascii="Times New Roman" w:hAnsi="Times New Roman" w:cs="Times New Roman"/>
          <w:bCs/>
          <w:color w:val="000000"/>
          <w:sz w:val="24"/>
          <w:szCs w:val="24"/>
        </w:rPr>
        <w:t>ë</w:t>
      </w:r>
      <w:r w:rsidR="00340A05" w:rsidRPr="00E80AD5">
        <w:rPr>
          <w:rFonts w:ascii="Times New Roman" w:hAnsi="Times New Roman" w:cs="Times New Roman"/>
          <w:bCs/>
          <w:color w:val="000000"/>
          <w:sz w:val="24"/>
          <w:szCs w:val="24"/>
        </w:rPr>
        <w:t xml:space="preserve"> sistemit </w:t>
      </w:r>
      <w:r w:rsidR="008A1F01" w:rsidRPr="00E80AD5">
        <w:rPr>
          <w:rFonts w:ascii="Times New Roman" w:hAnsi="Times New Roman" w:cs="Times New Roman"/>
          <w:bCs/>
          <w:color w:val="000000"/>
          <w:sz w:val="24"/>
          <w:szCs w:val="24"/>
        </w:rPr>
        <w:t>gjyqësor</w:t>
      </w:r>
      <w:r w:rsidR="00DC363D" w:rsidRPr="00E80AD5">
        <w:rPr>
          <w:rFonts w:ascii="Times New Roman" w:hAnsi="Times New Roman" w:cs="Times New Roman"/>
          <w:bCs/>
          <w:color w:val="000000"/>
          <w:sz w:val="24"/>
          <w:szCs w:val="24"/>
        </w:rPr>
        <w:t>.</w:t>
      </w:r>
    </w:p>
    <w:p w:rsidR="00DC363D" w:rsidRPr="00E80AD5" w:rsidRDefault="00DC363D" w:rsidP="00255B36">
      <w:pPr>
        <w:pStyle w:val="ListParagraph"/>
        <w:numPr>
          <w:ilvl w:val="0"/>
          <w:numId w:val="36"/>
        </w:num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u w:val="single"/>
        </w:rPr>
        <w:t>Arbitrazhi</w:t>
      </w:r>
      <w:r w:rsidRPr="00E80AD5">
        <w:rPr>
          <w:rFonts w:ascii="Times New Roman" w:hAnsi="Times New Roman" w:cs="Times New Roman"/>
          <w:bCs/>
          <w:color w:val="000000"/>
          <w:sz w:val="24"/>
          <w:szCs w:val="24"/>
        </w:rPr>
        <w:t xml:space="preserve"> bazohet mbi pjesëmarrjen vullnetare, n</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n </w:t>
      </w:r>
      <w:r w:rsidR="003C14EE" w:rsidRPr="00E80AD5">
        <w:rPr>
          <w:rFonts w:ascii="Times New Roman" w:hAnsi="Times New Roman" w:cs="Times New Roman"/>
          <w:bCs/>
          <w:color w:val="000000"/>
          <w:sz w:val="24"/>
          <w:szCs w:val="24"/>
        </w:rPr>
        <w:t>prezencën</w:t>
      </w:r>
      <w:r w:rsidRPr="00E80AD5">
        <w:rPr>
          <w:rFonts w:ascii="Times New Roman" w:hAnsi="Times New Roman" w:cs="Times New Roman"/>
          <w:bCs/>
          <w:color w:val="000000"/>
          <w:sz w:val="24"/>
          <w:szCs w:val="24"/>
        </w:rPr>
        <w:t xml:space="preserve"> e </w:t>
      </w:r>
      <w:r w:rsidR="003C14EE" w:rsidRPr="00E80AD5">
        <w:rPr>
          <w:rFonts w:ascii="Times New Roman" w:hAnsi="Times New Roman" w:cs="Times New Roman"/>
          <w:bCs/>
          <w:color w:val="000000"/>
          <w:sz w:val="24"/>
          <w:szCs w:val="24"/>
        </w:rPr>
        <w:t>palës</w:t>
      </w:r>
      <w:r w:rsidRPr="00E80AD5">
        <w:rPr>
          <w:rFonts w:ascii="Times New Roman" w:hAnsi="Times New Roman" w:cs="Times New Roman"/>
          <w:bCs/>
          <w:color w:val="000000"/>
          <w:sz w:val="24"/>
          <w:szCs w:val="24"/>
        </w:rPr>
        <w:t xml:space="preserve"> s</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tret</w:t>
      </w:r>
      <w:r w:rsidR="00DA400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(si gjyqtar privat) i cili imponon </w:t>
      </w:r>
      <w:r w:rsidR="003C14EE" w:rsidRPr="00E80AD5">
        <w:rPr>
          <w:rFonts w:ascii="Times New Roman" w:hAnsi="Times New Roman" w:cs="Times New Roman"/>
          <w:bCs/>
          <w:color w:val="000000"/>
          <w:sz w:val="24"/>
          <w:szCs w:val="24"/>
        </w:rPr>
        <w:t>një</w:t>
      </w:r>
      <w:r w:rsidRPr="00E80AD5">
        <w:rPr>
          <w:rFonts w:ascii="Times New Roman" w:hAnsi="Times New Roman" w:cs="Times New Roman"/>
          <w:bCs/>
          <w:color w:val="000000"/>
          <w:sz w:val="24"/>
          <w:szCs w:val="24"/>
        </w:rPr>
        <w:t xml:space="preserve"> </w:t>
      </w:r>
      <w:r w:rsidR="003C14EE" w:rsidRPr="00E80AD5">
        <w:rPr>
          <w:rFonts w:ascii="Times New Roman" w:hAnsi="Times New Roman" w:cs="Times New Roman"/>
          <w:bCs/>
          <w:color w:val="000000"/>
          <w:sz w:val="24"/>
          <w:szCs w:val="24"/>
        </w:rPr>
        <w:t>rezolutë</w:t>
      </w:r>
      <w:r w:rsidRPr="00E80AD5">
        <w:rPr>
          <w:rFonts w:ascii="Times New Roman" w:hAnsi="Times New Roman" w:cs="Times New Roman"/>
          <w:bCs/>
          <w:color w:val="000000"/>
          <w:sz w:val="24"/>
          <w:szCs w:val="24"/>
        </w:rPr>
        <w:t xml:space="preserve">. </w:t>
      </w:r>
    </w:p>
    <w:p w:rsidR="008C2AC1" w:rsidRPr="00E80AD5" w:rsidRDefault="008C2AC1" w:rsidP="00FA089E">
      <w:pPr>
        <w:autoSpaceDE w:val="0"/>
        <w:autoSpaceDN w:val="0"/>
        <w:adjustRightInd w:val="0"/>
        <w:spacing w:after="0" w:line="240" w:lineRule="auto"/>
        <w:rPr>
          <w:rFonts w:ascii="Times New Roman" w:hAnsi="Times New Roman" w:cs="Times New Roman"/>
          <w:bCs/>
          <w:color w:val="000000"/>
          <w:sz w:val="24"/>
          <w:szCs w:val="24"/>
        </w:rPr>
      </w:pPr>
    </w:p>
    <w:p w:rsidR="00282398" w:rsidRPr="00E80AD5" w:rsidRDefault="00FA089E" w:rsidP="00282398">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1. Si t</w:t>
      </w:r>
      <w:r w:rsidR="00DA400A" w:rsidRPr="00E80AD5">
        <w:rPr>
          <w:rFonts w:ascii="Times New Roman" w:hAnsi="Times New Roman" w:cs="Times New Roman"/>
          <w:b/>
          <w:bCs/>
          <w:color w:val="000000"/>
          <w:sz w:val="24"/>
          <w:szCs w:val="24"/>
        </w:rPr>
        <w:t>ë</w:t>
      </w:r>
      <w:r w:rsidRPr="00E80AD5">
        <w:rPr>
          <w:rFonts w:ascii="Times New Roman" w:hAnsi="Times New Roman" w:cs="Times New Roman"/>
          <w:b/>
          <w:bCs/>
          <w:color w:val="000000"/>
          <w:sz w:val="24"/>
          <w:szCs w:val="24"/>
        </w:rPr>
        <w:t xml:space="preserve"> përmirësohet zgjidhja alternative e kontesteve t</w:t>
      </w:r>
      <w:r w:rsidR="00DA400A" w:rsidRPr="00E80AD5">
        <w:rPr>
          <w:rFonts w:ascii="Times New Roman" w:hAnsi="Times New Roman" w:cs="Times New Roman"/>
          <w:b/>
          <w:bCs/>
          <w:color w:val="000000"/>
          <w:sz w:val="24"/>
          <w:szCs w:val="24"/>
        </w:rPr>
        <w:t>ë</w:t>
      </w:r>
      <w:r w:rsidRPr="00E80AD5">
        <w:rPr>
          <w:rFonts w:ascii="Times New Roman" w:hAnsi="Times New Roman" w:cs="Times New Roman"/>
          <w:b/>
          <w:bCs/>
          <w:color w:val="000000"/>
          <w:sz w:val="24"/>
          <w:szCs w:val="24"/>
        </w:rPr>
        <w:t xml:space="preserve"> konsumatorëve</w:t>
      </w:r>
    </w:p>
    <w:p w:rsidR="00282398" w:rsidRPr="00E80AD5" w:rsidRDefault="00282398" w:rsidP="00282398">
      <w:pPr>
        <w:autoSpaceDE w:val="0"/>
        <w:autoSpaceDN w:val="0"/>
        <w:adjustRightInd w:val="0"/>
        <w:spacing w:after="0" w:line="240" w:lineRule="auto"/>
        <w:rPr>
          <w:rFonts w:ascii="Times New Roman" w:hAnsi="Times New Roman" w:cs="Times New Roman"/>
          <w:sz w:val="24"/>
          <w:szCs w:val="24"/>
        </w:rPr>
      </w:pPr>
    </w:p>
    <w:p w:rsidR="00282398" w:rsidRPr="00E80AD5" w:rsidRDefault="002353CC" w:rsidP="00282398">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sz w:val="24"/>
          <w:szCs w:val="24"/>
        </w:rPr>
        <w:t>N</w:t>
      </w:r>
      <w:r w:rsidR="00DA400A" w:rsidRPr="00E80AD5">
        <w:rPr>
          <w:rFonts w:ascii="Times New Roman" w:hAnsi="Times New Roman" w:cs="Times New Roman"/>
          <w:sz w:val="24"/>
          <w:szCs w:val="24"/>
        </w:rPr>
        <w:t>ë</w:t>
      </w:r>
      <w:r w:rsidRPr="00E80AD5">
        <w:rPr>
          <w:rFonts w:ascii="Times New Roman" w:hAnsi="Times New Roman" w:cs="Times New Roman"/>
          <w:sz w:val="24"/>
          <w:szCs w:val="24"/>
        </w:rPr>
        <w:t xml:space="preserve"> relacion me Zgj</w:t>
      </w:r>
      <w:r w:rsidR="00C309F3" w:rsidRPr="00E80AD5">
        <w:rPr>
          <w:rFonts w:ascii="Times New Roman" w:hAnsi="Times New Roman" w:cs="Times New Roman"/>
          <w:sz w:val="24"/>
          <w:szCs w:val="24"/>
        </w:rPr>
        <w:t>i</w:t>
      </w:r>
      <w:r w:rsidRPr="00E80AD5">
        <w:rPr>
          <w:rFonts w:ascii="Times New Roman" w:hAnsi="Times New Roman" w:cs="Times New Roman"/>
          <w:sz w:val="24"/>
          <w:szCs w:val="24"/>
        </w:rPr>
        <w:t>dhjen Alternative t</w:t>
      </w:r>
      <w:r w:rsidR="00C309F3" w:rsidRPr="00E80AD5">
        <w:rPr>
          <w:rFonts w:ascii="Times New Roman" w:hAnsi="Times New Roman" w:cs="Times New Roman"/>
          <w:sz w:val="24"/>
          <w:szCs w:val="24"/>
        </w:rPr>
        <w:t>ë</w:t>
      </w:r>
      <w:r w:rsidRPr="00E80AD5">
        <w:rPr>
          <w:rFonts w:ascii="Times New Roman" w:hAnsi="Times New Roman" w:cs="Times New Roman"/>
          <w:sz w:val="24"/>
          <w:szCs w:val="24"/>
        </w:rPr>
        <w:t xml:space="preserve"> Kontesteve</w:t>
      </w:r>
      <w:r w:rsidR="00486EC4" w:rsidRPr="00E80AD5">
        <w:rPr>
          <w:rFonts w:ascii="Times New Roman" w:hAnsi="Times New Roman" w:cs="Times New Roman"/>
          <w:sz w:val="24"/>
          <w:szCs w:val="24"/>
        </w:rPr>
        <w:t xml:space="preserve"> t</w:t>
      </w:r>
      <w:r w:rsidR="00C309F3" w:rsidRPr="00E80AD5">
        <w:rPr>
          <w:rFonts w:ascii="Times New Roman" w:hAnsi="Times New Roman" w:cs="Times New Roman"/>
          <w:sz w:val="24"/>
          <w:szCs w:val="24"/>
        </w:rPr>
        <w:t>ë</w:t>
      </w:r>
      <w:r w:rsidR="00486EC4" w:rsidRPr="00E80AD5">
        <w:rPr>
          <w:rFonts w:ascii="Times New Roman" w:hAnsi="Times New Roman" w:cs="Times New Roman"/>
          <w:sz w:val="24"/>
          <w:szCs w:val="24"/>
        </w:rPr>
        <w:t xml:space="preserve"> konsumatorëve</w:t>
      </w:r>
      <w:r w:rsidRPr="00E80AD5">
        <w:rPr>
          <w:rFonts w:ascii="Times New Roman" w:hAnsi="Times New Roman" w:cs="Times New Roman"/>
          <w:sz w:val="24"/>
          <w:szCs w:val="24"/>
        </w:rPr>
        <w:t xml:space="preserve"> n</w:t>
      </w:r>
      <w:r w:rsidR="00C309F3" w:rsidRPr="00E80AD5">
        <w:rPr>
          <w:rFonts w:ascii="Times New Roman" w:hAnsi="Times New Roman" w:cs="Times New Roman"/>
          <w:sz w:val="24"/>
          <w:szCs w:val="24"/>
        </w:rPr>
        <w:t>ë</w:t>
      </w:r>
      <w:r w:rsidRPr="00E80AD5">
        <w:rPr>
          <w:rFonts w:ascii="Times New Roman" w:hAnsi="Times New Roman" w:cs="Times New Roman"/>
          <w:sz w:val="24"/>
          <w:szCs w:val="24"/>
        </w:rPr>
        <w:t xml:space="preserve"> Republikën e Kosovës, aktualisht parashihet si e nevojshme ndërhyrje e mirëfillt</w:t>
      </w:r>
      <w:r w:rsidR="00C309F3" w:rsidRPr="00E80AD5">
        <w:rPr>
          <w:rFonts w:ascii="Times New Roman" w:hAnsi="Times New Roman" w:cs="Times New Roman"/>
          <w:sz w:val="24"/>
          <w:szCs w:val="24"/>
        </w:rPr>
        <w:t>ë</w:t>
      </w:r>
      <w:r w:rsidRPr="00E80AD5">
        <w:rPr>
          <w:rFonts w:ascii="Times New Roman" w:hAnsi="Times New Roman" w:cs="Times New Roman"/>
          <w:sz w:val="24"/>
          <w:szCs w:val="24"/>
        </w:rPr>
        <w:t xml:space="preserve"> n</w:t>
      </w:r>
      <w:r w:rsidR="00C309F3" w:rsidRPr="00E80AD5">
        <w:rPr>
          <w:rFonts w:ascii="Times New Roman" w:hAnsi="Times New Roman" w:cs="Times New Roman"/>
          <w:sz w:val="24"/>
          <w:szCs w:val="24"/>
        </w:rPr>
        <w:t>ë</w:t>
      </w:r>
      <w:r w:rsidRPr="00E80AD5">
        <w:rPr>
          <w:rFonts w:ascii="Times New Roman" w:hAnsi="Times New Roman" w:cs="Times New Roman"/>
          <w:sz w:val="24"/>
          <w:szCs w:val="24"/>
        </w:rPr>
        <w:t xml:space="preserve"> funksionalizimin e proceseve t</w:t>
      </w:r>
      <w:r w:rsidR="00C309F3" w:rsidRPr="00E80AD5">
        <w:rPr>
          <w:rFonts w:ascii="Times New Roman" w:hAnsi="Times New Roman" w:cs="Times New Roman"/>
          <w:sz w:val="24"/>
          <w:szCs w:val="24"/>
        </w:rPr>
        <w:t>ë</w:t>
      </w:r>
      <w:r w:rsidRPr="00E80AD5">
        <w:rPr>
          <w:rFonts w:ascii="Times New Roman" w:hAnsi="Times New Roman" w:cs="Times New Roman"/>
          <w:sz w:val="24"/>
          <w:szCs w:val="24"/>
        </w:rPr>
        <w:t xml:space="preserve"> këtij lloji, kjo parimisht si rezultat i stërngarkesën me t</w:t>
      </w:r>
      <w:r w:rsidR="00C309F3" w:rsidRPr="00E80AD5">
        <w:rPr>
          <w:rFonts w:ascii="Times New Roman" w:hAnsi="Times New Roman" w:cs="Times New Roman"/>
          <w:sz w:val="24"/>
          <w:szCs w:val="24"/>
        </w:rPr>
        <w:t>ë</w:t>
      </w:r>
      <w:r w:rsidRPr="00E80AD5">
        <w:rPr>
          <w:rFonts w:ascii="Times New Roman" w:hAnsi="Times New Roman" w:cs="Times New Roman"/>
          <w:sz w:val="24"/>
          <w:szCs w:val="24"/>
        </w:rPr>
        <w:t xml:space="preserve"> cilën është duke u ballafaquar sistemi aktual gjyqësor i Kosovës (dhe jo vetëm n</w:t>
      </w:r>
      <w:r w:rsidR="00C309F3" w:rsidRPr="00E80AD5">
        <w:rPr>
          <w:rFonts w:ascii="Times New Roman" w:hAnsi="Times New Roman" w:cs="Times New Roman"/>
          <w:sz w:val="24"/>
          <w:szCs w:val="24"/>
        </w:rPr>
        <w:t>ë</w:t>
      </w:r>
      <w:r w:rsidRPr="00E80AD5">
        <w:rPr>
          <w:rFonts w:ascii="Times New Roman" w:hAnsi="Times New Roman" w:cs="Times New Roman"/>
          <w:sz w:val="24"/>
          <w:szCs w:val="24"/>
        </w:rPr>
        <w:t xml:space="preserve"> relacion me konsumatorin). </w:t>
      </w:r>
      <w:r w:rsidR="00486EC4" w:rsidRPr="00E80AD5">
        <w:rPr>
          <w:rFonts w:ascii="Times New Roman" w:hAnsi="Times New Roman" w:cs="Times New Roman"/>
          <w:sz w:val="24"/>
          <w:szCs w:val="24"/>
        </w:rPr>
        <w:t>Eksperienca e vendeve rajonale, sidomos atyre t</w:t>
      </w:r>
      <w:r w:rsidR="00C309F3" w:rsidRPr="00E80AD5">
        <w:rPr>
          <w:rFonts w:ascii="Times New Roman" w:hAnsi="Times New Roman" w:cs="Times New Roman"/>
          <w:sz w:val="24"/>
          <w:szCs w:val="24"/>
        </w:rPr>
        <w:t>ë</w:t>
      </w:r>
      <w:r w:rsidR="00486EC4" w:rsidRPr="00E80AD5">
        <w:rPr>
          <w:rFonts w:ascii="Times New Roman" w:hAnsi="Times New Roman" w:cs="Times New Roman"/>
          <w:sz w:val="24"/>
          <w:szCs w:val="24"/>
        </w:rPr>
        <w:t xml:space="preserve"> cilat e kanë ndjekur rrugën e njëjtë përgjatë procesit t</w:t>
      </w:r>
      <w:r w:rsidR="00C309F3" w:rsidRPr="00E80AD5">
        <w:rPr>
          <w:rFonts w:ascii="Times New Roman" w:hAnsi="Times New Roman" w:cs="Times New Roman"/>
          <w:sz w:val="24"/>
          <w:szCs w:val="24"/>
        </w:rPr>
        <w:t>ë</w:t>
      </w:r>
      <w:r w:rsidR="00486EC4" w:rsidRPr="00E80AD5">
        <w:rPr>
          <w:rFonts w:ascii="Times New Roman" w:hAnsi="Times New Roman" w:cs="Times New Roman"/>
          <w:sz w:val="24"/>
          <w:szCs w:val="24"/>
        </w:rPr>
        <w:t xml:space="preserve"> stabilizim/asociimit </w:t>
      </w:r>
      <w:r w:rsidR="00486EC4" w:rsidRPr="00E80AD5">
        <w:rPr>
          <w:rFonts w:ascii="Times New Roman" w:hAnsi="Times New Roman" w:cs="Times New Roman"/>
          <w:sz w:val="24"/>
          <w:szCs w:val="24"/>
        </w:rPr>
        <w:lastRenderedPageBreak/>
        <w:t xml:space="preserve">drejt Bashkimit Evropian, na ofrojnë një mundësi </w:t>
      </w:r>
      <w:r w:rsidR="00145E97" w:rsidRPr="00E80AD5">
        <w:rPr>
          <w:rFonts w:ascii="Times New Roman" w:hAnsi="Times New Roman" w:cs="Times New Roman"/>
          <w:sz w:val="24"/>
          <w:szCs w:val="24"/>
        </w:rPr>
        <w:t>për</w:t>
      </w:r>
      <w:r w:rsidR="00486EC4" w:rsidRPr="00E80AD5">
        <w:rPr>
          <w:rFonts w:ascii="Times New Roman" w:hAnsi="Times New Roman" w:cs="Times New Roman"/>
          <w:sz w:val="24"/>
          <w:szCs w:val="24"/>
        </w:rPr>
        <w:t xml:space="preserve"> t</w:t>
      </w:r>
      <w:r w:rsidR="00C309F3" w:rsidRPr="00E80AD5">
        <w:rPr>
          <w:rFonts w:ascii="Times New Roman" w:hAnsi="Times New Roman" w:cs="Times New Roman"/>
          <w:sz w:val="24"/>
          <w:szCs w:val="24"/>
        </w:rPr>
        <w:t>ë</w:t>
      </w:r>
      <w:r w:rsidR="00486EC4" w:rsidRPr="00E80AD5">
        <w:rPr>
          <w:rFonts w:ascii="Times New Roman" w:hAnsi="Times New Roman" w:cs="Times New Roman"/>
          <w:sz w:val="24"/>
          <w:szCs w:val="24"/>
        </w:rPr>
        <w:t xml:space="preserve"> krahasuar, respektivisht se si duhet t procedohet me hapat e mëtutjeshëm për t</w:t>
      </w:r>
      <w:r w:rsidR="00C309F3" w:rsidRPr="00E80AD5">
        <w:rPr>
          <w:rFonts w:ascii="Times New Roman" w:hAnsi="Times New Roman" w:cs="Times New Roman"/>
          <w:sz w:val="24"/>
          <w:szCs w:val="24"/>
        </w:rPr>
        <w:t>ë</w:t>
      </w:r>
      <w:r w:rsidR="00486EC4" w:rsidRPr="00E80AD5">
        <w:rPr>
          <w:rFonts w:ascii="Times New Roman" w:hAnsi="Times New Roman" w:cs="Times New Roman"/>
          <w:sz w:val="24"/>
          <w:szCs w:val="24"/>
        </w:rPr>
        <w:t xml:space="preserve"> siguruar një qasje t</w:t>
      </w:r>
      <w:r w:rsidR="00C309F3" w:rsidRPr="00E80AD5">
        <w:rPr>
          <w:rFonts w:ascii="Times New Roman" w:hAnsi="Times New Roman" w:cs="Times New Roman"/>
          <w:sz w:val="24"/>
          <w:szCs w:val="24"/>
        </w:rPr>
        <w:t>ë</w:t>
      </w:r>
      <w:r w:rsidR="00486EC4" w:rsidRPr="00E80AD5">
        <w:rPr>
          <w:rFonts w:ascii="Times New Roman" w:hAnsi="Times New Roman" w:cs="Times New Roman"/>
          <w:sz w:val="24"/>
          <w:szCs w:val="24"/>
        </w:rPr>
        <w:t xml:space="preserve"> mirëfilltë k</w:t>
      </w:r>
      <w:r w:rsidR="00C309F3" w:rsidRPr="00E80AD5">
        <w:rPr>
          <w:rFonts w:ascii="Times New Roman" w:hAnsi="Times New Roman" w:cs="Times New Roman"/>
          <w:sz w:val="24"/>
          <w:szCs w:val="24"/>
        </w:rPr>
        <w:t>undruall</w:t>
      </w:r>
      <w:r w:rsidR="00486EC4" w:rsidRPr="00E80AD5">
        <w:rPr>
          <w:rFonts w:ascii="Times New Roman" w:hAnsi="Times New Roman" w:cs="Times New Roman"/>
          <w:sz w:val="24"/>
          <w:szCs w:val="24"/>
        </w:rPr>
        <w:t xml:space="preserve"> funksionalizimit t</w:t>
      </w:r>
      <w:r w:rsidR="00C309F3" w:rsidRPr="00E80AD5">
        <w:rPr>
          <w:rFonts w:ascii="Times New Roman" w:hAnsi="Times New Roman" w:cs="Times New Roman"/>
          <w:sz w:val="24"/>
          <w:szCs w:val="24"/>
        </w:rPr>
        <w:t>ë</w:t>
      </w:r>
      <w:r w:rsidR="00486EC4" w:rsidRPr="00E80AD5">
        <w:rPr>
          <w:rFonts w:ascii="Times New Roman" w:hAnsi="Times New Roman" w:cs="Times New Roman"/>
          <w:sz w:val="24"/>
          <w:szCs w:val="24"/>
        </w:rPr>
        <w:t xml:space="preserve"> këtyre mundësive. </w:t>
      </w:r>
    </w:p>
    <w:p w:rsidR="00282398" w:rsidRPr="00E80AD5" w:rsidRDefault="00282398" w:rsidP="00282398">
      <w:pPr>
        <w:autoSpaceDE w:val="0"/>
        <w:autoSpaceDN w:val="0"/>
        <w:adjustRightInd w:val="0"/>
        <w:spacing w:after="0" w:line="240" w:lineRule="auto"/>
        <w:rPr>
          <w:rFonts w:ascii="Times New Roman" w:hAnsi="Times New Roman" w:cs="Times New Roman"/>
          <w:b/>
          <w:bCs/>
          <w:color w:val="000000"/>
          <w:sz w:val="24"/>
          <w:szCs w:val="24"/>
        </w:rPr>
      </w:pPr>
    </w:p>
    <w:p w:rsidR="00D864F4" w:rsidRPr="00E80AD5" w:rsidRDefault="00145E97" w:rsidP="00D864F4">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sz w:val="24"/>
          <w:szCs w:val="24"/>
        </w:rPr>
        <w:t xml:space="preserve">Për shembull, kemi rastin e </w:t>
      </w:r>
      <w:r w:rsidR="00EB3E84" w:rsidRPr="00E80AD5">
        <w:rPr>
          <w:rFonts w:ascii="Times New Roman" w:hAnsi="Times New Roman" w:cs="Times New Roman"/>
          <w:sz w:val="24"/>
          <w:szCs w:val="24"/>
        </w:rPr>
        <w:t>shtetit t</w:t>
      </w:r>
      <w:r w:rsidR="00C309F3" w:rsidRPr="00E80AD5">
        <w:rPr>
          <w:rFonts w:ascii="Times New Roman" w:hAnsi="Times New Roman" w:cs="Times New Roman"/>
          <w:sz w:val="24"/>
          <w:szCs w:val="24"/>
        </w:rPr>
        <w:t>ë</w:t>
      </w:r>
      <w:r w:rsidR="00EB3E84" w:rsidRPr="00E80AD5">
        <w:rPr>
          <w:rFonts w:ascii="Times New Roman" w:hAnsi="Times New Roman" w:cs="Times New Roman"/>
          <w:sz w:val="24"/>
          <w:szCs w:val="24"/>
        </w:rPr>
        <w:t xml:space="preserve"> </w:t>
      </w:r>
      <w:r w:rsidRPr="00E80AD5">
        <w:rPr>
          <w:rFonts w:ascii="Times New Roman" w:hAnsi="Times New Roman" w:cs="Times New Roman"/>
          <w:sz w:val="24"/>
          <w:szCs w:val="24"/>
        </w:rPr>
        <w:t>Kroacisë, ku format</w:t>
      </w:r>
      <w:r w:rsidR="00D3499C" w:rsidRPr="00E80AD5">
        <w:rPr>
          <w:rFonts w:ascii="Times New Roman" w:hAnsi="Times New Roman" w:cs="Times New Roman"/>
          <w:sz w:val="24"/>
          <w:szCs w:val="24"/>
        </w:rPr>
        <w:t>/mundësit</w:t>
      </w:r>
      <w:r w:rsidR="00C309F3" w:rsidRPr="00E80AD5">
        <w:rPr>
          <w:rFonts w:ascii="Times New Roman" w:hAnsi="Times New Roman" w:cs="Times New Roman"/>
          <w:sz w:val="24"/>
          <w:szCs w:val="24"/>
        </w:rPr>
        <w:t>ë</w:t>
      </w:r>
      <w:r w:rsidRPr="00E80AD5">
        <w:rPr>
          <w:rFonts w:ascii="Times New Roman" w:hAnsi="Times New Roman" w:cs="Times New Roman"/>
          <w:sz w:val="24"/>
          <w:szCs w:val="24"/>
        </w:rPr>
        <w:t xml:space="preserve"> e ndryshme</w:t>
      </w:r>
      <w:r w:rsidR="00D3499C" w:rsidRPr="00E80AD5">
        <w:rPr>
          <w:rFonts w:ascii="Times New Roman" w:hAnsi="Times New Roman" w:cs="Times New Roman"/>
          <w:sz w:val="24"/>
          <w:szCs w:val="24"/>
        </w:rPr>
        <w:t xml:space="preserve"> t</w:t>
      </w:r>
      <w:r w:rsidR="00C309F3" w:rsidRPr="00E80AD5">
        <w:rPr>
          <w:rFonts w:ascii="Times New Roman" w:hAnsi="Times New Roman" w:cs="Times New Roman"/>
          <w:sz w:val="24"/>
          <w:szCs w:val="24"/>
        </w:rPr>
        <w:t>ë</w:t>
      </w:r>
      <w:r w:rsidR="00D3499C" w:rsidRPr="00E80AD5">
        <w:rPr>
          <w:rFonts w:ascii="Times New Roman" w:hAnsi="Times New Roman" w:cs="Times New Roman"/>
          <w:sz w:val="24"/>
          <w:szCs w:val="24"/>
        </w:rPr>
        <w:t xml:space="preserve"> qasjes s</w:t>
      </w:r>
      <w:r w:rsidR="00C309F3" w:rsidRPr="00E80AD5">
        <w:rPr>
          <w:rFonts w:ascii="Times New Roman" w:hAnsi="Times New Roman" w:cs="Times New Roman"/>
          <w:sz w:val="24"/>
          <w:szCs w:val="24"/>
        </w:rPr>
        <w:t>ë</w:t>
      </w:r>
      <w:r w:rsidR="00D3499C" w:rsidRPr="00E80AD5">
        <w:rPr>
          <w:rFonts w:ascii="Times New Roman" w:hAnsi="Times New Roman" w:cs="Times New Roman"/>
          <w:sz w:val="24"/>
          <w:szCs w:val="24"/>
        </w:rPr>
        <w:t xml:space="preserve"> </w:t>
      </w:r>
      <w:r w:rsidR="00C309F3" w:rsidRPr="00E80AD5">
        <w:rPr>
          <w:rFonts w:ascii="Times New Roman" w:hAnsi="Times New Roman" w:cs="Times New Roman"/>
          <w:sz w:val="24"/>
          <w:szCs w:val="24"/>
        </w:rPr>
        <w:t>k</w:t>
      </w:r>
      <w:r w:rsidR="00D3499C" w:rsidRPr="00E80AD5">
        <w:rPr>
          <w:rFonts w:ascii="Times New Roman" w:hAnsi="Times New Roman" w:cs="Times New Roman"/>
          <w:sz w:val="24"/>
          <w:szCs w:val="24"/>
        </w:rPr>
        <w:t xml:space="preserve">onsumatorëve </w:t>
      </w:r>
      <w:r w:rsidR="00282398" w:rsidRPr="00E80AD5">
        <w:rPr>
          <w:rFonts w:ascii="Times New Roman" w:hAnsi="Times New Roman" w:cs="Times New Roman"/>
          <w:sz w:val="24"/>
          <w:szCs w:val="24"/>
        </w:rPr>
        <w:t xml:space="preserve">aktualisht </w:t>
      </w:r>
      <w:r w:rsidR="00D3499C" w:rsidRPr="00E80AD5">
        <w:rPr>
          <w:rFonts w:ascii="Times New Roman" w:hAnsi="Times New Roman" w:cs="Times New Roman"/>
          <w:sz w:val="24"/>
          <w:szCs w:val="24"/>
        </w:rPr>
        <w:t>ka arritur një shkallë t</w:t>
      </w:r>
      <w:r w:rsidR="00C309F3" w:rsidRPr="00E80AD5">
        <w:rPr>
          <w:rFonts w:ascii="Times New Roman" w:hAnsi="Times New Roman" w:cs="Times New Roman"/>
          <w:sz w:val="24"/>
          <w:szCs w:val="24"/>
        </w:rPr>
        <w:t>ë</w:t>
      </w:r>
      <w:r w:rsidR="00D3499C" w:rsidRPr="00E80AD5">
        <w:rPr>
          <w:rFonts w:ascii="Times New Roman" w:hAnsi="Times New Roman" w:cs="Times New Roman"/>
          <w:sz w:val="24"/>
          <w:szCs w:val="24"/>
        </w:rPr>
        <w:t xml:space="preserve"> konso</w:t>
      </w:r>
      <w:r w:rsidR="00EB3E84" w:rsidRPr="00E80AD5">
        <w:rPr>
          <w:rFonts w:ascii="Times New Roman" w:hAnsi="Times New Roman" w:cs="Times New Roman"/>
          <w:sz w:val="24"/>
          <w:szCs w:val="24"/>
        </w:rPr>
        <w:t>lidimit t</w:t>
      </w:r>
      <w:r w:rsidR="00C309F3" w:rsidRPr="00E80AD5">
        <w:rPr>
          <w:rFonts w:ascii="Times New Roman" w:hAnsi="Times New Roman" w:cs="Times New Roman"/>
          <w:sz w:val="24"/>
          <w:szCs w:val="24"/>
        </w:rPr>
        <w:t>ë</w:t>
      </w:r>
      <w:r w:rsidR="00EB3E84" w:rsidRPr="00E80AD5">
        <w:rPr>
          <w:rFonts w:ascii="Times New Roman" w:hAnsi="Times New Roman" w:cs="Times New Roman"/>
          <w:sz w:val="24"/>
          <w:szCs w:val="24"/>
        </w:rPr>
        <w:t xml:space="preserve"> respektueshëm</w:t>
      </w:r>
      <w:r w:rsidR="00D3499C" w:rsidRPr="00E80AD5">
        <w:rPr>
          <w:rFonts w:ascii="Times New Roman" w:hAnsi="Times New Roman" w:cs="Times New Roman"/>
          <w:sz w:val="24"/>
          <w:szCs w:val="24"/>
        </w:rPr>
        <w:t xml:space="preserve"> </w:t>
      </w:r>
      <w:r w:rsidR="00C309F3" w:rsidRPr="00E80AD5">
        <w:rPr>
          <w:rFonts w:ascii="Times New Roman" w:hAnsi="Times New Roman" w:cs="Times New Roman"/>
          <w:sz w:val="24"/>
          <w:szCs w:val="24"/>
        </w:rPr>
        <w:t xml:space="preserve">si </w:t>
      </w:r>
      <w:r w:rsidR="00D3499C" w:rsidRPr="00E80AD5">
        <w:rPr>
          <w:rFonts w:ascii="Times New Roman" w:hAnsi="Times New Roman" w:cs="Times New Roman"/>
          <w:sz w:val="24"/>
          <w:szCs w:val="24"/>
        </w:rPr>
        <w:t>rezultat i angazhimit shumëvjeçar, aktualisht dihet t</w:t>
      </w:r>
      <w:r w:rsidR="00C309F3" w:rsidRPr="00E80AD5">
        <w:rPr>
          <w:rFonts w:ascii="Times New Roman" w:hAnsi="Times New Roman" w:cs="Times New Roman"/>
          <w:sz w:val="24"/>
          <w:szCs w:val="24"/>
        </w:rPr>
        <w:t>ë</w:t>
      </w:r>
      <w:r w:rsidR="00D3499C" w:rsidRPr="00E80AD5">
        <w:rPr>
          <w:rFonts w:ascii="Times New Roman" w:hAnsi="Times New Roman" w:cs="Times New Roman"/>
          <w:sz w:val="24"/>
          <w:szCs w:val="24"/>
        </w:rPr>
        <w:t xml:space="preserve"> ekzistojnë ketër qendra shërbimi këshilldhënie (t</w:t>
      </w:r>
      <w:r w:rsidR="00C309F3" w:rsidRPr="00E80AD5">
        <w:rPr>
          <w:rFonts w:ascii="Times New Roman" w:hAnsi="Times New Roman" w:cs="Times New Roman"/>
          <w:sz w:val="24"/>
          <w:szCs w:val="24"/>
        </w:rPr>
        <w:t>ë</w:t>
      </w:r>
      <w:r w:rsidR="00D3499C" w:rsidRPr="00E80AD5">
        <w:rPr>
          <w:rFonts w:ascii="Times New Roman" w:hAnsi="Times New Roman" w:cs="Times New Roman"/>
          <w:sz w:val="24"/>
          <w:szCs w:val="24"/>
        </w:rPr>
        <w:t xml:space="preserve"> drejtuara nga Organizata </w:t>
      </w:r>
      <w:r w:rsidR="00C309F3" w:rsidRPr="00E80AD5">
        <w:rPr>
          <w:rFonts w:ascii="Times New Roman" w:hAnsi="Times New Roman" w:cs="Times New Roman"/>
          <w:sz w:val="24"/>
          <w:szCs w:val="24"/>
        </w:rPr>
        <w:t>J</w:t>
      </w:r>
      <w:r w:rsidR="00D3499C" w:rsidRPr="00E80AD5">
        <w:rPr>
          <w:rFonts w:ascii="Times New Roman" w:hAnsi="Times New Roman" w:cs="Times New Roman"/>
          <w:sz w:val="24"/>
          <w:szCs w:val="24"/>
        </w:rPr>
        <w:t>o</w:t>
      </w:r>
      <w:r w:rsidR="00C309F3" w:rsidRPr="00E80AD5">
        <w:rPr>
          <w:rFonts w:ascii="Times New Roman" w:hAnsi="Times New Roman" w:cs="Times New Roman"/>
          <w:sz w:val="24"/>
          <w:szCs w:val="24"/>
        </w:rPr>
        <w:t>q</w:t>
      </w:r>
      <w:r w:rsidR="00D3499C" w:rsidRPr="00E80AD5">
        <w:rPr>
          <w:rFonts w:ascii="Times New Roman" w:hAnsi="Times New Roman" w:cs="Times New Roman"/>
          <w:sz w:val="24"/>
          <w:szCs w:val="24"/>
        </w:rPr>
        <w:t>everitare t</w:t>
      </w:r>
      <w:r w:rsidR="00C309F3" w:rsidRPr="00E80AD5">
        <w:rPr>
          <w:rFonts w:ascii="Times New Roman" w:hAnsi="Times New Roman" w:cs="Times New Roman"/>
          <w:sz w:val="24"/>
          <w:szCs w:val="24"/>
        </w:rPr>
        <w:t>ë</w:t>
      </w:r>
      <w:r w:rsidR="00D3499C" w:rsidRPr="00E80AD5">
        <w:rPr>
          <w:rFonts w:ascii="Times New Roman" w:hAnsi="Times New Roman" w:cs="Times New Roman"/>
          <w:sz w:val="24"/>
          <w:szCs w:val="24"/>
        </w:rPr>
        <w:t xml:space="preserve"> mbështetura financiarisht nga Qeveria), pran</w:t>
      </w:r>
      <w:r w:rsidR="00C309F3" w:rsidRPr="00E80AD5">
        <w:rPr>
          <w:rFonts w:ascii="Times New Roman" w:hAnsi="Times New Roman" w:cs="Times New Roman"/>
          <w:sz w:val="24"/>
          <w:szCs w:val="24"/>
        </w:rPr>
        <w:t>ë</w:t>
      </w:r>
      <w:r w:rsidR="00D3499C" w:rsidRPr="00E80AD5">
        <w:rPr>
          <w:rFonts w:ascii="Times New Roman" w:hAnsi="Times New Roman" w:cs="Times New Roman"/>
          <w:sz w:val="24"/>
          <w:szCs w:val="24"/>
        </w:rPr>
        <w:t xml:space="preserve"> se cilave</w:t>
      </w:r>
      <w:r w:rsidR="00D3499C" w:rsidRPr="00E80AD5">
        <w:rPr>
          <w:rFonts w:ascii="Times New Roman" w:hAnsi="Times New Roman" w:cs="Times New Roman"/>
          <w:i/>
          <w:sz w:val="24"/>
          <w:szCs w:val="24"/>
        </w:rPr>
        <w:t xml:space="preserve"> </w:t>
      </w:r>
      <w:r w:rsidR="00D3499C" w:rsidRPr="00E80AD5">
        <w:rPr>
          <w:rFonts w:ascii="Times New Roman" w:hAnsi="Times New Roman" w:cs="Times New Roman"/>
          <w:sz w:val="24"/>
          <w:szCs w:val="24"/>
        </w:rPr>
        <w:t>ankesat mund t</w:t>
      </w:r>
      <w:r w:rsidR="00C309F3" w:rsidRPr="00E80AD5">
        <w:rPr>
          <w:rFonts w:ascii="Times New Roman" w:hAnsi="Times New Roman" w:cs="Times New Roman"/>
          <w:sz w:val="24"/>
          <w:szCs w:val="24"/>
        </w:rPr>
        <w:t>ë</w:t>
      </w:r>
      <w:r w:rsidR="00D3499C" w:rsidRPr="00E80AD5">
        <w:rPr>
          <w:rFonts w:ascii="Times New Roman" w:hAnsi="Times New Roman" w:cs="Times New Roman"/>
          <w:sz w:val="24"/>
          <w:szCs w:val="24"/>
        </w:rPr>
        <w:t xml:space="preserve"> procedohen </w:t>
      </w:r>
      <w:r w:rsidR="00BB0B90" w:rsidRPr="00E80AD5">
        <w:rPr>
          <w:rFonts w:ascii="Times New Roman" w:hAnsi="Times New Roman" w:cs="Times New Roman"/>
          <w:sz w:val="24"/>
          <w:szCs w:val="24"/>
        </w:rPr>
        <w:t>para se t</w:t>
      </w:r>
      <w:r w:rsidR="00C309F3" w:rsidRPr="00E80AD5">
        <w:rPr>
          <w:rFonts w:ascii="Times New Roman" w:hAnsi="Times New Roman" w:cs="Times New Roman"/>
          <w:sz w:val="24"/>
          <w:szCs w:val="24"/>
        </w:rPr>
        <w:t>[</w:t>
      </w:r>
      <w:r w:rsidR="00BB0B90" w:rsidRPr="00E80AD5">
        <w:rPr>
          <w:rFonts w:ascii="Times New Roman" w:hAnsi="Times New Roman" w:cs="Times New Roman"/>
          <w:sz w:val="24"/>
          <w:szCs w:val="24"/>
        </w:rPr>
        <w:t xml:space="preserve">i nënshtrohen një kontesti </w:t>
      </w:r>
      <w:r w:rsidR="00282398" w:rsidRPr="00E80AD5">
        <w:rPr>
          <w:rFonts w:ascii="Times New Roman" w:hAnsi="Times New Roman" w:cs="Times New Roman"/>
          <w:sz w:val="24"/>
          <w:szCs w:val="24"/>
        </w:rPr>
        <w:t>para</w:t>
      </w:r>
      <w:r w:rsidR="00BB0B90" w:rsidRPr="00E80AD5">
        <w:rPr>
          <w:rFonts w:ascii="Times New Roman" w:hAnsi="Times New Roman" w:cs="Times New Roman"/>
          <w:sz w:val="24"/>
          <w:szCs w:val="24"/>
        </w:rPr>
        <w:t xml:space="preserve">gjyqësor </w:t>
      </w:r>
      <w:r w:rsidR="00282398" w:rsidRPr="00E80AD5">
        <w:rPr>
          <w:rFonts w:ascii="Times New Roman" w:hAnsi="Times New Roman" w:cs="Times New Roman"/>
          <w:sz w:val="24"/>
          <w:szCs w:val="24"/>
        </w:rPr>
        <w:t>(</w:t>
      </w:r>
      <w:r w:rsidR="00C309F3" w:rsidRPr="00E80AD5">
        <w:rPr>
          <w:rFonts w:ascii="Times New Roman" w:hAnsi="Times New Roman" w:cs="Times New Roman"/>
          <w:sz w:val="24"/>
          <w:szCs w:val="24"/>
        </w:rPr>
        <w:t xml:space="preserve">i </w:t>
      </w:r>
      <w:r w:rsidR="00BB0B90" w:rsidRPr="00E80AD5">
        <w:rPr>
          <w:rFonts w:ascii="Times New Roman" w:hAnsi="Times New Roman" w:cs="Times New Roman"/>
          <w:sz w:val="24"/>
          <w:szCs w:val="24"/>
        </w:rPr>
        <w:t xml:space="preserve">njohur përgjithësisht si </w:t>
      </w:r>
      <w:r w:rsidR="00D3499C" w:rsidRPr="00E80AD5">
        <w:rPr>
          <w:rFonts w:ascii="Times New Roman" w:hAnsi="Times New Roman" w:cs="Times New Roman"/>
          <w:sz w:val="24"/>
          <w:szCs w:val="24"/>
        </w:rPr>
        <w:t>‘zgj</w:t>
      </w:r>
      <w:r w:rsidR="00C309F3" w:rsidRPr="00E80AD5">
        <w:rPr>
          <w:rFonts w:ascii="Times New Roman" w:hAnsi="Times New Roman" w:cs="Times New Roman"/>
          <w:sz w:val="24"/>
          <w:szCs w:val="24"/>
        </w:rPr>
        <w:t>i</w:t>
      </w:r>
      <w:r w:rsidR="00D3499C" w:rsidRPr="00E80AD5">
        <w:rPr>
          <w:rFonts w:ascii="Times New Roman" w:hAnsi="Times New Roman" w:cs="Times New Roman"/>
          <w:sz w:val="24"/>
          <w:szCs w:val="24"/>
        </w:rPr>
        <w:t>dhja e kontesteve jashtëgjyqësore’</w:t>
      </w:r>
      <w:r w:rsidR="00282398" w:rsidRPr="00E80AD5">
        <w:rPr>
          <w:rFonts w:ascii="Times New Roman" w:hAnsi="Times New Roman" w:cs="Times New Roman"/>
          <w:sz w:val="24"/>
          <w:szCs w:val="24"/>
        </w:rPr>
        <w:t>)</w:t>
      </w:r>
      <w:r w:rsidR="00BB0B90" w:rsidRPr="00E80AD5">
        <w:rPr>
          <w:rFonts w:ascii="Times New Roman" w:hAnsi="Times New Roman" w:cs="Times New Roman"/>
          <w:sz w:val="24"/>
          <w:szCs w:val="24"/>
        </w:rPr>
        <w:t>,</w:t>
      </w:r>
      <w:r w:rsidR="00D3499C" w:rsidRPr="00E80AD5">
        <w:rPr>
          <w:rFonts w:ascii="Times New Roman" w:hAnsi="Times New Roman" w:cs="Times New Roman"/>
          <w:sz w:val="24"/>
          <w:szCs w:val="24"/>
        </w:rPr>
        <w:t xml:space="preserve"> q</w:t>
      </w:r>
      <w:r w:rsidR="00C309F3" w:rsidRPr="00E80AD5">
        <w:rPr>
          <w:rFonts w:ascii="Times New Roman" w:hAnsi="Times New Roman" w:cs="Times New Roman"/>
          <w:sz w:val="24"/>
          <w:szCs w:val="24"/>
        </w:rPr>
        <w:t>ë</w:t>
      </w:r>
      <w:r w:rsidR="00D3499C" w:rsidRPr="00E80AD5">
        <w:rPr>
          <w:rFonts w:ascii="Times New Roman" w:hAnsi="Times New Roman" w:cs="Times New Roman"/>
          <w:sz w:val="24"/>
          <w:szCs w:val="24"/>
        </w:rPr>
        <w:t xml:space="preserve"> funksionon </w:t>
      </w:r>
      <w:r w:rsidR="00282398" w:rsidRPr="00E80AD5">
        <w:rPr>
          <w:rFonts w:ascii="Times New Roman" w:hAnsi="Times New Roman" w:cs="Times New Roman"/>
          <w:sz w:val="24"/>
          <w:szCs w:val="24"/>
        </w:rPr>
        <w:t>n</w:t>
      </w:r>
      <w:r w:rsidR="00C309F3" w:rsidRPr="00E80AD5">
        <w:rPr>
          <w:rFonts w:ascii="Times New Roman" w:hAnsi="Times New Roman" w:cs="Times New Roman"/>
          <w:sz w:val="24"/>
          <w:szCs w:val="24"/>
        </w:rPr>
        <w:t>ë</w:t>
      </w:r>
      <w:r w:rsidR="00282398" w:rsidRPr="00E80AD5">
        <w:rPr>
          <w:rFonts w:ascii="Times New Roman" w:hAnsi="Times New Roman" w:cs="Times New Roman"/>
          <w:sz w:val="24"/>
          <w:szCs w:val="24"/>
        </w:rPr>
        <w:t xml:space="preserve"> kuadër t</w:t>
      </w:r>
      <w:r w:rsidR="00C309F3" w:rsidRPr="00E80AD5">
        <w:rPr>
          <w:rFonts w:ascii="Times New Roman" w:hAnsi="Times New Roman" w:cs="Times New Roman"/>
          <w:sz w:val="24"/>
          <w:szCs w:val="24"/>
        </w:rPr>
        <w:t>ë</w:t>
      </w:r>
      <w:r w:rsidR="00282398" w:rsidRPr="00E80AD5">
        <w:rPr>
          <w:rFonts w:ascii="Times New Roman" w:hAnsi="Times New Roman" w:cs="Times New Roman"/>
          <w:sz w:val="24"/>
          <w:szCs w:val="24"/>
        </w:rPr>
        <w:t xml:space="preserve"> Od</w:t>
      </w:r>
      <w:r w:rsidR="00C309F3" w:rsidRPr="00E80AD5">
        <w:rPr>
          <w:rFonts w:ascii="Times New Roman" w:hAnsi="Times New Roman" w:cs="Times New Roman"/>
          <w:sz w:val="24"/>
          <w:szCs w:val="24"/>
        </w:rPr>
        <w:t>ë</w:t>
      </w:r>
      <w:r w:rsidR="00282398" w:rsidRPr="00E80AD5">
        <w:rPr>
          <w:rFonts w:ascii="Times New Roman" w:hAnsi="Times New Roman" w:cs="Times New Roman"/>
          <w:sz w:val="24"/>
          <w:szCs w:val="24"/>
        </w:rPr>
        <w:t>s Ekonomike, respektivisht pran</w:t>
      </w:r>
      <w:r w:rsidR="00C309F3" w:rsidRPr="00E80AD5">
        <w:rPr>
          <w:rFonts w:ascii="Times New Roman" w:hAnsi="Times New Roman" w:cs="Times New Roman"/>
          <w:sz w:val="24"/>
          <w:szCs w:val="24"/>
        </w:rPr>
        <w:t>ë</w:t>
      </w:r>
      <w:r w:rsidR="00282398" w:rsidRPr="00E80AD5">
        <w:rPr>
          <w:rFonts w:ascii="Times New Roman" w:hAnsi="Times New Roman" w:cs="Times New Roman"/>
          <w:sz w:val="24"/>
          <w:szCs w:val="24"/>
        </w:rPr>
        <w:t xml:space="preserve"> apo n</w:t>
      </w:r>
      <w:r w:rsidR="00C309F3" w:rsidRPr="00E80AD5">
        <w:rPr>
          <w:rFonts w:ascii="Times New Roman" w:hAnsi="Times New Roman" w:cs="Times New Roman"/>
          <w:sz w:val="24"/>
          <w:szCs w:val="24"/>
        </w:rPr>
        <w:t>ë</w:t>
      </w:r>
      <w:r w:rsidR="00282398" w:rsidRPr="00E80AD5">
        <w:rPr>
          <w:rFonts w:ascii="Times New Roman" w:hAnsi="Times New Roman" w:cs="Times New Roman"/>
          <w:sz w:val="24"/>
          <w:szCs w:val="24"/>
        </w:rPr>
        <w:t>n</w:t>
      </w:r>
      <w:r w:rsidR="00C309F3" w:rsidRPr="00E80AD5">
        <w:rPr>
          <w:rFonts w:ascii="Times New Roman" w:hAnsi="Times New Roman" w:cs="Times New Roman"/>
          <w:sz w:val="24"/>
          <w:szCs w:val="24"/>
        </w:rPr>
        <w:t xml:space="preserve"> </w:t>
      </w:r>
      <w:r w:rsidR="00282398" w:rsidRPr="00E80AD5">
        <w:rPr>
          <w:rFonts w:ascii="Times New Roman" w:hAnsi="Times New Roman" w:cs="Times New Roman"/>
          <w:sz w:val="24"/>
          <w:szCs w:val="24"/>
        </w:rPr>
        <w:t>mbikëqyrjen e ‘trupave t</w:t>
      </w:r>
      <w:r w:rsidR="00C309F3" w:rsidRPr="00E80AD5">
        <w:rPr>
          <w:rFonts w:ascii="Times New Roman" w:hAnsi="Times New Roman" w:cs="Times New Roman"/>
          <w:sz w:val="24"/>
          <w:szCs w:val="24"/>
        </w:rPr>
        <w:t>ë</w:t>
      </w:r>
      <w:r w:rsidR="00282398" w:rsidRPr="00E80AD5">
        <w:rPr>
          <w:rFonts w:ascii="Times New Roman" w:hAnsi="Times New Roman" w:cs="Times New Roman"/>
          <w:sz w:val="24"/>
          <w:szCs w:val="24"/>
        </w:rPr>
        <w:t xml:space="preserve"> pavarur’ (persona/trupa t</w:t>
      </w:r>
      <w:r w:rsidR="00C309F3" w:rsidRPr="00E80AD5">
        <w:rPr>
          <w:rFonts w:ascii="Times New Roman" w:hAnsi="Times New Roman" w:cs="Times New Roman"/>
          <w:sz w:val="24"/>
          <w:szCs w:val="24"/>
        </w:rPr>
        <w:t>ë</w:t>
      </w:r>
      <w:r w:rsidR="00282398" w:rsidRPr="00E80AD5">
        <w:rPr>
          <w:rFonts w:ascii="Times New Roman" w:hAnsi="Times New Roman" w:cs="Times New Roman"/>
          <w:sz w:val="24"/>
          <w:szCs w:val="24"/>
        </w:rPr>
        <w:t xml:space="preserve"> kualifikuar mbi pajtimet), apo përfaqësues nga </w:t>
      </w:r>
      <w:r w:rsidR="00282398" w:rsidRPr="00E80AD5">
        <w:rPr>
          <w:rFonts w:ascii="Times New Roman" w:hAnsi="Times New Roman" w:cs="Times New Roman"/>
          <w:i/>
          <w:sz w:val="24"/>
          <w:szCs w:val="24"/>
        </w:rPr>
        <w:t>Ombuds-personi</w:t>
      </w:r>
      <w:r w:rsidR="00282398" w:rsidRPr="00E80AD5">
        <w:rPr>
          <w:rFonts w:ascii="Times New Roman" w:hAnsi="Times New Roman" w:cs="Times New Roman"/>
          <w:sz w:val="24"/>
          <w:szCs w:val="24"/>
        </w:rPr>
        <w:t xml:space="preserve">. </w:t>
      </w:r>
      <w:r w:rsidR="00A323AB" w:rsidRPr="00E80AD5">
        <w:rPr>
          <w:rFonts w:ascii="Times New Roman" w:hAnsi="Times New Roman" w:cs="Times New Roman"/>
          <w:sz w:val="24"/>
          <w:szCs w:val="24"/>
        </w:rPr>
        <w:t xml:space="preserve">Takimi me </w:t>
      </w:r>
      <w:r w:rsidR="009228BB" w:rsidRPr="00E80AD5">
        <w:rPr>
          <w:rFonts w:ascii="Times New Roman" w:hAnsi="Times New Roman" w:cs="Times New Roman"/>
          <w:sz w:val="24"/>
          <w:szCs w:val="24"/>
        </w:rPr>
        <w:t>ketë</w:t>
      </w:r>
      <w:r w:rsidR="00A323AB" w:rsidRPr="00E80AD5">
        <w:rPr>
          <w:rFonts w:ascii="Times New Roman" w:hAnsi="Times New Roman" w:cs="Times New Roman"/>
          <w:sz w:val="24"/>
          <w:szCs w:val="24"/>
        </w:rPr>
        <w:t xml:space="preserve"> rast mund t</w:t>
      </w:r>
      <w:r w:rsidR="00C309F3" w:rsidRPr="00E80AD5">
        <w:rPr>
          <w:rFonts w:ascii="Times New Roman" w:hAnsi="Times New Roman" w:cs="Times New Roman"/>
          <w:sz w:val="24"/>
          <w:szCs w:val="24"/>
        </w:rPr>
        <w:t>ë</w:t>
      </w:r>
      <w:r w:rsidR="00A323AB" w:rsidRPr="00E80AD5">
        <w:rPr>
          <w:rFonts w:ascii="Times New Roman" w:hAnsi="Times New Roman" w:cs="Times New Roman"/>
          <w:sz w:val="24"/>
          <w:szCs w:val="24"/>
        </w:rPr>
        <w:t xml:space="preserve"> organizohet n</w:t>
      </w:r>
      <w:r w:rsidR="00C309F3" w:rsidRPr="00E80AD5">
        <w:rPr>
          <w:rFonts w:ascii="Times New Roman" w:hAnsi="Times New Roman" w:cs="Times New Roman"/>
          <w:sz w:val="24"/>
          <w:szCs w:val="24"/>
        </w:rPr>
        <w:t>ë</w:t>
      </w:r>
      <w:r w:rsidR="00A323AB" w:rsidRPr="00E80AD5">
        <w:rPr>
          <w:rFonts w:ascii="Times New Roman" w:hAnsi="Times New Roman" w:cs="Times New Roman"/>
          <w:sz w:val="24"/>
          <w:szCs w:val="24"/>
        </w:rPr>
        <w:t xml:space="preserve"> qoftë se ekziston vullneti nga t</w:t>
      </w:r>
      <w:r w:rsidR="00C309F3" w:rsidRPr="00E80AD5">
        <w:rPr>
          <w:rFonts w:ascii="Times New Roman" w:hAnsi="Times New Roman" w:cs="Times New Roman"/>
          <w:sz w:val="24"/>
          <w:szCs w:val="24"/>
        </w:rPr>
        <w:t>ë</w:t>
      </w:r>
      <w:r w:rsidR="00A323AB" w:rsidRPr="00E80AD5">
        <w:rPr>
          <w:rFonts w:ascii="Times New Roman" w:hAnsi="Times New Roman" w:cs="Times New Roman"/>
          <w:sz w:val="24"/>
          <w:szCs w:val="24"/>
        </w:rPr>
        <w:t xml:space="preserve"> dyja palët (pas kontaktimeve nga ndërmjetësuesi), gjithherë n</w:t>
      </w:r>
      <w:r w:rsidR="00C309F3" w:rsidRPr="00E80AD5">
        <w:rPr>
          <w:rFonts w:ascii="Times New Roman" w:hAnsi="Times New Roman" w:cs="Times New Roman"/>
          <w:sz w:val="24"/>
          <w:szCs w:val="24"/>
        </w:rPr>
        <w:t>ë</w:t>
      </w:r>
      <w:r w:rsidR="00A323AB" w:rsidRPr="00E80AD5">
        <w:rPr>
          <w:rFonts w:ascii="Times New Roman" w:hAnsi="Times New Roman" w:cs="Times New Roman"/>
          <w:sz w:val="24"/>
          <w:szCs w:val="24"/>
        </w:rPr>
        <w:t>n prezencën e personit t</w:t>
      </w:r>
      <w:r w:rsidR="00C309F3" w:rsidRPr="00E80AD5">
        <w:rPr>
          <w:rFonts w:ascii="Times New Roman" w:hAnsi="Times New Roman" w:cs="Times New Roman"/>
          <w:sz w:val="24"/>
          <w:szCs w:val="24"/>
        </w:rPr>
        <w:t>ë</w:t>
      </w:r>
      <w:r w:rsidR="00A323AB" w:rsidRPr="00E80AD5">
        <w:rPr>
          <w:rFonts w:ascii="Times New Roman" w:hAnsi="Times New Roman" w:cs="Times New Roman"/>
          <w:sz w:val="24"/>
          <w:szCs w:val="24"/>
        </w:rPr>
        <w:t xml:space="preserve"> pajtimit, me ç’rast pajtimi i arritur pastaj dihet t</w:t>
      </w:r>
      <w:r w:rsidR="00C309F3" w:rsidRPr="00E80AD5">
        <w:rPr>
          <w:rFonts w:ascii="Times New Roman" w:hAnsi="Times New Roman" w:cs="Times New Roman"/>
          <w:sz w:val="24"/>
          <w:szCs w:val="24"/>
        </w:rPr>
        <w:t>ë</w:t>
      </w:r>
      <w:r w:rsidR="00A323AB" w:rsidRPr="00E80AD5">
        <w:rPr>
          <w:rFonts w:ascii="Times New Roman" w:hAnsi="Times New Roman" w:cs="Times New Roman"/>
          <w:sz w:val="24"/>
          <w:szCs w:val="24"/>
        </w:rPr>
        <w:t xml:space="preserve"> ketë bazë ligjore. Siç u përmend edhe m</w:t>
      </w:r>
      <w:r w:rsidR="00C309F3" w:rsidRPr="00E80AD5">
        <w:rPr>
          <w:rFonts w:ascii="Times New Roman" w:hAnsi="Times New Roman" w:cs="Times New Roman"/>
          <w:sz w:val="24"/>
          <w:szCs w:val="24"/>
        </w:rPr>
        <w:t>ë</w:t>
      </w:r>
      <w:r w:rsidR="00A323AB" w:rsidRPr="00E80AD5">
        <w:rPr>
          <w:rFonts w:ascii="Times New Roman" w:hAnsi="Times New Roman" w:cs="Times New Roman"/>
          <w:sz w:val="24"/>
          <w:szCs w:val="24"/>
        </w:rPr>
        <w:t xml:space="preserve"> lart, nëse procesi nuk zgjidhet n</w:t>
      </w:r>
      <w:r w:rsidR="00C309F3" w:rsidRPr="00E80AD5">
        <w:rPr>
          <w:rFonts w:ascii="Times New Roman" w:hAnsi="Times New Roman" w:cs="Times New Roman"/>
          <w:sz w:val="24"/>
          <w:szCs w:val="24"/>
        </w:rPr>
        <w:t>ë</w:t>
      </w:r>
      <w:r w:rsidR="00A323AB" w:rsidRPr="00E80AD5">
        <w:rPr>
          <w:rFonts w:ascii="Times New Roman" w:hAnsi="Times New Roman" w:cs="Times New Roman"/>
          <w:sz w:val="24"/>
          <w:szCs w:val="24"/>
        </w:rPr>
        <w:t xml:space="preserve"> k</w:t>
      </w:r>
      <w:r w:rsidR="00C309F3" w:rsidRPr="00E80AD5">
        <w:rPr>
          <w:rFonts w:ascii="Times New Roman" w:hAnsi="Times New Roman" w:cs="Times New Roman"/>
          <w:sz w:val="24"/>
          <w:szCs w:val="24"/>
        </w:rPr>
        <w:t>ë</w:t>
      </w:r>
      <w:r w:rsidR="00A323AB" w:rsidRPr="00E80AD5">
        <w:rPr>
          <w:rFonts w:ascii="Times New Roman" w:hAnsi="Times New Roman" w:cs="Times New Roman"/>
          <w:sz w:val="24"/>
          <w:szCs w:val="24"/>
        </w:rPr>
        <w:t>të formë, pastaj mund t</w:t>
      </w:r>
      <w:r w:rsidR="00C309F3" w:rsidRPr="00E80AD5">
        <w:rPr>
          <w:rFonts w:ascii="Times New Roman" w:hAnsi="Times New Roman" w:cs="Times New Roman"/>
          <w:sz w:val="24"/>
          <w:szCs w:val="24"/>
        </w:rPr>
        <w:t>ë</w:t>
      </w:r>
      <w:r w:rsidR="00A323AB" w:rsidRPr="00E80AD5">
        <w:rPr>
          <w:rFonts w:ascii="Times New Roman" w:hAnsi="Times New Roman" w:cs="Times New Roman"/>
          <w:sz w:val="24"/>
          <w:szCs w:val="24"/>
        </w:rPr>
        <w:t xml:space="preserve"> iniciohet procesi gjyqësor pran</w:t>
      </w:r>
      <w:r w:rsidR="00C309F3" w:rsidRPr="00E80AD5">
        <w:rPr>
          <w:rFonts w:ascii="Times New Roman" w:hAnsi="Times New Roman" w:cs="Times New Roman"/>
          <w:sz w:val="24"/>
          <w:szCs w:val="24"/>
        </w:rPr>
        <w:t>ë</w:t>
      </w:r>
      <w:r w:rsidR="00A323AB" w:rsidRPr="00E80AD5">
        <w:rPr>
          <w:rFonts w:ascii="Times New Roman" w:hAnsi="Times New Roman" w:cs="Times New Roman"/>
          <w:sz w:val="24"/>
          <w:szCs w:val="24"/>
        </w:rPr>
        <w:t xml:space="preserve"> dhomës adekuate t</w:t>
      </w:r>
      <w:r w:rsidR="00C309F3" w:rsidRPr="00E80AD5">
        <w:rPr>
          <w:rFonts w:ascii="Times New Roman" w:hAnsi="Times New Roman" w:cs="Times New Roman"/>
          <w:sz w:val="24"/>
          <w:szCs w:val="24"/>
        </w:rPr>
        <w:t>ë</w:t>
      </w:r>
      <w:r w:rsidR="00A323AB" w:rsidRPr="00E80AD5">
        <w:rPr>
          <w:rFonts w:ascii="Times New Roman" w:hAnsi="Times New Roman" w:cs="Times New Roman"/>
          <w:sz w:val="24"/>
          <w:szCs w:val="24"/>
        </w:rPr>
        <w:t xml:space="preserve"> gjykimit. </w:t>
      </w:r>
    </w:p>
    <w:p w:rsidR="00D864F4" w:rsidRPr="00E80AD5" w:rsidRDefault="00D864F4" w:rsidP="00D864F4">
      <w:pPr>
        <w:autoSpaceDE w:val="0"/>
        <w:autoSpaceDN w:val="0"/>
        <w:adjustRightInd w:val="0"/>
        <w:spacing w:after="0" w:line="240" w:lineRule="auto"/>
        <w:rPr>
          <w:rFonts w:ascii="Times New Roman" w:hAnsi="Times New Roman" w:cs="Times New Roman"/>
          <w:b/>
          <w:bCs/>
          <w:color w:val="000000"/>
          <w:sz w:val="24"/>
          <w:szCs w:val="24"/>
        </w:rPr>
      </w:pPr>
    </w:p>
    <w:p w:rsidR="00763C6A" w:rsidRPr="00E80AD5" w:rsidRDefault="00A323AB" w:rsidP="00763C6A">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sz w:val="24"/>
          <w:szCs w:val="24"/>
        </w:rPr>
        <w:t xml:space="preserve">Përkundër faktit te nevojës për </w:t>
      </w:r>
      <w:r w:rsidR="00AE4FC0" w:rsidRPr="00E80AD5">
        <w:rPr>
          <w:rFonts w:ascii="Times New Roman" w:hAnsi="Times New Roman" w:cs="Times New Roman"/>
          <w:sz w:val="24"/>
          <w:szCs w:val="24"/>
        </w:rPr>
        <w:t>një</w:t>
      </w:r>
      <w:r w:rsidRPr="00E80AD5">
        <w:rPr>
          <w:rFonts w:ascii="Times New Roman" w:hAnsi="Times New Roman" w:cs="Times New Roman"/>
          <w:sz w:val="24"/>
          <w:szCs w:val="24"/>
        </w:rPr>
        <w:t xml:space="preserve"> sistem t</w:t>
      </w:r>
      <w:r w:rsidR="00AA23AA" w:rsidRPr="00E80AD5">
        <w:rPr>
          <w:rFonts w:ascii="Times New Roman" w:hAnsi="Times New Roman" w:cs="Times New Roman"/>
          <w:sz w:val="24"/>
          <w:szCs w:val="24"/>
        </w:rPr>
        <w:t>ë</w:t>
      </w:r>
      <w:r w:rsidRPr="00E80AD5">
        <w:rPr>
          <w:rFonts w:ascii="Times New Roman" w:hAnsi="Times New Roman" w:cs="Times New Roman"/>
          <w:sz w:val="24"/>
          <w:szCs w:val="24"/>
        </w:rPr>
        <w:t xml:space="preserve"> këtij lloji para</w:t>
      </w:r>
      <w:r w:rsidR="00AE4FC0" w:rsidRPr="00E80AD5">
        <w:rPr>
          <w:rFonts w:ascii="Times New Roman" w:hAnsi="Times New Roman" w:cs="Times New Roman"/>
          <w:sz w:val="24"/>
          <w:szCs w:val="24"/>
        </w:rPr>
        <w:t>gjyqësor</w:t>
      </w:r>
      <w:r w:rsidRPr="00E80AD5">
        <w:rPr>
          <w:rFonts w:ascii="Times New Roman" w:hAnsi="Times New Roman" w:cs="Times New Roman"/>
          <w:sz w:val="24"/>
          <w:szCs w:val="24"/>
        </w:rPr>
        <w:t xml:space="preserve"> n</w:t>
      </w:r>
      <w:r w:rsidR="00AA23AA" w:rsidRPr="00E80AD5">
        <w:rPr>
          <w:rFonts w:ascii="Times New Roman" w:hAnsi="Times New Roman" w:cs="Times New Roman"/>
          <w:sz w:val="24"/>
          <w:szCs w:val="24"/>
        </w:rPr>
        <w:t>ë</w:t>
      </w:r>
      <w:r w:rsidRPr="00E80AD5">
        <w:rPr>
          <w:rFonts w:ascii="Times New Roman" w:hAnsi="Times New Roman" w:cs="Times New Roman"/>
          <w:sz w:val="24"/>
          <w:szCs w:val="24"/>
        </w:rPr>
        <w:t xml:space="preserve"> Republikën e Kosovës, forma e vetme e </w:t>
      </w:r>
      <w:r w:rsidR="00AE4FC0" w:rsidRPr="00E80AD5">
        <w:rPr>
          <w:rFonts w:ascii="Times New Roman" w:hAnsi="Times New Roman" w:cs="Times New Roman"/>
          <w:sz w:val="24"/>
          <w:szCs w:val="24"/>
        </w:rPr>
        <w:t>qasjes n</w:t>
      </w:r>
      <w:r w:rsidR="00AA23AA" w:rsidRPr="00E80AD5">
        <w:rPr>
          <w:rFonts w:ascii="Times New Roman" w:hAnsi="Times New Roman" w:cs="Times New Roman"/>
          <w:sz w:val="24"/>
          <w:szCs w:val="24"/>
        </w:rPr>
        <w:t>ë</w:t>
      </w:r>
      <w:r w:rsidR="00AE4FC0" w:rsidRPr="00E80AD5">
        <w:rPr>
          <w:rFonts w:ascii="Times New Roman" w:hAnsi="Times New Roman" w:cs="Times New Roman"/>
          <w:sz w:val="24"/>
          <w:szCs w:val="24"/>
        </w:rPr>
        <w:t xml:space="preserve"> relacion me Zgj</w:t>
      </w:r>
      <w:r w:rsidR="00AA23AA" w:rsidRPr="00E80AD5">
        <w:rPr>
          <w:rFonts w:ascii="Times New Roman" w:hAnsi="Times New Roman" w:cs="Times New Roman"/>
          <w:sz w:val="24"/>
          <w:szCs w:val="24"/>
        </w:rPr>
        <w:t>i</w:t>
      </w:r>
      <w:r w:rsidR="00AE4FC0" w:rsidRPr="00E80AD5">
        <w:rPr>
          <w:rFonts w:ascii="Times New Roman" w:hAnsi="Times New Roman" w:cs="Times New Roman"/>
          <w:sz w:val="24"/>
          <w:szCs w:val="24"/>
        </w:rPr>
        <w:t>dhjen Alternative t</w:t>
      </w:r>
      <w:r w:rsidR="00AA23AA" w:rsidRPr="00E80AD5">
        <w:rPr>
          <w:rFonts w:ascii="Times New Roman" w:hAnsi="Times New Roman" w:cs="Times New Roman"/>
          <w:sz w:val="24"/>
          <w:szCs w:val="24"/>
        </w:rPr>
        <w:t>ë</w:t>
      </w:r>
      <w:r w:rsidR="00AE4FC0" w:rsidRPr="00E80AD5">
        <w:rPr>
          <w:rFonts w:ascii="Times New Roman" w:hAnsi="Times New Roman" w:cs="Times New Roman"/>
          <w:sz w:val="24"/>
          <w:szCs w:val="24"/>
        </w:rPr>
        <w:t xml:space="preserve"> Kontesteve’ është ajo e formës biznesit-</w:t>
      </w:r>
      <w:r w:rsidR="00AA23AA" w:rsidRPr="00E80AD5">
        <w:rPr>
          <w:rFonts w:ascii="Times New Roman" w:hAnsi="Times New Roman" w:cs="Times New Roman"/>
          <w:sz w:val="24"/>
          <w:szCs w:val="24"/>
        </w:rPr>
        <w:t xml:space="preserve"> </w:t>
      </w:r>
      <w:r w:rsidR="00AE4FC0" w:rsidRPr="00E80AD5">
        <w:rPr>
          <w:rFonts w:ascii="Times New Roman" w:hAnsi="Times New Roman" w:cs="Times New Roman"/>
          <w:sz w:val="24"/>
          <w:szCs w:val="24"/>
        </w:rPr>
        <w:t>me</w:t>
      </w:r>
      <w:r w:rsidR="00AA23AA" w:rsidRPr="00E80AD5">
        <w:rPr>
          <w:rFonts w:ascii="Times New Roman" w:hAnsi="Times New Roman" w:cs="Times New Roman"/>
          <w:sz w:val="24"/>
          <w:szCs w:val="24"/>
        </w:rPr>
        <w:t xml:space="preserve"> </w:t>
      </w:r>
      <w:r w:rsidR="00AE4FC0" w:rsidRPr="00E80AD5">
        <w:rPr>
          <w:rFonts w:ascii="Times New Roman" w:hAnsi="Times New Roman" w:cs="Times New Roman"/>
          <w:sz w:val="24"/>
          <w:szCs w:val="24"/>
        </w:rPr>
        <w:t>biznes (pra jo e llojit konsumator-me-biznes) pran</w:t>
      </w:r>
      <w:r w:rsidR="00AA23AA" w:rsidRPr="00E80AD5">
        <w:rPr>
          <w:rFonts w:ascii="Times New Roman" w:hAnsi="Times New Roman" w:cs="Times New Roman"/>
          <w:sz w:val="24"/>
          <w:szCs w:val="24"/>
        </w:rPr>
        <w:t>ë</w:t>
      </w:r>
      <w:r w:rsidR="00AE4FC0" w:rsidRPr="00E80AD5">
        <w:rPr>
          <w:rFonts w:ascii="Times New Roman" w:hAnsi="Times New Roman" w:cs="Times New Roman"/>
          <w:sz w:val="24"/>
          <w:szCs w:val="24"/>
        </w:rPr>
        <w:t xml:space="preserve"> dhomës s</w:t>
      </w:r>
      <w:r w:rsidR="00AA23AA" w:rsidRPr="00E80AD5">
        <w:rPr>
          <w:rFonts w:ascii="Times New Roman" w:hAnsi="Times New Roman" w:cs="Times New Roman"/>
          <w:sz w:val="24"/>
          <w:szCs w:val="24"/>
        </w:rPr>
        <w:t>ë</w:t>
      </w:r>
      <w:r w:rsidR="00AE4FC0" w:rsidRPr="00E80AD5">
        <w:rPr>
          <w:rFonts w:ascii="Times New Roman" w:hAnsi="Times New Roman" w:cs="Times New Roman"/>
          <w:sz w:val="24"/>
          <w:szCs w:val="24"/>
        </w:rPr>
        <w:t xml:space="preserve"> veçantë n</w:t>
      </w:r>
      <w:r w:rsidR="00AA23AA" w:rsidRPr="00E80AD5">
        <w:rPr>
          <w:rFonts w:ascii="Times New Roman" w:hAnsi="Times New Roman" w:cs="Times New Roman"/>
          <w:sz w:val="24"/>
          <w:szCs w:val="24"/>
        </w:rPr>
        <w:t>ë</w:t>
      </w:r>
      <w:r w:rsidR="00AE4FC0" w:rsidRPr="00E80AD5">
        <w:rPr>
          <w:rFonts w:ascii="Times New Roman" w:hAnsi="Times New Roman" w:cs="Times New Roman"/>
          <w:sz w:val="24"/>
          <w:szCs w:val="24"/>
        </w:rPr>
        <w:t xml:space="preserve"> kuadër t</w:t>
      </w:r>
      <w:r w:rsidR="00AA23AA" w:rsidRPr="00E80AD5">
        <w:rPr>
          <w:rFonts w:ascii="Times New Roman" w:hAnsi="Times New Roman" w:cs="Times New Roman"/>
          <w:sz w:val="24"/>
          <w:szCs w:val="24"/>
        </w:rPr>
        <w:t>ë</w:t>
      </w:r>
      <w:r w:rsidR="00AE4FC0" w:rsidRPr="00E80AD5">
        <w:rPr>
          <w:rFonts w:ascii="Times New Roman" w:hAnsi="Times New Roman" w:cs="Times New Roman"/>
          <w:sz w:val="24"/>
          <w:szCs w:val="24"/>
        </w:rPr>
        <w:t xml:space="preserve"> Odes Ekonomike t</w:t>
      </w:r>
      <w:r w:rsidR="00AA23AA" w:rsidRPr="00E80AD5">
        <w:rPr>
          <w:rFonts w:ascii="Times New Roman" w:hAnsi="Times New Roman" w:cs="Times New Roman"/>
          <w:sz w:val="24"/>
          <w:szCs w:val="24"/>
        </w:rPr>
        <w:t>ë</w:t>
      </w:r>
      <w:r w:rsidR="00AE4FC0" w:rsidRPr="00E80AD5">
        <w:rPr>
          <w:rFonts w:ascii="Times New Roman" w:hAnsi="Times New Roman" w:cs="Times New Roman"/>
          <w:sz w:val="24"/>
          <w:szCs w:val="24"/>
        </w:rPr>
        <w:t xml:space="preserve"> Kosovës. </w:t>
      </w:r>
      <w:r w:rsidR="009228BB" w:rsidRPr="00E80AD5">
        <w:rPr>
          <w:rFonts w:ascii="Times New Roman" w:hAnsi="Times New Roman" w:cs="Times New Roman"/>
          <w:sz w:val="24"/>
          <w:szCs w:val="24"/>
        </w:rPr>
        <w:t>St</w:t>
      </w:r>
      <w:r w:rsidR="00AA23AA" w:rsidRPr="00E80AD5">
        <w:rPr>
          <w:rFonts w:ascii="Times New Roman" w:hAnsi="Times New Roman" w:cs="Times New Roman"/>
          <w:sz w:val="24"/>
          <w:szCs w:val="24"/>
        </w:rPr>
        <w:t>ë</w:t>
      </w:r>
      <w:r w:rsidR="009228BB" w:rsidRPr="00E80AD5">
        <w:rPr>
          <w:rFonts w:ascii="Times New Roman" w:hAnsi="Times New Roman" w:cs="Times New Roman"/>
          <w:sz w:val="24"/>
          <w:szCs w:val="24"/>
        </w:rPr>
        <w:t>rngarkesa e sistemit gjyqësor si dhe inspektorateve kompetente n</w:t>
      </w:r>
      <w:r w:rsidR="00AA23AA" w:rsidRPr="00E80AD5">
        <w:rPr>
          <w:rFonts w:ascii="Times New Roman" w:hAnsi="Times New Roman" w:cs="Times New Roman"/>
          <w:sz w:val="24"/>
          <w:szCs w:val="24"/>
        </w:rPr>
        <w:t>ë</w:t>
      </w:r>
      <w:r w:rsidR="009228BB" w:rsidRPr="00E80AD5">
        <w:rPr>
          <w:rFonts w:ascii="Times New Roman" w:hAnsi="Times New Roman" w:cs="Times New Roman"/>
          <w:sz w:val="24"/>
          <w:szCs w:val="24"/>
        </w:rPr>
        <w:t xml:space="preserve"> tregun (dhe jo vetëm) e Kosovës, parashtron nevojë t</w:t>
      </w:r>
      <w:r w:rsidR="00AA23AA" w:rsidRPr="00E80AD5">
        <w:rPr>
          <w:rFonts w:ascii="Times New Roman" w:hAnsi="Times New Roman" w:cs="Times New Roman"/>
          <w:sz w:val="24"/>
          <w:szCs w:val="24"/>
        </w:rPr>
        <w:t>ë</w:t>
      </w:r>
      <w:r w:rsidR="009228BB" w:rsidRPr="00E80AD5">
        <w:rPr>
          <w:rFonts w:ascii="Times New Roman" w:hAnsi="Times New Roman" w:cs="Times New Roman"/>
          <w:sz w:val="24"/>
          <w:szCs w:val="24"/>
        </w:rPr>
        <w:t xml:space="preserve"> </w:t>
      </w:r>
      <w:r w:rsidR="009228BB" w:rsidRPr="00E80AD5">
        <w:rPr>
          <w:rFonts w:ascii="Times New Roman" w:hAnsi="Times New Roman" w:cs="Times New Roman"/>
          <w:sz w:val="24"/>
          <w:szCs w:val="24"/>
        </w:rPr>
        <w:lastRenderedPageBreak/>
        <w:t>domosdoshme angazhimi rreth krijimit t</w:t>
      </w:r>
      <w:r w:rsidR="00AA23AA" w:rsidRPr="00E80AD5">
        <w:rPr>
          <w:rFonts w:ascii="Times New Roman" w:hAnsi="Times New Roman" w:cs="Times New Roman"/>
          <w:sz w:val="24"/>
          <w:szCs w:val="24"/>
        </w:rPr>
        <w:t>ë</w:t>
      </w:r>
      <w:r w:rsidR="009228BB" w:rsidRPr="00E80AD5">
        <w:rPr>
          <w:rFonts w:ascii="Times New Roman" w:hAnsi="Times New Roman" w:cs="Times New Roman"/>
          <w:sz w:val="24"/>
          <w:szCs w:val="24"/>
        </w:rPr>
        <w:t xml:space="preserve"> strukturave t</w:t>
      </w:r>
      <w:r w:rsidR="00AA23AA" w:rsidRPr="00E80AD5">
        <w:rPr>
          <w:rFonts w:ascii="Times New Roman" w:hAnsi="Times New Roman" w:cs="Times New Roman"/>
          <w:sz w:val="24"/>
          <w:szCs w:val="24"/>
        </w:rPr>
        <w:t>ë</w:t>
      </w:r>
      <w:r w:rsidR="009228BB" w:rsidRPr="00E80AD5">
        <w:rPr>
          <w:rFonts w:ascii="Times New Roman" w:hAnsi="Times New Roman" w:cs="Times New Roman"/>
          <w:sz w:val="24"/>
          <w:szCs w:val="24"/>
        </w:rPr>
        <w:t xml:space="preserve"> nevojshme n</w:t>
      </w:r>
      <w:r w:rsidR="00AA23AA" w:rsidRPr="00E80AD5">
        <w:rPr>
          <w:rFonts w:ascii="Times New Roman" w:hAnsi="Times New Roman" w:cs="Times New Roman"/>
          <w:sz w:val="24"/>
          <w:szCs w:val="24"/>
        </w:rPr>
        <w:t>ë</w:t>
      </w:r>
      <w:r w:rsidR="009228BB" w:rsidRPr="00E80AD5">
        <w:rPr>
          <w:rFonts w:ascii="Times New Roman" w:hAnsi="Times New Roman" w:cs="Times New Roman"/>
          <w:sz w:val="24"/>
          <w:szCs w:val="24"/>
        </w:rPr>
        <w:t xml:space="preserve"> relacion me Zgjidhjen Alternative t</w:t>
      </w:r>
      <w:r w:rsidR="00AA23AA" w:rsidRPr="00E80AD5">
        <w:rPr>
          <w:rFonts w:ascii="Times New Roman" w:hAnsi="Times New Roman" w:cs="Times New Roman"/>
          <w:sz w:val="24"/>
          <w:szCs w:val="24"/>
        </w:rPr>
        <w:t>ë</w:t>
      </w:r>
      <w:r w:rsidR="009228BB" w:rsidRPr="00E80AD5">
        <w:rPr>
          <w:rFonts w:ascii="Times New Roman" w:hAnsi="Times New Roman" w:cs="Times New Roman"/>
          <w:sz w:val="24"/>
          <w:szCs w:val="24"/>
        </w:rPr>
        <w:t xml:space="preserve"> Kontesteve t</w:t>
      </w:r>
      <w:r w:rsidR="00AA23AA" w:rsidRPr="00E80AD5">
        <w:rPr>
          <w:rFonts w:ascii="Times New Roman" w:hAnsi="Times New Roman" w:cs="Times New Roman"/>
          <w:sz w:val="24"/>
          <w:szCs w:val="24"/>
        </w:rPr>
        <w:t xml:space="preserve">ë </w:t>
      </w:r>
      <w:r w:rsidR="009228BB" w:rsidRPr="00E80AD5">
        <w:rPr>
          <w:rFonts w:ascii="Times New Roman" w:hAnsi="Times New Roman" w:cs="Times New Roman"/>
          <w:sz w:val="24"/>
          <w:szCs w:val="24"/>
        </w:rPr>
        <w:t>t</w:t>
      </w:r>
      <w:r w:rsidR="00AA23AA" w:rsidRPr="00E80AD5">
        <w:rPr>
          <w:rFonts w:ascii="Times New Roman" w:hAnsi="Times New Roman" w:cs="Times New Roman"/>
          <w:sz w:val="24"/>
          <w:szCs w:val="24"/>
        </w:rPr>
        <w:t>ë</w:t>
      </w:r>
      <w:r w:rsidR="009228BB" w:rsidRPr="00E80AD5">
        <w:rPr>
          <w:rFonts w:ascii="Times New Roman" w:hAnsi="Times New Roman" w:cs="Times New Roman"/>
          <w:sz w:val="24"/>
          <w:szCs w:val="24"/>
        </w:rPr>
        <w:t xml:space="preserve"> gjitha formave. N</w:t>
      </w:r>
      <w:r w:rsidR="00AA23AA" w:rsidRPr="00E80AD5">
        <w:rPr>
          <w:rFonts w:ascii="Times New Roman" w:hAnsi="Times New Roman" w:cs="Times New Roman"/>
          <w:sz w:val="24"/>
          <w:szCs w:val="24"/>
        </w:rPr>
        <w:t>ë</w:t>
      </w:r>
      <w:r w:rsidR="009228BB" w:rsidRPr="00E80AD5">
        <w:rPr>
          <w:rFonts w:ascii="Times New Roman" w:hAnsi="Times New Roman" w:cs="Times New Roman"/>
          <w:sz w:val="24"/>
          <w:szCs w:val="24"/>
        </w:rPr>
        <w:t xml:space="preserve"> k</w:t>
      </w:r>
      <w:r w:rsidR="00AA23AA" w:rsidRPr="00E80AD5">
        <w:rPr>
          <w:rFonts w:ascii="Times New Roman" w:hAnsi="Times New Roman" w:cs="Times New Roman"/>
          <w:sz w:val="24"/>
          <w:szCs w:val="24"/>
        </w:rPr>
        <w:t>ë</w:t>
      </w:r>
      <w:r w:rsidR="009228BB" w:rsidRPr="00E80AD5">
        <w:rPr>
          <w:rFonts w:ascii="Times New Roman" w:hAnsi="Times New Roman" w:cs="Times New Roman"/>
          <w:sz w:val="24"/>
          <w:szCs w:val="24"/>
        </w:rPr>
        <w:t>të drejtim, departamenti, n</w:t>
      </w:r>
      <w:r w:rsidR="00AA23AA" w:rsidRPr="00E80AD5">
        <w:rPr>
          <w:rFonts w:ascii="Times New Roman" w:hAnsi="Times New Roman" w:cs="Times New Roman"/>
          <w:sz w:val="24"/>
          <w:szCs w:val="24"/>
        </w:rPr>
        <w:t>ë</w:t>
      </w:r>
      <w:r w:rsidR="009228BB" w:rsidRPr="00E80AD5">
        <w:rPr>
          <w:rFonts w:ascii="Times New Roman" w:hAnsi="Times New Roman" w:cs="Times New Roman"/>
          <w:sz w:val="24"/>
          <w:szCs w:val="24"/>
        </w:rPr>
        <w:t xml:space="preserve"> koordinim me Këshillin për Mbrojtjen e Konsumatorit, </w:t>
      </w:r>
      <w:r w:rsidR="00EB3E84" w:rsidRPr="00E80AD5">
        <w:rPr>
          <w:rFonts w:ascii="Times New Roman" w:hAnsi="Times New Roman" w:cs="Times New Roman"/>
          <w:sz w:val="24"/>
          <w:szCs w:val="24"/>
        </w:rPr>
        <w:t>përgjatë</w:t>
      </w:r>
      <w:r w:rsidR="009228BB" w:rsidRPr="00E80AD5">
        <w:rPr>
          <w:rFonts w:ascii="Times New Roman" w:hAnsi="Times New Roman" w:cs="Times New Roman"/>
          <w:sz w:val="24"/>
          <w:szCs w:val="24"/>
        </w:rPr>
        <w:t xml:space="preserve"> </w:t>
      </w:r>
      <w:r w:rsidR="00EB3E84" w:rsidRPr="00E80AD5">
        <w:rPr>
          <w:rFonts w:ascii="Times New Roman" w:hAnsi="Times New Roman" w:cs="Times New Roman"/>
          <w:sz w:val="24"/>
          <w:szCs w:val="24"/>
        </w:rPr>
        <w:t>periudhës për sa parashihet t</w:t>
      </w:r>
      <w:r w:rsidR="00AA23AA" w:rsidRPr="00E80AD5">
        <w:rPr>
          <w:rFonts w:ascii="Times New Roman" w:hAnsi="Times New Roman" w:cs="Times New Roman"/>
          <w:sz w:val="24"/>
          <w:szCs w:val="24"/>
        </w:rPr>
        <w:t>ë</w:t>
      </w:r>
      <w:r w:rsidR="00EB3E84" w:rsidRPr="00E80AD5">
        <w:rPr>
          <w:rFonts w:ascii="Times New Roman" w:hAnsi="Times New Roman" w:cs="Times New Roman"/>
          <w:sz w:val="24"/>
          <w:szCs w:val="24"/>
        </w:rPr>
        <w:t xml:space="preserve"> zgjas</w:t>
      </w:r>
      <w:r w:rsidR="00AA23AA" w:rsidRPr="00E80AD5">
        <w:rPr>
          <w:rFonts w:ascii="Times New Roman" w:hAnsi="Times New Roman" w:cs="Times New Roman"/>
          <w:sz w:val="24"/>
          <w:szCs w:val="24"/>
        </w:rPr>
        <w:t>ë</w:t>
      </w:r>
      <w:r w:rsidR="00EB3E84" w:rsidRPr="00E80AD5">
        <w:rPr>
          <w:rFonts w:ascii="Times New Roman" w:hAnsi="Times New Roman" w:cs="Times New Roman"/>
          <w:sz w:val="24"/>
          <w:szCs w:val="24"/>
        </w:rPr>
        <w:t xml:space="preserve"> Programi për Konsumator</w:t>
      </w:r>
      <w:r w:rsidR="00AA23AA" w:rsidRPr="00E80AD5">
        <w:rPr>
          <w:rFonts w:ascii="Times New Roman" w:hAnsi="Times New Roman" w:cs="Times New Roman"/>
          <w:sz w:val="24"/>
          <w:szCs w:val="24"/>
        </w:rPr>
        <w:t>ë</w:t>
      </w:r>
      <w:r w:rsidR="009228BB" w:rsidRPr="00E80AD5">
        <w:rPr>
          <w:rFonts w:ascii="Times New Roman" w:hAnsi="Times New Roman" w:cs="Times New Roman"/>
          <w:sz w:val="24"/>
          <w:szCs w:val="24"/>
        </w:rPr>
        <w:t xml:space="preserve"> </w:t>
      </w:r>
      <w:r w:rsidR="00EB3E84" w:rsidRPr="00E80AD5">
        <w:rPr>
          <w:rFonts w:ascii="Times New Roman" w:hAnsi="Times New Roman" w:cs="Times New Roman"/>
          <w:sz w:val="24"/>
          <w:szCs w:val="24"/>
        </w:rPr>
        <w:t>(2016-220), do t</w:t>
      </w:r>
      <w:r w:rsidR="00AA23AA" w:rsidRPr="00E80AD5">
        <w:rPr>
          <w:rFonts w:ascii="Times New Roman" w:hAnsi="Times New Roman" w:cs="Times New Roman"/>
          <w:sz w:val="24"/>
          <w:szCs w:val="24"/>
        </w:rPr>
        <w:t>ë</w:t>
      </w:r>
      <w:r w:rsidR="00EB3E84" w:rsidRPr="00E80AD5">
        <w:rPr>
          <w:rFonts w:ascii="Times New Roman" w:hAnsi="Times New Roman" w:cs="Times New Roman"/>
          <w:sz w:val="24"/>
          <w:szCs w:val="24"/>
        </w:rPr>
        <w:t xml:space="preserve"> ofroj</w:t>
      </w:r>
      <w:r w:rsidR="00AA23AA" w:rsidRPr="00E80AD5">
        <w:rPr>
          <w:rFonts w:ascii="Times New Roman" w:hAnsi="Times New Roman" w:cs="Times New Roman"/>
          <w:sz w:val="24"/>
          <w:szCs w:val="24"/>
        </w:rPr>
        <w:t>ë</w:t>
      </w:r>
      <w:r w:rsidR="00EB3E84" w:rsidRPr="00E80AD5">
        <w:rPr>
          <w:rFonts w:ascii="Times New Roman" w:hAnsi="Times New Roman" w:cs="Times New Roman"/>
          <w:sz w:val="24"/>
          <w:szCs w:val="24"/>
        </w:rPr>
        <w:t xml:space="preserve"> t</w:t>
      </w:r>
      <w:r w:rsidR="00AA23AA" w:rsidRPr="00E80AD5">
        <w:rPr>
          <w:rFonts w:ascii="Times New Roman" w:hAnsi="Times New Roman" w:cs="Times New Roman"/>
          <w:sz w:val="24"/>
          <w:szCs w:val="24"/>
        </w:rPr>
        <w:t>ë</w:t>
      </w:r>
      <w:r w:rsidR="00EB3E84" w:rsidRPr="00E80AD5">
        <w:rPr>
          <w:rFonts w:ascii="Times New Roman" w:hAnsi="Times New Roman" w:cs="Times New Roman"/>
          <w:sz w:val="24"/>
          <w:szCs w:val="24"/>
        </w:rPr>
        <w:t xml:space="preserve"> gjitha përpjekjet e nevojshme mbi krijimin apo t</w:t>
      </w:r>
      <w:r w:rsidR="00AA23AA" w:rsidRPr="00E80AD5">
        <w:rPr>
          <w:rFonts w:ascii="Times New Roman" w:hAnsi="Times New Roman" w:cs="Times New Roman"/>
          <w:sz w:val="24"/>
          <w:szCs w:val="24"/>
        </w:rPr>
        <w:t>ë</w:t>
      </w:r>
      <w:r w:rsidR="00EB3E84" w:rsidRPr="00E80AD5">
        <w:rPr>
          <w:rFonts w:ascii="Times New Roman" w:hAnsi="Times New Roman" w:cs="Times New Roman"/>
          <w:sz w:val="24"/>
          <w:szCs w:val="24"/>
        </w:rPr>
        <w:t xml:space="preserve"> paktën inicimin e </w:t>
      </w:r>
      <w:r w:rsidR="00AB6E1C" w:rsidRPr="00E80AD5">
        <w:rPr>
          <w:rFonts w:ascii="Times New Roman" w:hAnsi="Times New Roman" w:cs="Times New Roman"/>
          <w:sz w:val="24"/>
          <w:szCs w:val="24"/>
        </w:rPr>
        <w:t>çështje</w:t>
      </w:r>
      <w:r w:rsidR="00EB3E84" w:rsidRPr="00E80AD5">
        <w:rPr>
          <w:rFonts w:ascii="Times New Roman" w:hAnsi="Times New Roman" w:cs="Times New Roman"/>
          <w:sz w:val="24"/>
          <w:szCs w:val="24"/>
        </w:rPr>
        <w:t>s s</w:t>
      </w:r>
      <w:r w:rsidR="00AA23AA" w:rsidRPr="00E80AD5">
        <w:rPr>
          <w:rFonts w:ascii="Times New Roman" w:hAnsi="Times New Roman" w:cs="Times New Roman"/>
          <w:sz w:val="24"/>
          <w:szCs w:val="24"/>
        </w:rPr>
        <w:t>ë</w:t>
      </w:r>
      <w:r w:rsidR="00EB3E84" w:rsidRPr="00E80AD5">
        <w:rPr>
          <w:rFonts w:ascii="Times New Roman" w:hAnsi="Times New Roman" w:cs="Times New Roman"/>
          <w:sz w:val="24"/>
          <w:szCs w:val="24"/>
        </w:rPr>
        <w:t xml:space="preserve"> konsumatorit n</w:t>
      </w:r>
      <w:r w:rsidR="00AA23AA" w:rsidRPr="00E80AD5">
        <w:rPr>
          <w:rFonts w:ascii="Times New Roman" w:hAnsi="Times New Roman" w:cs="Times New Roman"/>
          <w:sz w:val="24"/>
          <w:szCs w:val="24"/>
        </w:rPr>
        <w:t>ë</w:t>
      </w:r>
      <w:r w:rsidR="00EB3E84" w:rsidRPr="00E80AD5">
        <w:rPr>
          <w:rFonts w:ascii="Times New Roman" w:hAnsi="Times New Roman" w:cs="Times New Roman"/>
          <w:sz w:val="24"/>
          <w:szCs w:val="24"/>
        </w:rPr>
        <w:t xml:space="preserve"> k</w:t>
      </w:r>
      <w:r w:rsidR="00AA23AA" w:rsidRPr="00E80AD5">
        <w:rPr>
          <w:rFonts w:ascii="Times New Roman" w:hAnsi="Times New Roman" w:cs="Times New Roman"/>
          <w:sz w:val="24"/>
          <w:szCs w:val="24"/>
        </w:rPr>
        <w:t>ë</w:t>
      </w:r>
      <w:r w:rsidR="00EB3E84" w:rsidRPr="00E80AD5">
        <w:rPr>
          <w:rFonts w:ascii="Times New Roman" w:hAnsi="Times New Roman" w:cs="Times New Roman"/>
          <w:sz w:val="24"/>
          <w:szCs w:val="24"/>
        </w:rPr>
        <w:t>të drejtim.</w:t>
      </w:r>
      <w:r w:rsidR="00B1769A" w:rsidRPr="00E80AD5">
        <w:rPr>
          <w:rFonts w:ascii="Times New Roman" w:hAnsi="Times New Roman" w:cs="Times New Roman"/>
          <w:sz w:val="24"/>
          <w:szCs w:val="24"/>
        </w:rPr>
        <w:t xml:space="preserve"> N</w:t>
      </w:r>
      <w:r w:rsidR="00AA23AA" w:rsidRPr="00E80AD5">
        <w:rPr>
          <w:rFonts w:ascii="Times New Roman" w:hAnsi="Times New Roman" w:cs="Times New Roman"/>
          <w:sz w:val="24"/>
          <w:szCs w:val="24"/>
        </w:rPr>
        <w:t>ë</w:t>
      </w:r>
      <w:r w:rsidR="00B1769A" w:rsidRPr="00E80AD5">
        <w:rPr>
          <w:rFonts w:ascii="Times New Roman" w:hAnsi="Times New Roman" w:cs="Times New Roman"/>
          <w:sz w:val="24"/>
          <w:szCs w:val="24"/>
        </w:rPr>
        <w:t xml:space="preserve"> </w:t>
      </w:r>
      <w:r w:rsidR="00851013" w:rsidRPr="00E80AD5">
        <w:rPr>
          <w:rFonts w:ascii="Times New Roman" w:hAnsi="Times New Roman" w:cs="Times New Roman"/>
          <w:sz w:val="24"/>
          <w:szCs w:val="24"/>
        </w:rPr>
        <w:t>formën</w:t>
      </w:r>
      <w:r w:rsidR="00B1769A" w:rsidRPr="00E80AD5">
        <w:rPr>
          <w:rFonts w:ascii="Times New Roman" w:hAnsi="Times New Roman" w:cs="Times New Roman"/>
          <w:sz w:val="24"/>
          <w:szCs w:val="24"/>
        </w:rPr>
        <w:t xml:space="preserve"> e vet </w:t>
      </w:r>
      <w:r w:rsidR="00851013" w:rsidRPr="00E80AD5">
        <w:rPr>
          <w:rFonts w:ascii="Times New Roman" w:hAnsi="Times New Roman" w:cs="Times New Roman"/>
          <w:sz w:val="24"/>
          <w:szCs w:val="24"/>
        </w:rPr>
        <w:t>(direkt apo indirekt)</w:t>
      </w:r>
      <w:r w:rsidR="00B1769A" w:rsidRPr="00E80AD5">
        <w:rPr>
          <w:rFonts w:ascii="Times New Roman" w:hAnsi="Times New Roman" w:cs="Times New Roman"/>
          <w:sz w:val="24"/>
          <w:szCs w:val="24"/>
        </w:rPr>
        <w:t xml:space="preserve"> kjo </w:t>
      </w:r>
      <w:r w:rsidR="00AB6E1C" w:rsidRPr="00E80AD5">
        <w:rPr>
          <w:rFonts w:ascii="Times New Roman" w:hAnsi="Times New Roman" w:cs="Times New Roman"/>
          <w:sz w:val="24"/>
          <w:szCs w:val="24"/>
        </w:rPr>
        <w:t>çështje</w:t>
      </w:r>
      <w:r w:rsidR="00B1769A" w:rsidRPr="00E80AD5">
        <w:rPr>
          <w:rFonts w:ascii="Times New Roman" w:hAnsi="Times New Roman" w:cs="Times New Roman"/>
          <w:sz w:val="24"/>
          <w:szCs w:val="24"/>
        </w:rPr>
        <w:t xml:space="preserve"> </w:t>
      </w:r>
      <w:r w:rsidR="00851013" w:rsidRPr="00E80AD5">
        <w:rPr>
          <w:rFonts w:ascii="Times New Roman" w:hAnsi="Times New Roman" w:cs="Times New Roman"/>
          <w:sz w:val="24"/>
          <w:szCs w:val="24"/>
        </w:rPr>
        <w:t>ndërlidhet</w:t>
      </w:r>
      <w:r w:rsidR="00B1769A" w:rsidRPr="00E80AD5">
        <w:rPr>
          <w:rFonts w:ascii="Times New Roman" w:hAnsi="Times New Roman" w:cs="Times New Roman"/>
          <w:sz w:val="24"/>
          <w:szCs w:val="24"/>
        </w:rPr>
        <w:t xml:space="preserve"> edhe me vet</w:t>
      </w:r>
      <w:r w:rsidR="00AA23AA" w:rsidRPr="00E80AD5">
        <w:rPr>
          <w:rFonts w:ascii="Times New Roman" w:hAnsi="Times New Roman" w:cs="Times New Roman"/>
          <w:sz w:val="24"/>
          <w:szCs w:val="24"/>
        </w:rPr>
        <w:t>ë</w:t>
      </w:r>
      <w:r w:rsidR="00B1769A" w:rsidRPr="00E80AD5">
        <w:rPr>
          <w:rFonts w:ascii="Times New Roman" w:hAnsi="Times New Roman" w:cs="Times New Roman"/>
          <w:sz w:val="24"/>
          <w:szCs w:val="24"/>
        </w:rPr>
        <w:t xml:space="preserve"> </w:t>
      </w:r>
      <w:r w:rsidR="00851013" w:rsidRPr="00E80AD5">
        <w:rPr>
          <w:rFonts w:ascii="Times New Roman" w:hAnsi="Times New Roman" w:cs="Times New Roman"/>
          <w:sz w:val="24"/>
          <w:szCs w:val="24"/>
        </w:rPr>
        <w:t>njërin</w:t>
      </w:r>
      <w:r w:rsidR="00B1769A" w:rsidRPr="00E80AD5">
        <w:rPr>
          <w:rFonts w:ascii="Times New Roman" w:hAnsi="Times New Roman" w:cs="Times New Roman"/>
          <w:sz w:val="24"/>
          <w:szCs w:val="24"/>
        </w:rPr>
        <w:t xml:space="preserve"> nga synimet kryesore t</w:t>
      </w:r>
      <w:r w:rsidR="00AA23AA" w:rsidRPr="00E80AD5">
        <w:rPr>
          <w:rFonts w:ascii="Times New Roman" w:hAnsi="Times New Roman" w:cs="Times New Roman"/>
          <w:sz w:val="24"/>
          <w:szCs w:val="24"/>
        </w:rPr>
        <w:t>ë</w:t>
      </w:r>
      <w:r w:rsidR="00B1769A" w:rsidRPr="00E80AD5">
        <w:rPr>
          <w:rFonts w:ascii="Times New Roman" w:hAnsi="Times New Roman" w:cs="Times New Roman"/>
          <w:sz w:val="24"/>
          <w:szCs w:val="24"/>
        </w:rPr>
        <w:t xml:space="preserve"> këtij programi, respektivisht ‘</w:t>
      </w:r>
      <w:r w:rsidR="00851013" w:rsidRPr="00E80AD5">
        <w:rPr>
          <w:rFonts w:ascii="Times New Roman" w:hAnsi="Times New Roman" w:cs="Times New Roman"/>
          <w:sz w:val="24"/>
          <w:szCs w:val="24"/>
        </w:rPr>
        <w:t>F</w:t>
      </w:r>
      <w:r w:rsidR="00B1769A" w:rsidRPr="00E80AD5">
        <w:rPr>
          <w:rFonts w:ascii="Times New Roman" w:hAnsi="Times New Roman" w:cs="Times New Roman"/>
          <w:sz w:val="24"/>
          <w:szCs w:val="24"/>
        </w:rPr>
        <w:t xml:space="preserve">uqizimin e </w:t>
      </w:r>
      <w:r w:rsidR="00851013" w:rsidRPr="00E80AD5">
        <w:rPr>
          <w:rFonts w:ascii="Times New Roman" w:hAnsi="Times New Roman" w:cs="Times New Roman"/>
          <w:sz w:val="24"/>
          <w:szCs w:val="24"/>
        </w:rPr>
        <w:t>Bashkëpunimit me OJQ-t</w:t>
      </w:r>
      <w:r w:rsidR="00AA23AA" w:rsidRPr="00E80AD5">
        <w:rPr>
          <w:rFonts w:ascii="Times New Roman" w:hAnsi="Times New Roman" w:cs="Times New Roman"/>
          <w:sz w:val="24"/>
          <w:szCs w:val="24"/>
        </w:rPr>
        <w:t>ë</w:t>
      </w:r>
      <w:r w:rsidR="00851013" w:rsidRPr="00E80AD5">
        <w:rPr>
          <w:rFonts w:ascii="Times New Roman" w:hAnsi="Times New Roman" w:cs="Times New Roman"/>
          <w:sz w:val="24"/>
          <w:szCs w:val="24"/>
        </w:rPr>
        <w:t xml:space="preserve">. </w:t>
      </w:r>
      <w:r w:rsidR="00B1769A" w:rsidRPr="00E80AD5">
        <w:rPr>
          <w:rFonts w:ascii="Times New Roman" w:hAnsi="Times New Roman" w:cs="Times New Roman"/>
          <w:sz w:val="24"/>
          <w:szCs w:val="24"/>
        </w:rPr>
        <w:t>Kjo edhe duke u mbështetur mbi vet</w:t>
      </w:r>
      <w:r w:rsidR="00AA23AA" w:rsidRPr="00E80AD5">
        <w:rPr>
          <w:rFonts w:ascii="Times New Roman" w:hAnsi="Times New Roman" w:cs="Times New Roman"/>
          <w:sz w:val="24"/>
          <w:szCs w:val="24"/>
        </w:rPr>
        <w:t>ë</w:t>
      </w:r>
      <w:r w:rsidR="00B1769A" w:rsidRPr="00E80AD5">
        <w:rPr>
          <w:rFonts w:ascii="Times New Roman" w:hAnsi="Times New Roman" w:cs="Times New Roman"/>
          <w:sz w:val="24"/>
          <w:szCs w:val="24"/>
        </w:rPr>
        <w:t xml:space="preserve"> arsyen e domosdoshme t</w:t>
      </w:r>
      <w:r w:rsidR="00AA23AA" w:rsidRPr="00E80AD5">
        <w:rPr>
          <w:rFonts w:ascii="Times New Roman" w:hAnsi="Times New Roman" w:cs="Times New Roman"/>
          <w:sz w:val="24"/>
          <w:szCs w:val="24"/>
        </w:rPr>
        <w:t>ë</w:t>
      </w:r>
      <w:r w:rsidR="00B1769A" w:rsidRPr="00E80AD5">
        <w:rPr>
          <w:rFonts w:ascii="Times New Roman" w:hAnsi="Times New Roman" w:cs="Times New Roman"/>
          <w:sz w:val="24"/>
          <w:szCs w:val="24"/>
        </w:rPr>
        <w:t xml:space="preserve"> fuqizimit t</w:t>
      </w:r>
      <w:r w:rsidR="00AA23AA" w:rsidRPr="00E80AD5">
        <w:rPr>
          <w:rFonts w:ascii="Times New Roman" w:hAnsi="Times New Roman" w:cs="Times New Roman"/>
          <w:sz w:val="24"/>
          <w:szCs w:val="24"/>
        </w:rPr>
        <w:t>ë</w:t>
      </w:r>
      <w:r w:rsidR="00B1769A" w:rsidRPr="00E80AD5">
        <w:rPr>
          <w:rFonts w:ascii="Times New Roman" w:hAnsi="Times New Roman" w:cs="Times New Roman"/>
          <w:sz w:val="24"/>
          <w:szCs w:val="24"/>
        </w:rPr>
        <w:t xml:space="preserve"> përfaqësueseve n</w:t>
      </w:r>
      <w:r w:rsidR="00AA23AA" w:rsidRPr="00E80AD5">
        <w:rPr>
          <w:rFonts w:ascii="Times New Roman" w:hAnsi="Times New Roman" w:cs="Times New Roman"/>
          <w:sz w:val="24"/>
          <w:szCs w:val="24"/>
        </w:rPr>
        <w:t>ë</w:t>
      </w:r>
      <w:r w:rsidR="00B1769A" w:rsidRPr="00E80AD5">
        <w:rPr>
          <w:rFonts w:ascii="Times New Roman" w:hAnsi="Times New Roman" w:cs="Times New Roman"/>
          <w:sz w:val="24"/>
          <w:szCs w:val="24"/>
        </w:rPr>
        <w:t xml:space="preserve"> formë shoqatash joqeveritare. </w:t>
      </w:r>
      <w:r w:rsidR="00851013" w:rsidRPr="00E80AD5">
        <w:rPr>
          <w:rFonts w:ascii="Times New Roman" w:hAnsi="Times New Roman" w:cs="Times New Roman"/>
          <w:sz w:val="24"/>
          <w:szCs w:val="24"/>
        </w:rPr>
        <w:t>Për</w:t>
      </w:r>
      <w:r w:rsidR="00B1769A" w:rsidRPr="00E80AD5">
        <w:rPr>
          <w:rFonts w:ascii="Times New Roman" w:hAnsi="Times New Roman" w:cs="Times New Roman"/>
          <w:sz w:val="24"/>
          <w:szCs w:val="24"/>
        </w:rPr>
        <w:t>derisa nuk ekzistojnë kapacitetet sikurse figuron m</w:t>
      </w:r>
      <w:r w:rsidR="00AA23AA" w:rsidRPr="00E80AD5">
        <w:rPr>
          <w:rFonts w:ascii="Times New Roman" w:hAnsi="Times New Roman" w:cs="Times New Roman"/>
          <w:sz w:val="24"/>
          <w:szCs w:val="24"/>
        </w:rPr>
        <w:t>ë</w:t>
      </w:r>
      <w:r w:rsidR="00B1769A" w:rsidRPr="00E80AD5">
        <w:rPr>
          <w:rFonts w:ascii="Times New Roman" w:hAnsi="Times New Roman" w:cs="Times New Roman"/>
          <w:sz w:val="24"/>
          <w:szCs w:val="24"/>
        </w:rPr>
        <w:t xml:space="preserve"> lart</w:t>
      </w:r>
      <w:r w:rsidR="00AA23AA" w:rsidRPr="00E80AD5">
        <w:rPr>
          <w:rFonts w:ascii="Times New Roman" w:hAnsi="Times New Roman" w:cs="Times New Roman"/>
          <w:sz w:val="24"/>
          <w:szCs w:val="24"/>
        </w:rPr>
        <w:t>,</w:t>
      </w:r>
      <w:r w:rsidR="00B1769A" w:rsidRPr="00E80AD5">
        <w:rPr>
          <w:rFonts w:ascii="Times New Roman" w:hAnsi="Times New Roman" w:cs="Times New Roman"/>
          <w:sz w:val="24"/>
          <w:szCs w:val="24"/>
        </w:rPr>
        <w:t xml:space="preserve"> </w:t>
      </w:r>
      <w:r w:rsidR="00AA23AA" w:rsidRPr="00E80AD5">
        <w:rPr>
          <w:rFonts w:ascii="Times New Roman" w:hAnsi="Times New Roman" w:cs="Times New Roman"/>
          <w:sz w:val="24"/>
          <w:szCs w:val="24"/>
        </w:rPr>
        <w:t>çë</w:t>
      </w:r>
      <w:r w:rsidR="00B1769A" w:rsidRPr="00E80AD5">
        <w:rPr>
          <w:rFonts w:ascii="Times New Roman" w:hAnsi="Times New Roman" w:cs="Times New Roman"/>
          <w:sz w:val="24"/>
          <w:szCs w:val="24"/>
        </w:rPr>
        <w:t>sh</w:t>
      </w:r>
      <w:r w:rsidR="00AA23AA" w:rsidRPr="00E80AD5">
        <w:rPr>
          <w:rFonts w:ascii="Times New Roman" w:hAnsi="Times New Roman" w:cs="Times New Roman"/>
          <w:sz w:val="24"/>
          <w:szCs w:val="24"/>
        </w:rPr>
        <w:t>t</w:t>
      </w:r>
      <w:r w:rsidR="00B1769A" w:rsidRPr="00E80AD5">
        <w:rPr>
          <w:rFonts w:ascii="Times New Roman" w:hAnsi="Times New Roman" w:cs="Times New Roman"/>
          <w:sz w:val="24"/>
          <w:szCs w:val="24"/>
        </w:rPr>
        <w:t>ja e ankesave mund t</w:t>
      </w:r>
      <w:r w:rsidR="00AA23AA" w:rsidRPr="00E80AD5">
        <w:rPr>
          <w:rFonts w:ascii="Times New Roman" w:hAnsi="Times New Roman" w:cs="Times New Roman"/>
          <w:sz w:val="24"/>
          <w:szCs w:val="24"/>
        </w:rPr>
        <w:t>ë</w:t>
      </w:r>
      <w:r w:rsidR="00B1769A" w:rsidRPr="00E80AD5">
        <w:rPr>
          <w:rFonts w:ascii="Times New Roman" w:hAnsi="Times New Roman" w:cs="Times New Roman"/>
          <w:sz w:val="24"/>
          <w:szCs w:val="24"/>
        </w:rPr>
        <w:t xml:space="preserve"> lihet si </w:t>
      </w:r>
      <w:r w:rsidR="00AB6E1C" w:rsidRPr="00E80AD5">
        <w:rPr>
          <w:rFonts w:ascii="Times New Roman" w:hAnsi="Times New Roman" w:cs="Times New Roman"/>
          <w:sz w:val="24"/>
          <w:szCs w:val="24"/>
        </w:rPr>
        <w:t>çështje</w:t>
      </w:r>
      <w:r w:rsidR="00B1769A" w:rsidRPr="00E80AD5">
        <w:rPr>
          <w:rFonts w:ascii="Times New Roman" w:hAnsi="Times New Roman" w:cs="Times New Roman"/>
          <w:sz w:val="24"/>
          <w:szCs w:val="24"/>
        </w:rPr>
        <w:t xml:space="preserve"> brendshme e institucionit publik (sikurse figuron propozimin e ri t</w:t>
      </w:r>
      <w:r w:rsidR="00AA23AA" w:rsidRPr="00E80AD5">
        <w:rPr>
          <w:rFonts w:ascii="Times New Roman" w:hAnsi="Times New Roman" w:cs="Times New Roman"/>
          <w:sz w:val="24"/>
          <w:szCs w:val="24"/>
        </w:rPr>
        <w:t>ë</w:t>
      </w:r>
      <w:r w:rsidR="00B1769A" w:rsidRPr="00E80AD5">
        <w:rPr>
          <w:rFonts w:ascii="Times New Roman" w:hAnsi="Times New Roman" w:cs="Times New Roman"/>
          <w:sz w:val="24"/>
          <w:szCs w:val="24"/>
        </w:rPr>
        <w:t xml:space="preserve"> organo</w:t>
      </w:r>
      <w:r w:rsidR="00796903" w:rsidRPr="00E80AD5">
        <w:rPr>
          <w:rFonts w:ascii="Times New Roman" w:hAnsi="Times New Roman" w:cs="Times New Roman"/>
          <w:sz w:val="24"/>
          <w:szCs w:val="24"/>
        </w:rPr>
        <w:t>-</w:t>
      </w:r>
      <w:r w:rsidR="00B1769A" w:rsidRPr="00E80AD5">
        <w:rPr>
          <w:rFonts w:ascii="Times New Roman" w:hAnsi="Times New Roman" w:cs="Times New Roman"/>
          <w:sz w:val="24"/>
          <w:szCs w:val="24"/>
        </w:rPr>
        <w:t>gramit – pjesë e divizionit për informim dhe edukim)</w:t>
      </w:r>
      <w:r w:rsidR="00796903" w:rsidRPr="00E80AD5">
        <w:rPr>
          <w:rFonts w:ascii="Times New Roman" w:hAnsi="Times New Roman" w:cs="Times New Roman"/>
          <w:sz w:val="24"/>
          <w:szCs w:val="24"/>
        </w:rPr>
        <w:t>.</w:t>
      </w:r>
    </w:p>
    <w:p w:rsidR="00763C6A" w:rsidRPr="00E80AD5" w:rsidRDefault="00763C6A" w:rsidP="00763C6A">
      <w:pPr>
        <w:autoSpaceDE w:val="0"/>
        <w:autoSpaceDN w:val="0"/>
        <w:adjustRightInd w:val="0"/>
        <w:spacing w:after="0" w:line="240" w:lineRule="auto"/>
        <w:rPr>
          <w:rFonts w:ascii="Times New Roman" w:hAnsi="Times New Roman" w:cs="Times New Roman"/>
          <w:b/>
          <w:bCs/>
          <w:color w:val="000000"/>
          <w:sz w:val="24"/>
          <w:szCs w:val="24"/>
        </w:rPr>
      </w:pPr>
    </w:p>
    <w:p w:rsidR="00763C6A" w:rsidRPr="00E80AD5" w:rsidRDefault="00763C6A" w:rsidP="00763C6A">
      <w:pPr>
        <w:autoSpaceDE w:val="0"/>
        <w:autoSpaceDN w:val="0"/>
        <w:adjustRightInd w:val="0"/>
        <w:spacing w:after="0" w:line="240" w:lineRule="auto"/>
        <w:rPr>
          <w:rFonts w:ascii="Times New Roman" w:hAnsi="Times New Roman" w:cs="Times New Roman"/>
          <w:b/>
          <w:bCs/>
          <w:color w:val="000000"/>
          <w:sz w:val="24"/>
          <w:szCs w:val="24"/>
        </w:rPr>
      </w:pPr>
    </w:p>
    <w:p w:rsidR="00763C6A" w:rsidRPr="00E80AD5" w:rsidRDefault="00D84AA8" w:rsidP="00763C6A">
      <w:pPr>
        <w:autoSpaceDE w:val="0"/>
        <w:autoSpaceDN w:val="0"/>
        <w:adjustRightInd w:val="0"/>
        <w:spacing w:after="0" w:line="240" w:lineRule="auto"/>
        <w:rPr>
          <w:rFonts w:ascii="Times New Roman" w:hAnsi="Times New Roman" w:cs="Times New Roman"/>
          <w:b/>
          <w:bCs/>
          <w:color w:val="000000"/>
          <w:sz w:val="24"/>
          <w:szCs w:val="24"/>
        </w:rPr>
      </w:pPr>
      <w:r w:rsidRPr="00E80AD5">
        <w:rPr>
          <w:rFonts w:ascii="Times New Roman" w:hAnsi="Times New Roman" w:cs="Times New Roman"/>
          <w:b/>
          <w:bCs/>
          <w:color w:val="000000"/>
          <w:sz w:val="24"/>
          <w:szCs w:val="24"/>
        </w:rPr>
        <w:t xml:space="preserve">XI.  </w:t>
      </w:r>
      <w:r w:rsidR="00E419B9" w:rsidRPr="00E80AD5">
        <w:rPr>
          <w:rFonts w:ascii="Times New Roman" w:hAnsi="Times New Roman" w:cs="Times New Roman"/>
          <w:b/>
          <w:bCs/>
          <w:color w:val="000000"/>
          <w:sz w:val="24"/>
          <w:szCs w:val="24"/>
        </w:rPr>
        <w:t>KONKLUZION</w:t>
      </w:r>
    </w:p>
    <w:p w:rsidR="00763C6A" w:rsidRPr="00E80AD5" w:rsidRDefault="00763C6A" w:rsidP="00763C6A">
      <w:pPr>
        <w:autoSpaceDE w:val="0"/>
        <w:autoSpaceDN w:val="0"/>
        <w:adjustRightInd w:val="0"/>
        <w:spacing w:after="0" w:line="240" w:lineRule="auto"/>
        <w:rPr>
          <w:rFonts w:ascii="Times New Roman" w:hAnsi="Times New Roman" w:cs="Times New Roman"/>
          <w:b/>
          <w:bCs/>
          <w:color w:val="000000"/>
          <w:sz w:val="24"/>
          <w:szCs w:val="24"/>
        </w:rPr>
      </w:pPr>
    </w:p>
    <w:p w:rsidR="00CE69D6" w:rsidRPr="00E80AD5" w:rsidRDefault="00E419B9" w:rsidP="00CE69D6">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Përmes këtij P</w:t>
      </w:r>
      <w:r w:rsidR="00763C6A" w:rsidRPr="00E80AD5">
        <w:rPr>
          <w:rFonts w:ascii="Times New Roman" w:hAnsi="Times New Roman" w:cs="Times New Roman"/>
          <w:bCs/>
          <w:color w:val="000000"/>
          <w:sz w:val="24"/>
          <w:szCs w:val="24"/>
        </w:rPr>
        <w:t>rogrami për Mbrojtjen e Konsumatorit, përcaktohen korniza</w:t>
      </w:r>
      <w:r w:rsidR="00AA23AA" w:rsidRPr="00E80AD5">
        <w:rPr>
          <w:rFonts w:ascii="Times New Roman" w:hAnsi="Times New Roman" w:cs="Times New Roman"/>
          <w:bCs/>
          <w:color w:val="000000"/>
          <w:sz w:val="24"/>
          <w:szCs w:val="24"/>
        </w:rPr>
        <w:t xml:space="preserve">t </w:t>
      </w:r>
      <w:r w:rsidR="00763C6A" w:rsidRPr="00E80AD5">
        <w:rPr>
          <w:rFonts w:ascii="Times New Roman" w:hAnsi="Times New Roman" w:cs="Times New Roman"/>
          <w:bCs/>
          <w:color w:val="000000"/>
          <w:sz w:val="24"/>
          <w:szCs w:val="24"/>
        </w:rPr>
        <w:t>e prioriteteve t</w:t>
      </w:r>
      <w:r w:rsidR="00AA23AA" w:rsidRPr="00E80AD5">
        <w:rPr>
          <w:rFonts w:ascii="Times New Roman" w:hAnsi="Times New Roman" w:cs="Times New Roman"/>
          <w:bCs/>
          <w:color w:val="000000"/>
          <w:sz w:val="24"/>
          <w:szCs w:val="24"/>
        </w:rPr>
        <w:t>ë</w:t>
      </w:r>
      <w:r w:rsidR="00763C6A" w:rsidRPr="00E80AD5">
        <w:rPr>
          <w:rFonts w:ascii="Times New Roman" w:hAnsi="Times New Roman" w:cs="Times New Roman"/>
          <w:bCs/>
          <w:color w:val="000000"/>
          <w:sz w:val="24"/>
          <w:szCs w:val="24"/>
        </w:rPr>
        <w:t xml:space="preserve"> politikes shtetërore k</w:t>
      </w:r>
      <w:r w:rsidR="00AA23AA" w:rsidRPr="00E80AD5">
        <w:rPr>
          <w:rFonts w:ascii="Times New Roman" w:hAnsi="Times New Roman" w:cs="Times New Roman"/>
          <w:bCs/>
          <w:color w:val="000000"/>
          <w:sz w:val="24"/>
          <w:szCs w:val="24"/>
        </w:rPr>
        <w:t>undruall</w:t>
      </w:r>
      <w:r w:rsidR="00763C6A" w:rsidRPr="00E80AD5">
        <w:rPr>
          <w:rFonts w:ascii="Times New Roman" w:hAnsi="Times New Roman" w:cs="Times New Roman"/>
          <w:bCs/>
          <w:color w:val="000000"/>
          <w:sz w:val="24"/>
          <w:szCs w:val="24"/>
        </w:rPr>
        <w:t xml:space="preserve"> </w:t>
      </w:r>
      <w:r w:rsidR="00AA23AA" w:rsidRPr="00E80AD5">
        <w:rPr>
          <w:rFonts w:ascii="Times New Roman" w:hAnsi="Times New Roman" w:cs="Times New Roman"/>
          <w:bCs/>
          <w:color w:val="000000"/>
          <w:sz w:val="24"/>
          <w:szCs w:val="24"/>
        </w:rPr>
        <w:t>m</w:t>
      </w:r>
      <w:r w:rsidR="00763C6A" w:rsidRPr="00E80AD5">
        <w:rPr>
          <w:rFonts w:ascii="Times New Roman" w:hAnsi="Times New Roman" w:cs="Times New Roman"/>
          <w:bCs/>
          <w:color w:val="000000"/>
          <w:sz w:val="24"/>
          <w:szCs w:val="24"/>
        </w:rPr>
        <w:t>brojtjes s</w:t>
      </w:r>
      <w:r w:rsidR="00AA23AA" w:rsidRPr="00E80AD5">
        <w:rPr>
          <w:rFonts w:ascii="Times New Roman" w:hAnsi="Times New Roman" w:cs="Times New Roman"/>
          <w:bCs/>
          <w:color w:val="000000"/>
          <w:sz w:val="24"/>
          <w:szCs w:val="24"/>
        </w:rPr>
        <w:t>ë</w:t>
      </w:r>
      <w:r w:rsidR="00763C6A" w:rsidRPr="00E80AD5">
        <w:rPr>
          <w:rFonts w:ascii="Times New Roman" w:hAnsi="Times New Roman" w:cs="Times New Roman"/>
          <w:bCs/>
          <w:color w:val="000000"/>
          <w:sz w:val="24"/>
          <w:szCs w:val="24"/>
        </w:rPr>
        <w:t xml:space="preserve"> </w:t>
      </w:r>
      <w:r w:rsidR="00AA23AA" w:rsidRPr="00E80AD5">
        <w:rPr>
          <w:rFonts w:ascii="Times New Roman" w:hAnsi="Times New Roman" w:cs="Times New Roman"/>
          <w:bCs/>
          <w:color w:val="000000"/>
          <w:sz w:val="24"/>
          <w:szCs w:val="24"/>
        </w:rPr>
        <w:t>k</w:t>
      </w:r>
      <w:r w:rsidR="00763C6A" w:rsidRPr="00E80AD5">
        <w:rPr>
          <w:rFonts w:ascii="Times New Roman" w:hAnsi="Times New Roman" w:cs="Times New Roman"/>
          <w:bCs/>
          <w:color w:val="000000"/>
          <w:sz w:val="24"/>
          <w:szCs w:val="24"/>
        </w:rPr>
        <w:t xml:space="preserve">onsumatorit për periudhën 2016 – 2020, si </w:t>
      </w:r>
      <w:r w:rsidRPr="00E80AD5">
        <w:rPr>
          <w:rFonts w:ascii="Times New Roman" w:hAnsi="Times New Roman" w:cs="Times New Roman"/>
          <w:bCs/>
          <w:color w:val="000000"/>
          <w:sz w:val="24"/>
          <w:szCs w:val="24"/>
        </w:rPr>
        <w:t>një</w:t>
      </w:r>
      <w:r w:rsidR="00763C6A" w:rsidRPr="00E80AD5">
        <w:rPr>
          <w:rFonts w:ascii="Times New Roman" w:hAnsi="Times New Roman" w:cs="Times New Roman"/>
          <w:bCs/>
          <w:color w:val="000000"/>
          <w:sz w:val="24"/>
          <w:szCs w:val="24"/>
        </w:rPr>
        <w:t xml:space="preserve"> nga pa</w:t>
      </w:r>
      <w:r w:rsidRPr="00E80AD5">
        <w:rPr>
          <w:rFonts w:ascii="Times New Roman" w:hAnsi="Times New Roman" w:cs="Times New Roman"/>
          <w:bCs/>
          <w:color w:val="000000"/>
          <w:sz w:val="24"/>
          <w:szCs w:val="24"/>
        </w:rPr>
        <w:t>rakushtet përgjatë procesit t</w:t>
      </w:r>
      <w:r w:rsidR="00AA23A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w:t>
      </w:r>
      <w:r w:rsidR="00AA23AA" w:rsidRPr="00E80AD5">
        <w:rPr>
          <w:rFonts w:ascii="Times New Roman" w:hAnsi="Times New Roman" w:cs="Times New Roman"/>
          <w:bCs/>
          <w:color w:val="000000"/>
          <w:sz w:val="24"/>
          <w:szCs w:val="24"/>
        </w:rPr>
        <w:t>s</w:t>
      </w:r>
      <w:r w:rsidRPr="00E80AD5">
        <w:rPr>
          <w:rFonts w:ascii="Times New Roman" w:hAnsi="Times New Roman" w:cs="Times New Roman"/>
          <w:bCs/>
          <w:color w:val="000000"/>
          <w:sz w:val="24"/>
          <w:szCs w:val="24"/>
        </w:rPr>
        <w:t>tabilizim-</w:t>
      </w:r>
      <w:r w:rsidR="00AA23AA" w:rsidRPr="00E80AD5">
        <w:rPr>
          <w:rFonts w:ascii="Times New Roman" w:hAnsi="Times New Roman" w:cs="Times New Roman"/>
          <w:bCs/>
          <w:color w:val="000000"/>
          <w:sz w:val="24"/>
          <w:szCs w:val="24"/>
        </w:rPr>
        <w:t>a</w:t>
      </w:r>
      <w:r w:rsidRPr="00E80AD5">
        <w:rPr>
          <w:rFonts w:ascii="Times New Roman" w:hAnsi="Times New Roman" w:cs="Times New Roman"/>
          <w:bCs/>
          <w:color w:val="000000"/>
          <w:sz w:val="24"/>
          <w:szCs w:val="24"/>
        </w:rPr>
        <w:t>socimit n</w:t>
      </w:r>
      <w:r w:rsidR="00AA23A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Bashkimin Evropian. Sigurimi i funksionimit t</w:t>
      </w:r>
      <w:r w:rsidR="00AA23A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duhur t</w:t>
      </w:r>
      <w:r w:rsidR="00AA23A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ekonomisë s</w:t>
      </w:r>
      <w:r w:rsidR="00AA23AA" w:rsidRPr="00E80AD5">
        <w:rPr>
          <w:rFonts w:ascii="Times New Roman" w:hAnsi="Times New Roman" w:cs="Times New Roman"/>
          <w:bCs/>
          <w:color w:val="000000"/>
          <w:sz w:val="24"/>
          <w:szCs w:val="24"/>
        </w:rPr>
        <w:t>ë</w:t>
      </w:r>
      <w:r w:rsidRPr="00E80AD5">
        <w:rPr>
          <w:rFonts w:ascii="Times New Roman" w:hAnsi="Times New Roman" w:cs="Times New Roman"/>
          <w:bCs/>
          <w:color w:val="000000"/>
          <w:sz w:val="24"/>
          <w:szCs w:val="24"/>
        </w:rPr>
        <w:t xml:space="preserve"> tregut, </w:t>
      </w:r>
      <w:r w:rsidR="00DB0FC3" w:rsidRPr="00E80AD5">
        <w:rPr>
          <w:rFonts w:ascii="Times New Roman" w:hAnsi="Times New Roman" w:cs="Times New Roman"/>
          <w:bCs/>
          <w:color w:val="000000"/>
          <w:sz w:val="24"/>
          <w:szCs w:val="24"/>
        </w:rPr>
        <w:t xml:space="preserve">varet nga zhvillimi i </w:t>
      </w:r>
      <w:r w:rsidR="006D16FE" w:rsidRPr="00E80AD5">
        <w:rPr>
          <w:rFonts w:ascii="Times New Roman" w:hAnsi="Times New Roman" w:cs="Times New Roman"/>
          <w:bCs/>
          <w:color w:val="000000"/>
          <w:sz w:val="24"/>
          <w:szCs w:val="24"/>
        </w:rPr>
        <w:t>një</w:t>
      </w:r>
      <w:r w:rsidR="00DB0FC3" w:rsidRPr="00E80AD5">
        <w:rPr>
          <w:rFonts w:ascii="Times New Roman" w:hAnsi="Times New Roman" w:cs="Times New Roman"/>
          <w:bCs/>
          <w:color w:val="000000"/>
          <w:sz w:val="24"/>
          <w:szCs w:val="24"/>
        </w:rPr>
        <w:t xml:space="preserve"> infrastrukture administrative n</w:t>
      </w:r>
      <w:r w:rsidR="00AA23AA" w:rsidRPr="00E80AD5">
        <w:rPr>
          <w:rFonts w:ascii="Times New Roman" w:hAnsi="Times New Roman" w:cs="Times New Roman"/>
          <w:bCs/>
          <w:color w:val="000000"/>
          <w:sz w:val="24"/>
          <w:szCs w:val="24"/>
        </w:rPr>
        <w:t>ë</w:t>
      </w:r>
      <w:r w:rsidR="00DB0FC3" w:rsidRPr="00E80AD5">
        <w:rPr>
          <w:rFonts w:ascii="Times New Roman" w:hAnsi="Times New Roman" w:cs="Times New Roman"/>
          <w:bCs/>
          <w:color w:val="000000"/>
          <w:sz w:val="24"/>
          <w:szCs w:val="24"/>
        </w:rPr>
        <w:t xml:space="preserve"> relacion me mbikëqyrjen e tregut dhe zbatimin e ligjeve t</w:t>
      </w:r>
      <w:r w:rsidR="00AA23AA" w:rsidRPr="00E80AD5">
        <w:rPr>
          <w:rFonts w:ascii="Times New Roman" w:hAnsi="Times New Roman" w:cs="Times New Roman"/>
          <w:bCs/>
          <w:color w:val="000000"/>
          <w:sz w:val="24"/>
          <w:szCs w:val="24"/>
        </w:rPr>
        <w:t>ë</w:t>
      </w:r>
      <w:r w:rsidR="00DB0FC3" w:rsidRPr="00E80AD5">
        <w:rPr>
          <w:rFonts w:ascii="Times New Roman" w:hAnsi="Times New Roman" w:cs="Times New Roman"/>
          <w:bCs/>
          <w:color w:val="000000"/>
          <w:sz w:val="24"/>
          <w:szCs w:val="24"/>
        </w:rPr>
        <w:t xml:space="preserve"> kësaj fushe. </w:t>
      </w:r>
      <w:r w:rsidR="00F74812" w:rsidRPr="00E80AD5">
        <w:rPr>
          <w:rFonts w:ascii="Times New Roman" w:hAnsi="Times New Roman" w:cs="Times New Roman"/>
          <w:bCs/>
          <w:color w:val="000000"/>
          <w:sz w:val="24"/>
          <w:szCs w:val="24"/>
        </w:rPr>
        <w:t>Zhvillimi i një dialog</w:t>
      </w:r>
      <w:r w:rsidR="00AA23AA" w:rsidRPr="00E80AD5">
        <w:rPr>
          <w:rFonts w:ascii="Times New Roman" w:hAnsi="Times New Roman" w:cs="Times New Roman"/>
          <w:bCs/>
          <w:color w:val="000000"/>
          <w:sz w:val="24"/>
          <w:szCs w:val="24"/>
        </w:rPr>
        <w:t>u</w:t>
      </w:r>
      <w:r w:rsidR="00F74812" w:rsidRPr="00E80AD5">
        <w:rPr>
          <w:rFonts w:ascii="Times New Roman" w:hAnsi="Times New Roman" w:cs="Times New Roman"/>
          <w:bCs/>
          <w:color w:val="000000"/>
          <w:sz w:val="24"/>
          <w:szCs w:val="24"/>
        </w:rPr>
        <w:t xml:space="preserve"> të hapur me të gjitha grupet</w:t>
      </w:r>
      <w:r w:rsidR="004B0860" w:rsidRPr="00E80AD5">
        <w:rPr>
          <w:rFonts w:ascii="Times New Roman" w:hAnsi="Times New Roman" w:cs="Times New Roman"/>
          <w:bCs/>
          <w:color w:val="000000"/>
          <w:sz w:val="24"/>
          <w:szCs w:val="24"/>
        </w:rPr>
        <w:t xml:space="preserve"> e interesit në shoqërinë </w:t>
      </w:r>
      <w:r w:rsidR="00AA23AA" w:rsidRPr="00E80AD5">
        <w:rPr>
          <w:rFonts w:ascii="Times New Roman" w:hAnsi="Times New Roman" w:cs="Times New Roman"/>
          <w:bCs/>
          <w:color w:val="000000"/>
          <w:sz w:val="24"/>
          <w:szCs w:val="24"/>
        </w:rPr>
        <w:t>k</w:t>
      </w:r>
      <w:r w:rsidR="004B0860" w:rsidRPr="00E80AD5">
        <w:rPr>
          <w:rFonts w:ascii="Times New Roman" w:hAnsi="Times New Roman" w:cs="Times New Roman"/>
          <w:bCs/>
          <w:color w:val="000000"/>
          <w:sz w:val="24"/>
          <w:szCs w:val="24"/>
        </w:rPr>
        <w:t>osovare,</w:t>
      </w:r>
      <w:r w:rsidR="00F74812" w:rsidRPr="00E80AD5">
        <w:rPr>
          <w:rFonts w:ascii="Times New Roman" w:hAnsi="Times New Roman" w:cs="Times New Roman"/>
          <w:bCs/>
          <w:color w:val="000000"/>
          <w:sz w:val="24"/>
          <w:szCs w:val="24"/>
        </w:rPr>
        <w:t xml:space="preserve"> për të siguruar qartësi, qëndrueshmërinë e veprimit dhe të kuptuarit në përcaktimin e interesave të konsumatorëve në nivel </w:t>
      </w:r>
      <w:r w:rsidR="00F74812" w:rsidRPr="00E80AD5">
        <w:rPr>
          <w:rFonts w:ascii="Times New Roman" w:hAnsi="Times New Roman" w:cs="Times New Roman"/>
          <w:bCs/>
          <w:color w:val="000000"/>
          <w:sz w:val="24"/>
          <w:szCs w:val="24"/>
        </w:rPr>
        <w:lastRenderedPageBreak/>
        <w:t xml:space="preserve">kombëtar </w:t>
      </w:r>
      <w:r w:rsidR="004B0860" w:rsidRPr="00E80AD5">
        <w:rPr>
          <w:rFonts w:ascii="Times New Roman" w:hAnsi="Times New Roman" w:cs="Times New Roman"/>
          <w:bCs/>
          <w:color w:val="000000"/>
          <w:sz w:val="24"/>
          <w:szCs w:val="24"/>
        </w:rPr>
        <w:t>paraqet</w:t>
      </w:r>
      <w:r w:rsidR="00F74812" w:rsidRPr="00E80AD5">
        <w:rPr>
          <w:rFonts w:ascii="Times New Roman" w:hAnsi="Times New Roman" w:cs="Times New Roman"/>
          <w:bCs/>
          <w:color w:val="000000"/>
          <w:sz w:val="24"/>
          <w:szCs w:val="24"/>
        </w:rPr>
        <w:t xml:space="preserve"> qëllimi</w:t>
      </w:r>
      <w:r w:rsidR="004B0860" w:rsidRPr="00E80AD5">
        <w:rPr>
          <w:rFonts w:ascii="Times New Roman" w:hAnsi="Times New Roman" w:cs="Times New Roman"/>
          <w:bCs/>
          <w:color w:val="000000"/>
          <w:sz w:val="24"/>
          <w:szCs w:val="24"/>
        </w:rPr>
        <w:t>n sfidën e radhës për Republikën e Kosovës.</w:t>
      </w:r>
      <w:r w:rsidR="00F74812" w:rsidRPr="00E80AD5">
        <w:rPr>
          <w:rFonts w:ascii="Times New Roman" w:hAnsi="Times New Roman" w:cs="Times New Roman"/>
          <w:bCs/>
          <w:color w:val="000000"/>
          <w:sz w:val="24"/>
          <w:szCs w:val="24"/>
        </w:rPr>
        <w:t xml:space="preserve"> </w:t>
      </w:r>
      <w:r w:rsidR="004B0860" w:rsidRPr="00E80AD5">
        <w:rPr>
          <w:rFonts w:ascii="Times New Roman" w:hAnsi="Times New Roman" w:cs="Times New Roman"/>
          <w:bCs/>
          <w:color w:val="000000"/>
          <w:sz w:val="24"/>
          <w:szCs w:val="24"/>
        </w:rPr>
        <w:t xml:space="preserve">E </w:t>
      </w:r>
      <w:r w:rsidR="00196E4F" w:rsidRPr="00E80AD5">
        <w:rPr>
          <w:rFonts w:ascii="Times New Roman" w:hAnsi="Times New Roman" w:cs="Times New Roman"/>
          <w:bCs/>
          <w:color w:val="000000"/>
          <w:sz w:val="24"/>
          <w:szCs w:val="24"/>
        </w:rPr>
        <w:t>gjithë</w:t>
      </w:r>
      <w:r w:rsidR="004B0860" w:rsidRPr="00E80AD5">
        <w:rPr>
          <w:rFonts w:ascii="Times New Roman" w:hAnsi="Times New Roman" w:cs="Times New Roman"/>
          <w:bCs/>
          <w:color w:val="000000"/>
          <w:sz w:val="24"/>
          <w:szCs w:val="24"/>
        </w:rPr>
        <w:t xml:space="preserve"> kjo parashihet t</w:t>
      </w:r>
      <w:r w:rsidR="00AA23AA" w:rsidRPr="00E80AD5">
        <w:rPr>
          <w:rFonts w:ascii="Times New Roman" w:hAnsi="Times New Roman" w:cs="Times New Roman"/>
          <w:bCs/>
          <w:color w:val="000000"/>
          <w:sz w:val="24"/>
          <w:szCs w:val="24"/>
        </w:rPr>
        <w:t>ë</w:t>
      </w:r>
      <w:r w:rsidR="004B0860" w:rsidRPr="00E80AD5">
        <w:rPr>
          <w:rFonts w:ascii="Times New Roman" w:hAnsi="Times New Roman" w:cs="Times New Roman"/>
          <w:bCs/>
          <w:color w:val="000000"/>
          <w:sz w:val="24"/>
          <w:szCs w:val="24"/>
        </w:rPr>
        <w:t xml:space="preserve"> arrihet </w:t>
      </w:r>
      <w:r w:rsidR="00196E4F" w:rsidRPr="00E80AD5">
        <w:rPr>
          <w:rFonts w:ascii="Times New Roman" w:hAnsi="Times New Roman" w:cs="Times New Roman"/>
          <w:bCs/>
          <w:color w:val="000000"/>
          <w:sz w:val="24"/>
          <w:szCs w:val="24"/>
        </w:rPr>
        <w:t>përmes angazhimeve t</w:t>
      </w:r>
      <w:r w:rsidR="00AA23AA" w:rsidRPr="00E80AD5">
        <w:rPr>
          <w:rFonts w:ascii="Times New Roman" w:hAnsi="Times New Roman" w:cs="Times New Roman"/>
          <w:bCs/>
          <w:color w:val="000000"/>
          <w:sz w:val="24"/>
          <w:szCs w:val="24"/>
        </w:rPr>
        <w:t>ë</w:t>
      </w:r>
      <w:r w:rsidR="00196E4F" w:rsidRPr="00E80AD5">
        <w:rPr>
          <w:rFonts w:ascii="Times New Roman" w:hAnsi="Times New Roman" w:cs="Times New Roman"/>
          <w:bCs/>
          <w:color w:val="000000"/>
          <w:sz w:val="24"/>
          <w:szCs w:val="24"/>
        </w:rPr>
        <w:t xml:space="preserve"> mëtejshme mbi harmonizimin </w:t>
      </w:r>
      <w:r w:rsidR="00AA23AA" w:rsidRPr="00E80AD5">
        <w:rPr>
          <w:rFonts w:ascii="Times New Roman" w:hAnsi="Times New Roman" w:cs="Times New Roman"/>
          <w:bCs/>
          <w:color w:val="000000"/>
          <w:sz w:val="24"/>
          <w:szCs w:val="24"/>
        </w:rPr>
        <w:t xml:space="preserve">e </w:t>
      </w:r>
      <w:r w:rsidR="00196E4F" w:rsidRPr="00E80AD5">
        <w:rPr>
          <w:rFonts w:ascii="Times New Roman" w:hAnsi="Times New Roman" w:cs="Times New Roman"/>
          <w:bCs/>
          <w:color w:val="000000"/>
          <w:sz w:val="24"/>
          <w:szCs w:val="24"/>
        </w:rPr>
        <w:t xml:space="preserve">mundësive dhe interesave kombëtare. </w:t>
      </w:r>
      <w:r w:rsidR="00F74812" w:rsidRPr="00E80AD5">
        <w:rPr>
          <w:rFonts w:ascii="Times New Roman" w:hAnsi="Times New Roman" w:cs="Times New Roman"/>
          <w:bCs/>
          <w:color w:val="000000"/>
          <w:sz w:val="24"/>
          <w:szCs w:val="24"/>
        </w:rPr>
        <w:t xml:space="preserve">Pra, </w:t>
      </w:r>
      <w:r w:rsidR="00196E4F" w:rsidRPr="00E80AD5">
        <w:rPr>
          <w:rFonts w:ascii="Times New Roman" w:hAnsi="Times New Roman" w:cs="Times New Roman"/>
          <w:bCs/>
          <w:color w:val="000000"/>
          <w:sz w:val="24"/>
          <w:szCs w:val="24"/>
        </w:rPr>
        <w:t xml:space="preserve">kështu </w:t>
      </w:r>
      <w:r w:rsidR="00F74812" w:rsidRPr="00E80AD5">
        <w:rPr>
          <w:rFonts w:ascii="Times New Roman" w:hAnsi="Times New Roman" w:cs="Times New Roman"/>
          <w:bCs/>
          <w:color w:val="000000"/>
          <w:sz w:val="24"/>
          <w:szCs w:val="24"/>
        </w:rPr>
        <w:t>i gjithë</w:t>
      </w:r>
      <w:r w:rsidR="00196E4F" w:rsidRPr="00E80AD5">
        <w:rPr>
          <w:rFonts w:ascii="Times New Roman" w:hAnsi="Times New Roman" w:cs="Times New Roman"/>
          <w:bCs/>
          <w:color w:val="000000"/>
          <w:sz w:val="24"/>
          <w:szCs w:val="24"/>
        </w:rPr>
        <w:t xml:space="preserve"> procesi varet nga vullneti i gjithë sektorëve</w:t>
      </w:r>
      <w:r w:rsidR="00F74812" w:rsidRPr="00E80AD5">
        <w:rPr>
          <w:rFonts w:ascii="Times New Roman" w:hAnsi="Times New Roman" w:cs="Times New Roman"/>
          <w:bCs/>
          <w:color w:val="000000"/>
          <w:sz w:val="24"/>
          <w:szCs w:val="24"/>
        </w:rPr>
        <w:t xml:space="preserve"> kryesorë të kompetencës së departamenteve të qeverisë në procesin e përshtatjes me standardet e BE-së</w:t>
      </w:r>
      <w:r w:rsidR="00196E4F" w:rsidRPr="00E80AD5">
        <w:rPr>
          <w:rFonts w:ascii="Times New Roman" w:hAnsi="Times New Roman" w:cs="Times New Roman"/>
          <w:bCs/>
          <w:color w:val="000000"/>
          <w:sz w:val="24"/>
          <w:szCs w:val="24"/>
        </w:rPr>
        <w:t>, përmes edukimit</w:t>
      </w:r>
      <w:r w:rsidR="00F74812" w:rsidRPr="00E80AD5">
        <w:rPr>
          <w:rFonts w:ascii="Times New Roman" w:hAnsi="Times New Roman" w:cs="Times New Roman"/>
          <w:bCs/>
          <w:color w:val="000000"/>
          <w:sz w:val="24"/>
          <w:szCs w:val="24"/>
        </w:rPr>
        <w:t xml:space="preserve"> </w:t>
      </w:r>
      <w:r w:rsidR="00196E4F" w:rsidRPr="00E80AD5">
        <w:rPr>
          <w:rFonts w:ascii="Times New Roman" w:hAnsi="Times New Roman" w:cs="Times New Roman"/>
          <w:bCs/>
          <w:color w:val="000000"/>
          <w:sz w:val="24"/>
          <w:szCs w:val="24"/>
        </w:rPr>
        <w:t>t</w:t>
      </w:r>
      <w:r w:rsidR="00AA23AA" w:rsidRPr="00E80AD5">
        <w:rPr>
          <w:rFonts w:ascii="Times New Roman" w:hAnsi="Times New Roman" w:cs="Times New Roman"/>
          <w:bCs/>
          <w:color w:val="000000"/>
          <w:sz w:val="24"/>
          <w:szCs w:val="24"/>
        </w:rPr>
        <w:t>ë</w:t>
      </w:r>
      <w:r w:rsidR="00F74812" w:rsidRPr="00E80AD5">
        <w:rPr>
          <w:rFonts w:ascii="Times New Roman" w:hAnsi="Times New Roman" w:cs="Times New Roman"/>
          <w:bCs/>
          <w:color w:val="000000"/>
          <w:sz w:val="24"/>
          <w:szCs w:val="24"/>
        </w:rPr>
        <w:t xml:space="preserve"> burimeve njerëzore në</w:t>
      </w:r>
      <w:r w:rsidR="00196E4F" w:rsidRPr="00E80AD5">
        <w:rPr>
          <w:rFonts w:ascii="Times New Roman" w:hAnsi="Times New Roman" w:cs="Times New Roman"/>
          <w:bCs/>
          <w:color w:val="000000"/>
          <w:sz w:val="24"/>
          <w:szCs w:val="24"/>
        </w:rPr>
        <w:t xml:space="preserve"> formë t</w:t>
      </w:r>
      <w:r w:rsidR="00AA23AA" w:rsidRPr="00E80AD5">
        <w:rPr>
          <w:rFonts w:ascii="Times New Roman" w:hAnsi="Times New Roman" w:cs="Times New Roman"/>
          <w:bCs/>
          <w:color w:val="000000"/>
          <w:sz w:val="24"/>
          <w:szCs w:val="24"/>
        </w:rPr>
        <w:t>ë</w:t>
      </w:r>
      <w:r w:rsidR="00196E4F" w:rsidRPr="00E80AD5">
        <w:rPr>
          <w:rFonts w:ascii="Times New Roman" w:hAnsi="Times New Roman" w:cs="Times New Roman"/>
          <w:bCs/>
          <w:color w:val="000000"/>
          <w:sz w:val="24"/>
          <w:szCs w:val="24"/>
        </w:rPr>
        <w:t xml:space="preserve"> shërbimit</w:t>
      </w:r>
      <w:r w:rsidR="00F74812" w:rsidRPr="00E80AD5">
        <w:rPr>
          <w:rFonts w:ascii="Times New Roman" w:hAnsi="Times New Roman" w:cs="Times New Roman"/>
          <w:bCs/>
          <w:color w:val="000000"/>
          <w:sz w:val="24"/>
          <w:szCs w:val="24"/>
        </w:rPr>
        <w:t xml:space="preserve"> civil</w:t>
      </w:r>
      <w:r w:rsidR="00196E4F" w:rsidRPr="00E80AD5">
        <w:rPr>
          <w:rFonts w:ascii="Times New Roman" w:hAnsi="Times New Roman" w:cs="Times New Roman"/>
          <w:bCs/>
          <w:color w:val="000000"/>
          <w:sz w:val="24"/>
          <w:szCs w:val="24"/>
        </w:rPr>
        <w:t>,</w:t>
      </w:r>
      <w:r w:rsidR="00F74812" w:rsidRPr="00E80AD5">
        <w:rPr>
          <w:rFonts w:ascii="Times New Roman" w:hAnsi="Times New Roman" w:cs="Times New Roman"/>
          <w:bCs/>
          <w:color w:val="000000"/>
          <w:sz w:val="24"/>
          <w:szCs w:val="24"/>
        </w:rPr>
        <w:t xml:space="preserve"> </w:t>
      </w:r>
      <w:r w:rsidR="00196E4F" w:rsidRPr="00E80AD5">
        <w:rPr>
          <w:rFonts w:ascii="Times New Roman" w:hAnsi="Times New Roman" w:cs="Times New Roman"/>
          <w:bCs/>
          <w:color w:val="000000"/>
          <w:sz w:val="24"/>
          <w:szCs w:val="24"/>
        </w:rPr>
        <w:t xml:space="preserve">si </w:t>
      </w:r>
      <w:r w:rsidR="00F74812" w:rsidRPr="00E80AD5">
        <w:rPr>
          <w:rFonts w:ascii="Times New Roman" w:hAnsi="Times New Roman" w:cs="Times New Roman"/>
          <w:bCs/>
          <w:color w:val="000000"/>
          <w:sz w:val="24"/>
          <w:szCs w:val="24"/>
        </w:rPr>
        <w:t xml:space="preserve">dhe gjyqësorit </w:t>
      </w:r>
      <w:r w:rsidR="00196E4F" w:rsidRPr="00E80AD5">
        <w:rPr>
          <w:rFonts w:ascii="Times New Roman" w:hAnsi="Times New Roman" w:cs="Times New Roman"/>
          <w:bCs/>
          <w:color w:val="000000"/>
          <w:sz w:val="24"/>
          <w:szCs w:val="24"/>
        </w:rPr>
        <w:t>k</w:t>
      </w:r>
      <w:r w:rsidR="00AA23AA" w:rsidRPr="00E80AD5">
        <w:rPr>
          <w:rFonts w:ascii="Times New Roman" w:hAnsi="Times New Roman" w:cs="Times New Roman"/>
          <w:bCs/>
          <w:color w:val="000000"/>
          <w:sz w:val="24"/>
          <w:szCs w:val="24"/>
        </w:rPr>
        <w:t>undrual</w:t>
      </w:r>
      <w:r w:rsidR="00196E4F" w:rsidRPr="00E80AD5">
        <w:rPr>
          <w:rFonts w:ascii="Times New Roman" w:hAnsi="Times New Roman" w:cs="Times New Roman"/>
          <w:bCs/>
          <w:color w:val="000000"/>
          <w:sz w:val="24"/>
          <w:szCs w:val="24"/>
        </w:rPr>
        <w:t xml:space="preserve"> </w:t>
      </w:r>
      <w:r w:rsidR="00F74812" w:rsidRPr="00E80AD5">
        <w:rPr>
          <w:rFonts w:ascii="Times New Roman" w:hAnsi="Times New Roman" w:cs="Times New Roman"/>
          <w:bCs/>
          <w:color w:val="000000"/>
          <w:sz w:val="24"/>
          <w:szCs w:val="24"/>
        </w:rPr>
        <w:t>një</w:t>
      </w:r>
      <w:r w:rsidR="00196E4F" w:rsidRPr="00E80AD5">
        <w:rPr>
          <w:rFonts w:ascii="Times New Roman" w:hAnsi="Times New Roman" w:cs="Times New Roman"/>
          <w:bCs/>
          <w:color w:val="000000"/>
          <w:sz w:val="24"/>
          <w:szCs w:val="24"/>
        </w:rPr>
        <w:t xml:space="preserve"> publiku të informuar dhe të vetëdi</w:t>
      </w:r>
      <w:r w:rsidR="00AA23AA" w:rsidRPr="00E80AD5">
        <w:rPr>
          <w:rFonts w:ascii="Times New Roman" w:hAnsi="Times New Roman" w:cs="Times New Roman"/>
          <w:bCs/>
          <w:color w:val="000000"/>
          <w:sz w:val="24"/>
          <w:szCs w:val="24"/>
        </w:rPr>
        <w:t>je</w:t>
      </w:r>
      <w:r w:rsidR="00196E4F" w:rsidRPr="00E80AD5">
        <w:rPr>
          <w:rFonts w:ascii="Times New Roman" w:hAnsi="Times New Roman" w:cs="Times New Roman"/>
          <w:bCs/>
          <w:color w:val="000000"/>
          <w:sz w:val="24"/>
          <w:szCs w:val="24"/>
        </w:rPr>
        <w:t>suar mirë</w:t>
      </w:r>
      <w:r w:rsidR="00F74812" w:rsidRPr="00E80AD5">
        <w:rPr>
          <w:rFonts w:ascii="Times New Roman" w:hAnsi="Times New Roman" w:cs="Times New Roman"/>
          <w:bCs/>
          <w:color w:val="000000"/>
          <w:sz w:val="24"/>
          <w:szCs w:val="24"/>
        </w:rPr>
        <w:t>.</w:t>
      </w:r>
    </w:p>
    <w:p w:rsidR="00CE69D6" w:rsidRPr="00E80AD5" w:rsidRDefault="00CE69D6" w:rsidP="00CE69D6">
      <w:pPr>
        <w:autoSpaceDE w:val="0"/>
        <w:autoSpaceDN w:val="0"/>
        <w:adjustRightInd w:val="0"/>
        <w:spacing w:after="0" w:line="240" w:lineRule="auto"/>
        <w:rPr>
          <w:rFonts w:ascii="Times New Roman" w:hAnsi="Times New Roman" w:cs="Times New Roman"/>
          <w:bCs/>
          <w:color w:val="000000"/>
          <w:sz w:val="24"/>
          <w:szCs w:val="24"/>
        </w:rPr>
      </w:pPr>
    </w:p>
    <w:p w:rsidR="00DB7982" w:rsidRPr="00E80AD5" w:rsidRDefault="00F74812" w:rsidP="00CE69D6">
      <w:pPr>
        <w:autoSpaceDE w:val="0"/>
        <w:autoSpaceDN w:val="0"/>
        <w:adjustRightInd w:val="0"/>
        <w:spacing w:after="0" w:line="240" w:lineRule="auto"/>
        <w:rPr>
          <w:rFonts w:ascii="Times New Roman" w:hAnsi="Times New Roman" w:cs="Times New Roman"/>
          <w:bCs/>
          <w:color w:val="000000"/>
          <w:sz w:val="24"/>
          <w:szCs w:val="24"/>
        </w:rPr>
      </w:pPr>
      <w:r w:rsidRPr="00E80AD5">
        <w:rPr>
          <w:rFonts w:ascii="Times New Roman" w:hAnsi="Times New Roman" w:cs="Times New Roman"/>
          <w:bCs/>
          <w:color w:val="000000"/>
          <w:sz w:val="24"/>
          <w:szCs w:val="24"/>
        </w:rPr>
        <w:t xml:space="preserve">Suksesi i zbatimit të këtij programi, para së gjithash, do të varet nga gatishmëria </w:t>
      </w:r>
      <w:r w:rsidR="00196E4F" w:rsidRPr="00E80AD5">
        <w:rPr>
          <w:rFonts w:ascii="Times New Roman" w:hAnsi="Times New Roman" w:cs="Times New Roman"/>
          <w:bCs/>
          <w:color w:val="000000"/>
          <w:sz w:val="24"/>
          <w:szCs w:val="24"/>
        </w:rPr>
        <w:t>e të gjithë bartësve kryesorë k</w:t>
      </w:r>
      <w:r w:rsidR="00AA23AA" w:rsidRPr="00E80AD5">
        <w:rPr>
          <w:rFonts w:ascii="Times New Roman" w:hAnsi="Times New Roman" w:cs="Times New Roman"/>
          <w:bCs/>
          <w:color w:val="000000"/>
          <w:sz w:val="24"/>
          <w:szCs w:val="24"/>
        </w:rPr>
        <w:t>undruall</w:t>
      </w:r>
      <w:r w:rsidR="00196E4F" w:rsidRPr="00E80AD5">
        <w:rPr>
          <w:rFonts w:ascii="Times New Roman" w:hAnsi="Times New Roman" w:cs="Times New Roman"/>
          <w:bCs/>
          <w:color w:val="000000"/>
          <w:sz w:val="24"/>
          <w:szCs w:val="24"/>
        </w:rPr>
        <w:t xml:space="preserve"> </w:t>
      </w:r>
      <w:r w:rsidR="00AA23AA" w:rsidRPr="00E80AD5">
        <w:rPr>
          <w:rFonts w:ascii="Times New Roman" w:hAnsi="Times New Roman" w:cs="Times New Roman"/>
          <w:bCs/>
          <w:color w:val="000000"/>
          <w:sz w:val="24"/>
          <w:szCs w:val="24"/>
        </w:rPr>
        <w:t>m</w:t>
      </w:r>
      <w:r w:rsidRPr="00E80AD5">
        <w:rPr>
          <w:rFonts w:ascii="Times New Roman" w:hAnsi="Times New Roman" w:cs="Times New Roman"/>
          <w:bCs/>
          <w:color w:val="000000"/>
          <w:sz w:val="24"/>
          <w:szCs w:val="24"/>
        </w:rPr>
        <w:t>brojtjes së konsumatorëve në kryerjen e detyrave të përcaktuara dhe respektimin e afateve të mësipërme.</w:t>
      </w:r>
    </w:p>
    <w:p w:rsidR="00CE69D6" w:rsidRPr="00E80AD5" w:rsidRDefault="00CE69D6" w:rsidP="00CE69D6">
      <w:pPr>
        <w:autoSpaceDE w:val="0"/>
        <w:autoSpaceDN w:val="0"/>
        <w:adjustRightInd w:val="0"/>
        <w:spacing w:after="0" w:line="240" w:lineRule="auto"/>
        <w:rPr>
          <w:rFonts w:ascii="Times New Roman" w:hAnsi="Times New Roman" w:cs="Times New Roman"/>
          <w:bCs/>
          <w:color w:val="000000"/>
          <w:sz w:val="24"/>
          <w:szCs w:val="24"/>
        </w:rPr>
      </w:pPr>
    </w:p>
    <w:sectPr w:rsidR="00CE69D6" w:rsidRPr="00E80AD5" w:rsidSect="00F23BE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C3" w:rsidRDefault="00AF68C3" w:rsidP="00CC47E6">
      <w:pPr>
        <w:spacing w:after="0" w:line="240" w:lineRule="auto"/>
      </w:pPr>
      <w:r>
        <w:separator/>
      </w:r>
    </w:p>
  </w:endnote>
  <w:endnote w:type="continuationSeparator" w:id="0">
    <w:p w:rsidR="00AF68C3" w:rsidRDefault="00AF68C3" w:rsidP="00CC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8521"/>
      <w:docPartObj>
        <w:docPartGallery w:val="Page Numbers (Bottom of Page)"/>
        <w:docPartUnique/>
      </w:docPartObj>
    </w:sdtPr>
    <w:sdtEndPr/>
    <w:sdtContent>
      <w:p w:rsidR="00385C55" w:rsidRDefault="00385C55">
        <w:pPr>
          <w:pStyle w:val="Footer"/>
          <w:jc w:val="right"/>
        </w:pPr>
        <w:r>
          <w:fldChar w:fldCharType="begin"/>
        </w:r>
        <w:r>
          <w:instrText xml:space="preserve"> PAGE   \* MERGEFORMAT </w:instrText>
        </w:r>
        <w:r>
          <w:fldChar w:fldCharType="separate"/>
        </w:r>
        <w:r w:rsidR="00F536FA">
          <w:rPr>
            <w:noProof/>
          </w:rPr>
          <w:t>1</w:t>
        </w:r>
        <w:r>
          <w:rPr>
            <w:noProof/>
          </w:rPr>
          <w:fldChar w:fldCharType="end"/>
        </w:r>
      </w:p>
    </w:sdtContent>
  </w:sdt>
  <w:p w:rsidR="00385C55" w:rsidRDefault="0038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C3" w:rsidRDefault="00AF68C3" w:rsidP="00CC47E6">
      <w:pPr>
        <w:spacing w:after="0" w:line="240" w:lineRule="auto"/>
      </w:pPr>
      <w:r>
        <w:separator/>
      </w:r>
    </w:p>
  </w:footnote>
  <w:footnote w:type="continuationSeparator" w:id="0">
    <w:p w:rsidR="00AF68C3" w:rsidRDefault="00AF68C3" w:rsidP="00CC4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939"/>
    <w:multiLevelType w:val="hybridMultilevel"/>
    <w:tmpl w:val="92568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52546"/>
    <w:multiLevelType w:val="multilevel"/>
    <w:tmpl w:val="3230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C4FD1"/>
    <w:multiLevelType w:val="hybridMultilevel"/>
    <w:tmpl w:val="B84A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74723"/>
    <w:multiLevelType w:val="hybridMultilevel"/>
    <w:tmpl w:val="785A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B77E1"/>
    <w:multiLevelType w:val="hybridMultilevel"/>
    <w:tmpl w:val="77185FB2"/>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74CAA"/>
    <w:multiLevelType w:val="hybridMultilevel"/>
    <w:tmpl w:val="D7AEDC9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94CA6"/>
    <w:multiLevelType w:val="hybridMultilevel"/>
    <w:tmpl w:val="82FA1354"/>
    <w:lvl w:ilvl="0" w:tplc="8C7041C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03999"/>
    <w:multiLevelType w:val="hybridMultilevel"/>
    <w:tmpl w:val="E764ABD6"/>
    <w:lvl w:ilvl="0" w:tplc="8B22F90C">
      <w:numFmt w:val="bullet"/>
      <w:lvlText w:val="-"/>
      <w:lvlJc w:val="left"/>
      <w:pPr>
        <w:ind w:left="761" w:hanging="360"/>
      </w:pPr>
      <w:rPr>
        <w:rFonts w:ascii="Calibri" w:eastAsiaTheme="minorHAnsi" w:hAnsi="Calibri" w:cstheme="minorBidi"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15:restartNumberingAfterBreak="0">
    <w:nsid w:val="1A06178F"/>
    <w:multiLevelType w:val="hybridMultilevel"/>
    <w:tmpl w:val="DA48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E250C"/>
    <w:multiLevelType w:val="hybridMultilevel"/>
    <w:tmpl w:val="DE0E7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62B71"/>
    <w:multiLevelType w:val="hybridMultilevel"/>
    <w:tmpl w:val="B6A686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DC565A"/>
    <w:multiLevelType w:val="hybridMultilevel"/>
    <w:tmpl w:val="25B887E4"/>
    <w:lvl w:ilvl="0" w:tplc="8B22F90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2565B"/>
    <w:multiLevelType w:val="hybridMultilevel"/>
    <w:tmpl w:val="6660EEE0"/>
    <w:lvl w:ilvl="0" w:tplc="A0F2E9D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D32F5"/>
    <w:multiLevelType w:val="hybridMultilevel"/>
    <w:tmpl w:val="A04AB1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02AF8"/>
    <w:multiLevelType w:val="hybridMultilevel"/>
    <w:tmpl w:val="6396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32598"/>
    <w:multiLevelType w:val="hybridMultilevel"/>
    <w:tmpl w:val="F89618C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15755"/>
    <w:multiLevelType w:val="hybridMultilevel"/>
    <w:tmpl w:val="1BE47FFA"/>
    <w:lvl w:ilvl="0" w:tplc="8B22F9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B34B3"/>
    <w:multiLevelType w:val="hybridMultilevel"/>
    <w:tmpl w:val="8966A958"/>
    <w:lvl w:ilvl="0" w:tplc="D15082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D15A4"/>
    <w:multiLevelType w:val="hybridMultilevel"/>
    <w:tmpl w:val="F0F6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06540"/>
    <w:multiLevelType w:val="hybridMultilevel"/>
    <w:tmpl w:val="64BCEF8E"/>
    <w:lvl w:ilvl="0" w:tplc="16E248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04C9A"/>
    <w:multiLevelType w:val="hybridMultilevel"/>
    <w:tmpl w:val="ED7AE6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E6772"/>
    <w:multiLevelType w:val="hybridMultilevel"/>
    <w:tmpl w:val="F1E0CCB6"/>
    <w:lvl w:ilvl="0" w:tplc="1A4052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810A3"/>
    <w:multiLevelType w:val="hybridMultilevel"/>
    <w:tmpl w:val="E114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828B1"/>
    <w:multiLevelType w:val="hybridMultilevel"/>
    <w:tmpl w:val="ED7AE6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C4762"/>
    <w:multiLevelType w:val="hybridMultilevel"/>
    <w:tmpl w:val="63C4D99C"/>
    <w:lvl w:ilvl="0" w:tplc="0409000F">
      <w:start w:val="1"/>
      <w:numFmt w:val="decimal"/>
      <w:lvlText w:val="%1."/>
      <w:lvlJc w:val="left"/>
      <w:pPr>
        <w:ind w:left="900" w:hanging="360"/>
      </w:p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12E7C"/>
    <w:multiLevelType w:val="hybridMultilevel"/>
    <w:tmpl w:val="F390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5E78F2"/>
    <w:multiLevelType w:val="hybridMultilevel"/>
    <w:tmpl w:val="76BECBB0"/>
    <w:lvl w:ilvl="0" w:tplc="8B22F9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D61C9"/>
    <w:multiLevelType w:val="hybridMultilevel"/>
    <w:tmpl w:val="6BA054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3302B1"/>
    <w:multiLevelType w:val="hybridMultilevel"/>
    <w:tmpl w:val="6FFE050C"/>
    <w:lvl w:ilvl="0" w:tplc="D64CB1F4">
      <w:start w:val="1"/>
      <w:numFmt w:val="decimal"/>
      <w:lvlText w:val="%1."/>
      <w:lvlJc w:val="left"/>
      <w:pPr>
        <w:ind w:left="720" w:hanging="360"/>
      </w:pPr>
      <w:rPr>
        <w:rFonts w:asciiTheme="majorHAnsi" w:eastAsiaTheme="minorHAnsi" w:hAnsiTheme="maj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552663"/>
    <w:multiLevelType w:val="hybridMultilevel"/>
    <w:tmpl w:val="74BE2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846D0D"/>
    <w:multiLevelType w:val="multilevel"/>
    <w:tmpl w:val="905A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C85A7A"/>
    <w:multiLevelType w:val="hybridMultilevel"/>
    <w:tmpl w:val="97449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86528"/>
    <w:multiLevelType w:val="hybridMultilevel"/>
    <w:tmpl w:val="FCA6F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A60266"/>
    <w:multiLevelType w:val="hybridMultilevel"/>
    <w:tmpl w:val="261C69A8"/>
    <w:lvl w:ilvl="0" w:tplc="56F2E6C8">
      <w:start w:val="1"/>
      <w:numFmt w:val="bullet"/>
      <w:pStyle w:val="Bulletlist1"/>
      <w:lvlText w:val=""/>
      <w:lvlJc w:val="left"/>
      <w:pPr>
        <w:tabs>
          <w:tab w:val="num" w:pos="360"/>
        </w:tabs>
        <w:ind w:left="360" w:hanging="360"/>
      </w:pPr>
      <w:rPr>
        <w:rFonts w:ascii="Symbol" w:hAnsi="Symbol" w:hint="default"/>
        <w:color w:val="666699"/>
        <w:sz w:val="24"/>
        <w:szCs w:val="24"/>
        <w:lang w:val="en-GB"/>
      </w:rPr>
    </w:lvl>
    <w:lvl w:ilvl="1" w:tplc="5A1C6096">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061EBA"/>
    <w:multiLevelType w:val="hybridMultilevel"/>
    <w:tmpl w:val="11D2EC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3D3D33"/>
    <w:multiLevelType w:val="hybridMultilevel"/>
    <w:tmpl w:val="7490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B1224C"/>
    <w:multiLevelType w:val="hybridMultilevel"/>
    <w:tmpl w:val="6680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241FD"/>
    <w:multiLevelType w:val="hybridMultilevel"/>
    <w:tmpl w:val="AA1A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140AD3"/>
    <w:multiLevelType w:val="hybridMultilevel"/>
    <w:tmpl w:val="F15AD22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00AB6"/>
    <w:multiLevelType w:val="hybridMultilevel"/>
    <w:tmpl w:val="2034E9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41520D"/>
    <w:multiLevelType w:val="hybridMultilevel"/>
    <w:tmpl w:val="4FD62410"/>
    <w:lvl w:ilvl="0" w:tplc="002E210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636F05"/>
    <w:multiLevelType w:val="hybridMultilevel"/>
    <w:tmpl w:val="A06274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553EA7"/>
    <w:multiLevelType w:val="hybridMultilevel"/>
    <w:tmpl w:val="AEEC32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36466F"/>
    <w:multiLevelType w:val="hybridMultilevel"/>
    <w:tmpl w:val="834EE7D0"/>
    <w:lvl w:ilvl="0" w:tplc="5B2AF2BA">
      <w:start w:val="1"/>
      <w:numFmt w:val="decimal"/>
      <w:lvlText w:val="%1."/>
      <w:lvlJc w:val="left"/>
      <w:pPr>
        <w:ind w:left="720" w:hanging="360"/>
      </w:pPr>
      <w:rPr>
        <w:i w:val="0"/>
      </w:rPr>
    </w:lvl>
    <w:lvl w:ilvl="1" w:tplc="9F368BBE">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463809"/>
    <w:multiLevelType w:val="hybridMultilevel"/>
    <w:tmpl w:val="1CAEAEF8"/>
    <w:lvl w:ilvl="0" w:tplc="702A9B80">
      <w:start w:val="2"/>
      <w:numFmt w:val="bullet"/>
      <w:lvlText w:val="-"/>
      <w:lvlJc w:val="left"/>
      <w:pPr>
        <w:ind w:left="720" w:hanging="360"/>
      </w:pPr>
      <w:rPr>
        <w:rFonts w:ascii="Cambria" w:eastAsiaTheme="minorHAnsi" w:hAnsi="Cambria"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943CCB"/>
    <w:multiLevelType w:val="hybridMultilevel"/>
    <w:tmpl w:val="DC44B2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E2473"/>
    <w:multiLevelType w:val="hybridMultilevel"/>
    <w:tmpl w:val="D61C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9C1492"/>
    <w:multiLevelType w:val="hybridMultilevel"/>
    <w:tmpl w:val="7E5895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2626FB3"/>
    <w:multiLevelType w:val="hybridMultilevel"/>
    <w:tmpl w:val="8304BF9E"/>
    <w:lvl w:ilvl="0" w:tplc="C9183024">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43722"/>
    <w:multiLevelType w:val="hybridMultilevel"/>
    <w:tmpl w:val="862CBE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554B15"/>
    <w:multiLevelType w:val="hybridMultilevel"/>
    <w:tmpl w:val="E5822A78"/>
    <w:lvl w:ilvl="0" w:tplc="0409001B">
      <w:start w:val="1"/>
      <w:numFmt w:val="lowerRoman"/>
      <w:lvlText w:val="%1."/>
      <w:lvlJc w:val="righ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BD6BCB"/>
    <w:multiLevelType w:val="hybridMultilevel"/>
    <w:tmpl w:val="F15AD22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E960D4"/>
    <w:multiLevelType w:val="hybridMultilevel"/>
    <w:tmpl w:val="D7A43F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522ACD"/>
    <w:multiLevelType w:val="hybridMultilevel"/>
    <w:tmpl w:val="51E2D176"/>
    <w:lvl w:ilvl="0" w:tplc="D15082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75620"/>
    <w:multiLevelType w:val="hybridMultilevel"/>
    <w:tmpl w:val="ACD038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984EFA"/>
    <w:multiLevelType w:val="hybridMultilevel"/>
    <w:tmpl w:val="2B8AA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C34E19"/>
    <w:multiLevelType w:val="hybridMultilevel"/>
    <w:tmpl w:val="5562FEE0"/>
    <w:lvl w:ilvl="0" w:tplc="8494C036">
      <w:start w:val="10"/>
      <w:numFmt w:val="bullet"/>
      <w:lvlText w:val="-"/>
      <w:lvlJc w:val="left"/>
      <w:pPr>
        <w:ind w:left="1080" w:hanging="360"/>
      </w:pPr>
      <w:rPr>
        <w:rFonts w:ascii="Cambria" w:eastAsiaTheme="minorHAnsi" w:hAnsi="Cambria"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EC6553B"/>
    <w:multiLevelType w:val="hybridMultilevel"/>
    <w:tmpl w:val="E47876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52"/>
  </w:num>
  <w:num w:numId="4">
    <w:abstractNumId w:val="54"/>
  </w:num>
  <w:num w:numId="5">
    <w:abstractNumId w:val="50"/>
  </w:num>
  <w:num w:numId="6">
    <w:abstractNumId w:val="38"/>
  </w:num>
  <w:num w:numId="7">
    <w:abstractNumId w:val="39"/>
  </w:num>
  <w:num w:numId="8">
    <w:abstractNumId w:val="49"/>
  </w:num>
  <w:num w:numId="9">
    <w:abstractNumId w:val="27"/>
  </w:num>
  <w:num w:numId="10">
    <w:abstractNumId w:val="34"/>
  </w:num>
  <w:num w:numId="11">
    <w:abstractNumId w:val="7"/>
  </w:num>
  <w:num w:numId="12">
    <w:abstractNumId w:val="17"/>
  </w:num>
  <w:num w:numId="13">
    <w:abstractNumId w:val="11"/>
  </w:num>
  <w:num w:numId="14">
    <w:abstractNumId w:val="32"/>
  </w:num>
  <w:num w:numId="15">
    <w:abstractNumId w:val="48"/>
  </w:num>
  <w:num w:numId="16">
    <w:abstractNumId w:val="31"/>
  </w:num>
  <w:num w:numId="17">
    <w:abstractNumId w:val="21"/>
  </w:num>
  <w:num w:numId="18">
    <w:abstractNumId w:val="18"/>
  </w:num>
  <w:num w:numId="19">
    <w:abstractNumId w:val="19"/>
  </w:num>
  <w:num w:numId="20">
    <w:abstractNumId w:val="46"/>
  </w:num>
  <w:num w:numId="21">
    <w:abstractNumId w:val="45"/>
  </w:num>
  <w:num w:numId="22">
    <w:abstractNumId w:val="16"/>
  </w:num>
  <w:num w:numId="23">
    <w:abstractNumId w:val="43"/>
  </w:num>
  <w:num w:numId="24">
    <w:abstractNumId w:val="51"/>
  </w:num>
  <w:num w:numId="25">
    <w:abstractNumId w:val="24"/>
  </w:num>
  <w:num w:numId="26">
    <w:abstractNumId w:val="55"/>
  </w:num>
  <w:num w:numId="27">
    <w:abstractNumId w:val="41"/>
  </w:num>
  <w:num w:numId="28">
    <w:abstractNumId w:val="15"/>
  </w:num>
  <w:num w:numId="29">
    <w:abstractNumId w:val="22"/>
  </w:num>
  <w:num w:numId="30">
    <w:abstractNumId w:val="36"/>
  </w:num>
  <w:num w:numId="31">
    <w:abstractNumId w:val="57"/>
  </w:num>
  <w:num w:numId="32">
    <w:abstractNumId w:val="14"/>
  </w:num>
  <w:num w:numId="33">
    <w:abstractNumId w:val="13"/>
  </w:num>
  <w:num w:numId="34">
    <w:abstractNumId w:val="0"/>
  </w:num>
  <w:num w:numId="35">
    <w:abstractNumId w:val="9"/>
  </w:num>
  <w:num w:numId="36">
    <w:abstractNumId w:val="30"/>
  </w:num>
  <w:num w:numId="37">
    <w:abstractNumId w:val="8"/>
  </w:num>
  <w:num w:numId="38">
    <w:abstractNumId w:val="26"/>
  </w:num>
  <w:num w:numId="39">
    <w:abstractNumId w:val="4"/>
  </w:num>
  <w:num w:numId="40">
    <w:abstractNumId w:val="20"/>
  </w:num>
  <w:num w:numId="41">
    <w:abstractNumId w:val="44"/>
  </w:num>
  <w:num w:numId="42">
    <w:abstractNumId w:val="53"/>
  </w:num>
  <w:num w:numId="43">
    <w:abstractNumId w:val="3"/>
  </w:num>
  <w:num w:numId="44">
    <w:abstractNumId w:val="28"/>
  </w:num>
  <w:num w:numId="45">
    <w:abstractNumId w:val="12"/>
  </w:num>
  <w:num w:numId="46">
    <w:abstractNumId w:val="42"/>
  </w:num>
  <w:num w:numId="47">
    <w:abstractNumId w:val="40"/>
  </w:num>
  <w:num w:numId="48">
    <w:abstractNumId w:val="6"/>
  </w:num>
  <w:num w:numId="49">
    <w:abstractNumId w:val="25"/>
  </w:num>
  <w:num w:numId="50">
    <w:abstractNumId w:val="2"/>
  </w:num>
  <w:num w:numId="51">
    <w:abstractNumId w:val="35"/>
  </w:num>
  <w:num w:numId="52">
    <w:abstractNumId w:val="47"/>
  </w:num>
  <w:num w:numId="53">
    <w:abstractNumId w:val="56"/>
  </w:num>
  <w:num w:numId="54">
    <w:abstractNumId w:val="23"/>
  </w:num>
  <w:num w:numId="55">
    <w:abstractNumId w:val="10"/>
  </w:num>
  <w:num w:numId="56">
    <w:abstractNumId w:val="37"/>
  </w:num>
  <w:num w:numId="57">
    <w:abstractNumId w:val="33"/>
  </w:num>
  <w:num w:numId="58">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6E"/>
    <w:rsid w:val="00000201"/>
    <w:rsid w:val="0000053D"/>
    <w:rsid w:val="00002D75"/>
    <w:rsid w:val="00006AD1"/>
    <w:rsid w:val="000075FE"/>
    <w:rsid w:val="00007ADB"/>
    <w:rsid w:val="0001067A"/>
    <w:rsid w:val="000116EF"/>
    <w:rsid w:val="00011F8F"/>
    <w:rsid w:val="00014C33"/>
    <w:rsid w:val="00016110"/>
    <w:rsid w:val="00017EF2"/>
    <w:rsid w:val="00021D14"/>
    <w:rsid w:val="00021E66"/>
    <w:rsid w:val="00023630"/>
    <w:rsid w:val="000244C9"/>
    <w:rsid w:val="00025F81"/>
    <w:rsid w:val="0002669D"/>
    <w:rsid w:val="000312EA"/>
    <w:rsid w:val="0003263A"/>
    <w:rsid w:val="00032FAF"/>
    <w:rsid w:val="00034795"/>
    <w:rsid w:val="000402D7"/>
    <w:rsid w:val="00040C83"/>
    <w:rsid w:val="000427B0"/>
    <w:rsid w:val="000446EE"/>
    <w:rsid w:val="000450DA"/>
    <w:rsid w:val="000514D1"/>
    <w:rsid w:val="0005222A"/>
    <w:rsid w:val="000542C3"/>
    <w:rsid w:val="00055027"/>
    <w:rsid w:val="000552C3"/>
    <w:rsid w:val="00057692"/>
    <w:rsid w:val="00057D58"/>
    <w:rsid w:val="0006088C"/>
    <w:rsid w:val="00060FCF"/>
    <w:rsid w:val="00062543"/>
    <w:rsid w:val="00062C83"/>
    <w:rsid w:val="00066D67"/>
    <w:rsid w:val="0007181D"/>
    <w:rsid w:val="000812E8"/>
    <w:rsid w:val="000830A1"/>
    <w:rsid w:val="00083294"/>
    <w:rsid w:val="0008737A"/>
    <w:rsid w:val="000917F8"/>
    <w:rsid w:val="000971A1"/>
    <w:rsid w:val="000A0612"/>
    <w:rsid w:val="000A0E69"/>
    <w:rsid w:val="000A2279"/>
    <w:rsid w:val="000A2D91"/>
    <w:rsid w:val="000A36AB"/>
    <w:rsid w:val="000A38EB"/>
    <w:rsid w:val="000A4E12"/>
    <w:rsid w:val="000A6197"/>
    <w:rsid w:val="000B0583"/>
    <w:rsid w:val="000B0FE2"/>
    <w:rsid w:val="000B3C1E"/>
    <w:rsid w:val="000B5A9A"/>
    <w:rsid w:val="000B5FDD"/>
    <w:rsid w:val="000B6BC9"/>
    <w:rsid w:val="000B6FD0"/>
    <w:rsid w:val="000B71BD"/>
    <w:rsid w:val="000B7921"/>
    <w:rsid w:val="000B7EC2"/>
    <w:rsid w:val="000C5A6E"/>
    <w:rsid w:val="000C5B3A"/>
    <w:rsid w:val="000C6A81"/>
    <w:rsid w:val="000D0BE8"/>
    <w:rsid w:val="000D23F6"/>
    <w:rsid w:val="000D2D2F"/>
    <w:rsid w:val="000D2ECE"/>
    <w:rsid w:val="000D6898"/>
    <w:rsid w:val="000D7E11"/>
    <w:rsid w:val="000E012E"/>
    <w:rsid w:val="000E0A49"/>
    <w:rsid w:val="000E20E5"/>
    <w:rsid w:val="000E2B81"/>
    <w:rsid w:val="000E5B4B"/>
    <w:rsid w:val="000E6F0C"/>
    <w:rsid w:val="000F23CB"/>
    <w:rsid w:val="000F6DE0"/>
    <w:rsid w:val="000F7F54"/>
    <w:rsid w:val="00100837"/>
    <w:rsid w:val="001016D3"/>
    <w:rsid w:val="001035DA"/>
    <w:rsid w:val="00103955"/>
    <w:rsid w:val="00103FB2"/>
    <w:rsid w:val="0010480F"/>
    <w:rsid w:val="00104C36"/>
    <w:rsid w:val="00104DA3"/>
    <w:rsid w:val="00107D8E"/>
    <w:rsid w:val="001109AA"/>
    <w:rsid w:val="0011784D"/>
    <w:rsid w:val="00121A11"/>
    <w:rsid w:val="00122AE5"/>
    <w:rsid w:val="00123E9E"/>
    <w:rsid w:val="0012650C"/>
    <w:rsid w:val="00126FDE"/>
    <w:rsid w:val="001277CA"/>
    <w:rsid w:val="001308A2"/>
    <w:rsid w:val="001320AA"/>
    <w:rsid w:val="00134217"/>
    <w:rsid w:val="00136F1A"/>
    <w:rsid w:val="0014335D"/>
    <w:rsid w:val="00143FE9"/>
    <w:rsid w:val="00145E97"/>
    <w:rsid w:val="001467BD"/>
    <w:rsid w:val="00147FE2"/>
    <w:rsid w:val="00150743"/>
    <w:rsid w:val="00154712"/>
    <w:rsid w:val="001566CA"/>
    <w:rsid w:val="00156BC0"/>
    <w:rsid w:val="001572A7"/>
    <w:rsid w:val="0016088E"/>
    <w:rsid w:val="0016089C"/>
    <w:rsid w:val="001618C8"/>
    <w:rsid w:val="00163767"/>
    <w:rsid w:val="001659E9"/>
    <w:rsid w:val="00165E55"/>
    <w:rsid w:val="00167079"/>
    <w:rsid w:val="00171205"/>
    <w:rsid w:val="0017299D"/>
    <w:rsid w:val="00172BC2"/>
    <w:rsid w:val="0017324B"/>
    <w:rsid w:val="00173AA1"/>
    <w:rsid w:val="001744AE"/>
    <w:rsid w:val="00177614"/>
    <w:rsid w:val="00177F64"/>
    <w:rsid w:val="00177FB2"/>
    <w:rsid w:val="001807AF"/>
    <w:rsid w:val="001848F0"/>
    <w:rsid w:val="0019108B"/>
    <w:rsid w:val="00191611"/>
    <w:rsid w:val="00192D8E"/>
    <w:rsid w:val="0019311E"/>
    <w:rsid w:val="00193F10"/>
    <w:rsid w:val="00194633"/>
    <w:rsid w:val="00196C69"/>
    <w:rsid w:val="00196E4F"/>
    <w:rsid w:val="001A180C"/>
    <w:rsid w:val="001A24EE"/>
    <w:rsid w:val="001A32F7"/>
    <w:rsid w:val="001A7461"/>
    <w:rsid w:val="001B0069"/>
    <w:rsid w:val="001B1572"/>
    <w:rsid w:val="001B16CD"/>
    <w:rsid w:val="001B6917"/>
    <w:rsid w:val="001C4A27"/>
    <w:rsid w:val="001C4FAE"/>
    <w:rsid w:val="001D0276"/>
    <w:rsid w:val="001D1EFE"/>
    <w:rsid w:val="001D28F4"/>
    <w:rsid w:val="001D3CA7"/>
    <w:rsid w:val="001D6BD2"/>
    <w:rsid w:val="001E37E9"/>
    <w:rsid w:val="001E7519"/>
    <w:rsid w:val="001E795C"/>
    <w:rsid w:val="001F1488"/>
    <w:rsid w:val="001F2463"/>
    <w:rsid w:val="001F529C"/>
    <w:rsid w:val="001F5DC2"/>
    <w:rsid w:val="001F602D"/>
    <w:rsid w:val="001F649D"/>
    <w:rsid w:val="001F7B3D"/>
    <w:rsid w:val="0020152C"/>
    <w:rsid w:val="0020287E"/>
    <w:rsid w:val="00206C1A"/>
    <w:rsid w:val="0021153E"/>
    <w:rsid w:val="00211E78"/>
    <w:rsid w:val="00215AD1"/>
    <w:rsid w:val="0022010C"/>
    <w:rsid w:val="002202F6"/>
    <w:rsid w:val="00227278"/>
    <w:rsid w:val="0023183B"/>
    <w:rsid w:val="002336AB"/>
    <w:rsid w:val="002338AA"/>
    <w:rsid w:val="002353CC"/>
    <w:rsid w:val="002371BD"/>
    <w:rsid w:val="00240B32"/>
    <w:rsid w:val="0024389E"/>
    <w:rsid w:val="00243F2D"/>
    <w:rsid w:val="002444D3"/>
    <w:rsid w:val="00246189"/>
    <w:rsid w:val="00246A9C"/>
    <w:rsid w:val="00247F4D"/>
    <w:rsid w:val="0025092F"/>
    <w:rsid w:val="002511FC"/>
    <w:rsid w:val="00252397"/>
    <w:rsid w:val="00255B36"/>
    <w:rsid w:val="00257C71"/>
    <w:rsid w:val="00257E2B"/>
    <w:rsid w:val="00257F76"/>
    <w:rsid w:val="00261146"/>
    <w:rsid w:val="00261B32"/>
    <w:rsid w:val="00264DC7"/>
    <w:rsid w:val="00265188"/>
    <w:rsid w:val="0026600D"/>
    <w:rsid w:val="00267732"/>
    <w:rsid w:val="0027132D"/>
    <w:rsid w:val="002748C7"/>
    <w:rsid w:val="0027551C"/>
    <w:rsid w:val="00276EFF"/>
    <w:rsid w:val="00281FE6"/>
    <w:rsid w:val="00282398"/>
    <w:rsid w:val="00284ABD"/>
    <w:rsid w:val="002870FF"/>
    <w:rsid w:val="00290496"/>
    <w:rsid w:val="00291F67"/>
    <w:rsid w:val="0029377F"/>
    <w:rsid w:val="00293AF1"/>
    <w:rsid w:val="00293E20"/>
    <w:rsid w:val="00295DD6"/>
    <w:rsid w:val="0029671A"/>
    <w:rsid w:val="00297312"/>
    <w:rsid w:val="002A0D23"/>
    <w:rsid w:val="002A0D4B"/>
    <w:rsid w:val="002A1665"/>
    <w:rsid w:val="002A395D"/>
    <w:rsid w:val="002A6A33"/>
    <w:rsid w:val="002A730C"/>
    <w:rsid w:val="002B5FCE"/>
    <w:rsid w:val="002C0227"/>
    <w:rsid w:val="002C199A"/>
    <w:rsid w:val="002C498A"/>
    <w:rsid w:val="002C5C16"/>
    <w:rsid w:val="002C702D"/>
    <w:rsid w:val="002C7A54"/>
    <w:rsid w:val="002D0A04"/>
    <w:rsid w:val="002D24A2"/>
    <w:rsid w:val="002D337A"/>
    <w:rsid w:val="002D434B"/>
    <w:rsid w:val="002D6274"/>
    <w:rsid w:val="002D69CF"/>
    <w:rsid w:val="002D6BF8"/>
    <w:rsid w:val="002E0165"/>
    <w:rsid w:val="002E1EFC"/>
    <w:rsid w:val="002E1F54"/>
    <w:rsid w:val="002E340C"/>
    <w:rsid w:val="002E78A4"/>
    <w:rsid w:val="002F17A5"/>
    <w:rsid w:val="002F3827"/>
    <w:rsid w:val="002F5BA6"/>
    <w:rsid w:val="002F6C81"/>
    <w:rsid w:val="003005C0"/>
    <w:rsid w:val="00301D64"/>
    <w:rsid w:val="00302582"/>
    <w:rsid w:val="003030AA"/>
    <w:rsid w:val="00311C23"/>
    <w:rsid w:val="003141D8"/>
    <w:rsid w:val="003161B8"/>
    <w:rsid w:val="003165CA"/>
    <w:rsid w:val="003168D8"/>
    <w:rsid w:val="003231E6"/>
    <w:rsid w:val="00324B46"/>
    <w:rsid w:val="00327486"/>
    <w:rsid w:val="0032784C"/>
    <w:rsid w:val="00330B01"/>
    <w:rsid w:val="00333991"/>
    <w:rsid w:val="00334246"/>
    <w:rsid w:val="00336CDD"/>
    <w:rsid w:val="00340772"/>
    <w:rsid w:val="00340A05"/>
    <w:rsid w:val="003412B6"/>
    <w:rsid w:val="003428CF"/>
    <w:rsid w:val="003432E0"/>
    <w:rsid w:val="00343920"/>
    <w:rsid w:val="003444D5"/>
    <w:rsid w:val="00344A13"/>
    <w:rsid w:val="003463C3"/>
    <w:rsid w:val="00346516"/>
    <w:rsid w:val="00351B06"/>
    <w:rsid w:val="00352CFA"/>
    <w:rsid w:val="003558B5"/>
    <w:rsid w:val="003568CA"/>
    <w:rsid w:val="00357760"/>
    <w:rsid w:val="003602AA"/>
    <w:rsid w:val="003606FC"/>
    <w:rsid w:val="00361E0E"/>
    <w:rsid w:val="0036414C"/>
    <w:rsid w:val="00366A83"/>
    <w:rsid w:val="00366CF7"/>
    <w:rsid w:val="0036752B"/>
    <w:rsid w:val="00370D85"/>
    <w:rsid w:val="00372BDE"/>
    <w:rsid w:val="00372EFA"/>
    <w:rsid w:val="0037530B"/>
    <w:rsid w:val="00376DB4"/>
    <w:rsid w:val="00381606"/>
    <w:rsid w:val="00382D4D"/>
    <w:rsid w:val="003835F0"/>
    <w:rsid w:val="00383F14"/>
    <w:rsid w:val="00384B85"/>
    <w:rsid w:val="003850B0"/>
    <w:rsid w:val="00385C55"/>
    <w:rsid w:val="00385FF9"/>
    <w:rsid w:val="00387318"/>
    <w:rsid w:val="003953A2"/>
    <w:rsid w:val="003954D9"/>
    <w:rsid w:val="00397E0D"/>
    <w:rsid w:val="003A21CF"/>
    <w:rsid w:val="003A375E"/>
    <w:rsid w:val="003A3893"/>
    <w:rsid w:val="003A3B27"/>
    <w:rsid w:val="003A4BEF"/>
    <w:rsid w:val="003A5DDB"/>
    <w:rsid w:val="003A66CD"/>
    <w:rsid w:val="003A70DF"/>
    <w:rsid w:val="003A7D2F"/>
    <w:rsid w:val="003B3696"/>
    <w:rsid w:val="003B3844"/>
    <w:rsid w:val="003B4A64"/>
    <w:rsid w:val="003B4DBD"/>
    <w:rsid w:val="003B5382"/>
    <w:rsid w:val="003B55BA"/>
    <w:rsid w:val="003B58A9"/>
    <w:rsid w:val="003B654A"/>
    <w:rsid w:val="003C06F7"/>
    <w:rsid w:val="003C0A8A"/>
    <w:rsid w:val="003C0D7C"/>
    <w:rsid w:val="003C0E73"/>
    <w:rsid w:val="003C14EE"/>
    <w:rsid w:val="003C2F0A"/>
    <w:rsid w:val="003C3A8B"/>
    <w:rsid w:val="003C47B0"/>
    <w:rsid w:val="003C635B"/>
    <w:rsid w:val="003C6DB4"/>
    <w:rsid w:val="003D0C06"/>
    <w:rsid w:val="003D17EE"/>
    <w:rsid w:val="003D1D2B"/>
    <w:rsid w:val="003D3147"/>
    <w:rsid w:val="003D55DE"/>
    <w:rsid w:val="003E4179"/>
    <w:rsid w:val="003F15CF"/>
    <w:rsid w:val="003F224F"/>
    <w:rsid w:val="003F2647"/>
    <w:rsid w:val="003F4B30"/>
    <w:rsid w:val="003F584C"/>
    <w:rsid w:val="00400F3D"/>
    <w:rsid w:val="0040159B"/>
    <w:rsid w:val="004018FD"/>
    <w:rsid w:val="0040374A"/>
    <w:rsid w:val="00404FA3"/>
    <w:rsid w:val="00410E64"/>
    <w:rsid w:val="00411C8E"/>
    <w:rsid w:val="0041416C"/>
    <w:rsid w:val="0042406D"/>
    <w:rsid w:val="004241BA"/>
    <w:rsid w:val="004267EA"/>
    <w:rsid w:val="00431945"/>
    <w:rsid w:val="004338AA"/>
    <w:rsid w:val="00433FF9"/>
    <w:rsid w:val="00434AB3"/>
    <w:rsid w:val="00437285"/>
    <w:rsid w:val="00442627"/>
    <w:rsid w:val="004460AD"/>
    <w:rsid w:val="00447BF7"/>
    <w:rsid w:val="004509FA"/>
    <w:rsid w:val="00451E0E"/>
    <w:rsid w:val="004527FE"/>
    <w:rsid w:val="004532AE"/>
    <w:rsid w:val="00453C3E"/>
    <w:rsid w:val="00455467"/>
    <w:rsid w:val="004558BD"/>
    <w:rsid w:val="00455FEE"/>
    <w:rsid w:val="004568AE"/>
    <w:rsid w:val="00460561"/>
    <w:rsid w:val="00460B94"/>
    <w:rsid w:val="00461807"/>
    <w:rsid w:val="0046654C"/>
    <w:rsid w:val="00466DB7"/>
    <w:rsid w:val="004670CB"/>
    <w:rsid w:val="0046725A"/>
    <w:rsid w:val="00471C7D"/>
    <w:rsid w:val="00472DEA"/>
    <w:rsid w:val="00475EE2"/>
    <w:rsid w:val="00477C95"/>
    <w:rsid w:val="00477D1A"/>
    <w:rsid w:val="00480C53"/>
    <w:rsid w:val="004814BA"/>
    <w:rsid w:val="00481DEE"/>
    <w:rsid w:val="004851D3"/>
    <w:rsid w:val="00485907"/>
    <w:rsid w:val="0048605B"/>
    <w:rsid w:val="00486EC4"/>
    <w:rsid w:val="00487D68"/>
    <w:rsid w:val="00493B23"/>
    <w:rsid w:val="0049764C"/>
    <w:rsid w:val="004A1E05"/>
    <w:rsid w:val="004A3174"/>
    <w:rsid w:val="004A5DCE"/>
    <w:rsid w:val="004A6436"/>
    <w:rsid w:val="004A7D65"/>
    <w:rsid w:val="004A7E09"/>
    <w:rsid w:val="004B0860"/>
    <w:rsid w:val="004B30B2"/>
    <w:rsid w:val="004B5C6D"/>
    <w:rsid w:val="004C1235"/>
    <w:rsid w:val="004C2A0D"/>
    <w:rsid w:val="004C55A2"/>
    <w:rsid w:val="004C6A65"/>
    <w:rsid w:val="004D1778"/>
    <w:rsid w:val="004D28BF"/>
    <w:rsid w:val="004D51AE"/>
    <w:rsid w:val="004D6C7B"/>
    <w:rsid w:val="004D6D4A"/>
    <w:rsid w:val="004D7128"/>
    <w:rsid w:val="004E32D3"/>
    <w:rsid w:val="004E501B"/>
    <w:rsid w:val="004E6436"/>
    <w:rsid w:val="004E65DF"/>
    <w:rsid w:val="004E693A"/>
    <w:rsid w:val="004E6C09"/>
    <w:rsid w:val="004F2D4D"/>
    <w:rsid w:val="004F317A"/>
    <w:rsid w:val="004F33C2"/>
    <w:rsid w:val="004F3AAF"/>
    <w:rsid w:val="004F4395"/>
    <w:rsid w:val="004F79A8"/>
    <w:rsid w:val="005014E7"/>
    <w:rsid w:val="005060F4"/>
    <w:rsid w:val="0050698A"/>
    <w:rsid w:val="00507643"/>
    <w:rsid w:val="00507893"/>
    <w:rsid w:val="005155B0"/>
    <w:rsid w:val="00515FCC"/>
    <w:rsid w:val="005179F8"/>
    <w:rsid w:val="00522C0F"/>
    <w:rsid w:val="00523BD5"/>
    <w:rsid w:val="00531373"/>
    <w:rsid w:val="00535530"/>
    <w:rsid w:val="00537765"/>
    <w:rsid w:val="00540184"/>
    <w:rsid w:val="005446C4"/>
    <w:rsid w:val="005446F9"/>
    <w:rsid w:val="00545B63"/>
    <w:rsid w:val="00553173"/>
    <w:rsid w:val="005539C9"/>
    <w:rsid w:val="00555E4F"/>
    <w:rsid w:val="00555FF1"/>
    <w:rsid w:val="0055630A"/>
    <w:rsid w:val="0055761C"/>
    <w:rsid w:val="00557B3D"/>
    <w:rsid w:val="00564577"/>
    <w:rsid w:val="00564E2C"/>
    <w:rsid w:val="005651D0"/>
    <w:rsid w:val="0056536A"/>
    <w:rsid w:val="00572459"/>
    <w:rsid w:val="005726A7"/>
    <w:rsid w:val="00572F7A"/>
    <w:rsid w:val="00573AC1"/>
    <w:rsid w:val="00573BBD"/>
    <w:rsid w:val="00581835"/>
    <w:rsid w:val="005837EB"/>
    <w:rsid w:val="00585D07"/>
    <w:rsid w:val="005863A3"/>
    <w:rsid w:val="005866D6"/>
    <w:rsid w:val="00586930"/>
    <w:rsid w:val="00587EEA"/>
    <w:rsid w:val="0059051D"/>
    <w:rsid w:val="00591B05"/>
    <w:rsid w:val="00591E76"/>
    <w:rsid w:val="00595F7B"/>
    <w:rsid w:val="00596031"/>
    <w:rsid w:val="005A0950"/>
    <w:rsid w:val="005A27B0"/>
    <w:rsid w:val="005A662E"/>
    <w:rsid w:val="005A6DD0"/>
    <w:rsid w:val="005B1665"/>
    <w:rsid w:val="005B1AA0"/>
    <w:rsid w:val="005B27A3"/>
    <w:rsid w:val="005B3F79"/>
    <w:rsid w:val="005B551F"/>
    <w:rsid w:val="005B582C"/>
    <w:rsid w:val="005B584D"/>
    <w:rsid w:val="005B6EDC"/>
    <w:rsid w:val="005C1467"/>
    <w:rsid w:val="005C236C"/>
    <w:rsid w:val="005C2E10"/>
    <w:rsid w:val="005C5F5A"/>
    <w:rsid w:val="005C7570"/>
    <w:rsid w:val="005D2A45"/>
    <w:rsid w:val="005D47BC"/>
    <w:rsid w:val="005D6995"/>
    <w:rsid w:val="005D7A1B"/>
    <w:rsid w:val="005E068A"/>
    <w:rsid w:val="005E1151"/>
    <w:rsid w:val="005E2B10"/>
    <w:rsid w:val="005E3CE6"/>
    <w:rsid w:val="005E7204"/>
    <w:rsid w:val="005F7B69"/>
    <w:rsid w:val="00600738"/>
    <w:rsid w:val="00602FCC"/>
    <w:rsid w:val="00605312"/>
    <w:rsid w:val="006059EC"/>
    <w:rsid w:val="00605A50"/>
    <w:rsid w:val="00605B1C"/>
    <w:rsid w:val="00605DFF"/>
    <w:rsid w:val="006101E5"/>
    <w:rsid w:val="00612025"/>
    <w:rsid w:val="00612ADF"/>
    <w:rsid w:val="00613614"/>
    <w:rsid w:val="00616493"/>
    <w:rsid w:val="00616C6C"/>
    <w:rsid w:val="00620FA1"/>
    <w:rsid w:val="0062142D"/>
    <w:rsid w:val="006228FC"/>
    <w:rsid w:val="0062295C"/>
    <w:rsid w:val="00622998"/>
    <w:rsid w:val="00622D69"/>
    <w:rsid w:val="006238C1"/>
    <w:rsid w:val="00623EEB"/>
    <w:rsid w:val="00630D9B"/>
    <w:rsid w:val="006341B5"/>
    <w:rsid w:val="00635DA6"/>
    <w:rsid w:val="00635FEE"/>
    <w:rsid w:val="00636167"/>
    <w:rsid w:val="00641580"/>
    <w:rsid w:val="00641C5B"/>
    <w:rsid w:val="00643512"/>
    <w:rsid w:val="006455DE"/>
    <w:rsid w:val="006462FE"/>
    <w:rsid w:val="006529B1"/>
    <w:rsid w:val="00655238"/>
    <w:rsid w:val="006578EE"/>
    <w:rsid w:val="006622A0"/>
    <w:rsid w:val="006634EF"/>
    <w:rsid w:val="0066670F"/>
    <w:rsid w:val="00667622"/>
    <w:rsid w:val="00670FA1"/>
    <w:rsid w:val="00672F89"/>
    <w:rsid w:val="00673366"/>
    <w:rsid w:val="0068274E"/>
    <w:rsid w:val="00683D14"/>
    <w:rsid w:val="00683D3F"/>
    <w:rsid w:val="00683F2E"/>
    <w:rsid w:val="00685D90"/>
    <w:rsid w:val="006871E3"/>
    <w:rsid w:val="00687504"/>
    <w:rsid w:val="006907AF"/>
    <w:rsid w:val="006912A1"/>
    <w:rsid w:val="00693C16"/>
    <w:rsid w:val="00694758"/>
    <w:rsid w:val="00695097"/>
    <w:rsid w:val="00695158"/>
    <w:rsid w:val="00695A22"/>
    <w:rsid w:val="006979B5"/>
    <w:rsid w:val="00697EAB"/>
    <w:rsid w:val="006A0702"/>
    <w:rsid w:val="006A1B4F"/>
    <w:rsid w:val="006A1D93"/>
    <w:rsid w:val="006A2EE5"/>
    <w:rsid w:val="006A3201"/>
    <w:rsid w:val="006A499C"/>
    <w:rsid w:val="006A5335"/>
    <w:rsid w:val="006B3496"/>
    <w:rsid w:val="006B5EFE"/>
    <w:rsid w:val="006B69AD"/>
    <w:rsid w:val="006C09A8"/>
    <w:rsid w:val="006C0CCA"/>
    <w:rsid w:val="006C2B72"/>
    <w:rsid w:val="006C35B8"/>
    <w:rsid w:val="006C553C"/>
    <w:rsid w:val="006C61D5"/>
    <w:rsid w:val="006C6665"/>
    <w:rsid w:val="006C6887"/>
    <w:rsid w:val="006C79AD"/>
    <w:rsid w:val="006C7F32"/>
    <w:rsid w:val="006D0FA7"/>
    <w:rsid w:val="006D16FE"/>
    <w:rsid w:val="006D30E9"/>
    <w:rsid w:val="006D3263"/>
    <w:rsid w:val="006D4E02"/>
    <w:rsid w:val="006D5001"/>
    <w:rsid w:val="006E05B6"/>
    <w:rsid w:val="006E2917"/>
    <w:rsid w:val="006E4E0E"/>
    <w:rsid w:val="006E6140"/>
    <w:rsid w:val="006E788B"/>
    <w:rsid w:val="006F143E"/>
    <w:rsid w:val="006F1A6F"/>
    <w:rsid w:val="006F24F2"/>
    <w:rsid w:val="006F33A3"/>
    <w:rsid w:val="006F3DBF"/>
    <w:rsid w:val="006F4EA4"/>
    <w:rsid w:val="006F7FD1"/>
    <w:rsid w:val="007017FC"/>
    <w:rsid w:val="00701BA2"/>
    <w:rsid w:val="0070238A"/>
    <w:rsid w:val="00710F4E"/>
    <w:rsid w:val="00712045"/>
    <w:rsid w:val="007122D9"/>
    <w:rsid w:val="0071297C"/>
    <w:rsid w:val="007142E8"/>
    <w:rsid w:val="00714753"/>
    <w:rsid w:val="00714AD9"/>
    <w:rsid w:val="00715917"/>
    <w:rsid w:val="0072070C"/>
    <w:rsid w:val="00720A99"/>
    <w:rsid w:val="00722C65"/>
    <w:rsid w:val="00723972"/>
    <w:rsid w:val="00724193"/>
    <w:rsid w:val="007248F4"/>
    <w:rsid w:val="007256B4"/>
    <w:rsid w:val="00727CB4"/>
    <w:rsid w:val="007357CB"/>
    <w:rsid w:val="00737F0A"/>
    <w:rsid w:val="00741A5F"/>
    <w:rsid w:val="00741FFA"/>
    <w:rsid w:val="00745178"/>
    <w:rsid w:val="00746DB9"/>
    <w:rsid w:val="007472C8"/>
    <w:rsid w:val="00747A4D"/>
    <w:rsid w:val="007506E5"/>
    <w:rsid w:val="0075304B"/>
    <w:rsid w:val="0075407C"/>
    <w:rsid w:val="00755A78"/>
    <w:rsid w:val="0075742A"/>
    <w:rsid w:val="00757A74"/>
    <w:rsid w:val="00763B33"/>
    <w:rsid w:val="00763C4B"/>
    <w:rsid w:val="00763C6A"/>
    <w:rsid w:val="00763FEB"/>
    <w:rsid w:val="00765E96"/>
    <w:rsid w:val="00772FDB"/>
    <w:rsid w:val="0077711D"/>
    <w:rsid w:val="00780DCD"/>
    <w:rsid w:val="00781AE5"/>
    <w:rsid w:val="0078279E"/>
    <w:rsid w:val="00783C31"/>
    <w:rsid w:val="007866DE"/>
    <w:rsid w:val="0078738D"/>
    <w:rsid w:val="00787FE9"/>
    <w:rsid w:val="00790C76"/>
    <w:rsid w:val="00796044"/>
    <w:rsid w:val="00796903"/>
    <w:rsid w:val="00797380"/>
    <w:rsid w:val="007A50EE"/>
    <w:rsid w:val="007A5424"/>
    <w:rsid w:val="007A78C3"/>
    <w:rsid w:val="007A795C"/>
    <w:rsid w:val="007B00CF"/>
    <w:rsid w:val="007B05AC"/>
    <w:rsid w:val="007B1384"/>
    <w:rsid w:val="007B178D"/>
    <w:rsid w:val="007B258F"/>
    <w:rsid w:val="007B5620"/>
    <w:rsid w:val="007B6F16"/>
    <w:rsid w:val="007C05D9"/>
    <w:rsid w:val="007C4663"/>
    <w:rsid w:val="007D0A0D"/>
    <w:rsid w:val="007D296E"/>
    <w:rsid w:val="007D63B6"/>
    <w:rsid w:val="007D7602"/>
    <w:rsid w:val="007D7992"/>
    <w:rsid w:val="007E293A"/>
    <w:rsid w:val="007E2A83"/>
    <w:rsid w:val="007E62DE"/>
    <w:rsid w:val="007F1D0D"/>
    <w:rsid w:val="007F3C45"/>
    <w:rsid w:val="007F4BAA"/>
    <w:rsid w:val="007F5CA2"/>
    <w:rsid w:val="007F5D8B"/>
    <w:rsid w:val="007F7F28"/>
    <w:rsid w:val="00802250"/>
    <w:rsid w:val="00802549"/>
    <w:rsid w:val="008030F6"/>
    <w:rsid w:val="0080503E"/>
    <w:rsid w:val="00805733"/>
    <w:rsid w:val="00810DFD"/>
    <w:rsid w:val="00811FC6"/>
    <w:rsid w:val="008123A0"/>
    <w:rsid w:val="008129C8"/>
    <w:rsid w:val="0081331D"/>
    <w:rsid w:val="00813F9C"/>
    <w:rsid w:val="00815009"/>
    <w:rsid w:val="008153FE"/>
    <w:rsid w:val="00816EE5"/>
    <w:rsid w:val="008204FF"/>
    <w:rsid w:val="00822541"/>
    <w:rsid w:val="00822FC6"/>
    <w:rsid w:val="0082309A"/>
    <w:rsid w:val="00823AB4"/>
    <w:rsid w:val="008265D1"/>
    <w:rsid w:val="00827A6B"/>
    <w:rsid w:val="00830615"/>
    <w:rsid w:val="0083143F"/>
    <w:rsid w:val="00831587"/>
    <w:rsid w:val="00831A3B"/>
    <w:rsid w:val="00831A6E"/>
    <w:rsid w:val="00832D53"/>
    <w:rsid w:val="008361FF"/>
    <w:rsid w:val="00837A3C"/>
    <w:rsid w:val="008403E8"/>
    <w:rsid w:val="00842671"/>
    <w:rsid w:val="00844660"/>
    <w:rsid w:val="00844AF3"/>
    <w:rsid w:val="00845505"/>
    <w:rsid w:val="00846E95"/>
    <w:rsid w:val="0084732E"/>
    <w:rsid w:val="00851013"/>
    <w:rsid w:val="00852682"/>
    <w:rsid w:val="008533A1"/>
    <w:rsid w:val="0085357B"/>
    <w:rsid w:val="0085385C"/>
    <w:rsid w:val="00854FAB"/>
    <w:rsid w:val="0085684A"/>
    <w:rsid w:val="0086029E"/>
    <w:rsid w:val="008612E9"/>
    <w:rsid w:val="00864E90"/>
    <w:rsid w:val="008650CE"/>
    <w:rsid w:val="008658AC"/>
    <w:rsid w:val="00866DA1"/>
    <w:rsid w:val="00872CEA"/>
    <w:rsid w:val="008755A5"/>
    <w:rsid w:val="00876361"/>
    <w:rsid w:val="00877704"/>
    <w:rsid w:val="008801C3"/>
    <w:rsid w:val="00880D25"/>
    <w:rsid w:val="00881046"/>
    <w:rsid w:val="00881CB5"/>
    <w:rsid w:val="00882822"/>
    <w:rsid w:val="00883A8A"/>
    <w:rsid w:val="00883E83"/>
    <w:rsid w:val="00885BEC"/>
    <w:rsid w:val="00886A2C"/>
    <w:rsid w:val="00891D96"/>
    <w:rsid w:val="00892368"/>
    <w:rsid w:val="008927D4"/>
    <w:rsid w:val="00892CC4"/>
    <w:rsid w:val="008933E6"/>
    <w:rsid w:val="00894903"/>
    <w:rsid w:val="00894F59"/>
    <w:rsid w:val="00895C36"/>
    <w:rsid w:val="00895E03"/>
    <w:rsid w:val="0089677A"/>
    <w:rsid w:val="00897CF5"/>
    <w:rsid w:val="008A02CF"/>
    <w:rsid w:val="008A1F01"/>
    <w:rsid w:val="008A201D"/>
    <w:rsid w:val="008A3731"/>
    <w:rsid w:val="008A5225"/>
    <w:rsid w:val="008A5574"/>
    <w:rsid w:val="008A5C9E"/>
    <w:rsid w:val="008A68C6"/>
    <w:rsid w:val="008B1A20"/>
    <w:rsid w:val="008B1A57"/>
    <w:rsid w:val="008C1C68"/>
    <w:rsid w:val="008C2AC1"/>
    <w:rsid w:val="008C45DA"/>
    <w:rsid w:val="008C4CDE"/>
    <w:rsid w:val="008D0AD9"/>
    <w:rsid w:val="008D173A"/>
    <w:rsid w:val="008D256F"/>
    <w:rsid w:val="008D2700"/>
    <w:rsid w:val="008D6C5A"/>
    <w:rsid w:val="008E104C"/>
    <w:rsid w:val="008E3567"/>
    <w:rsid w:val="008E3B9A"/>
    <w:rsid w:val="008E6B9F"/>
    <w:rsid w:val="008E6BA7"/>
    <w:rsid w:val="008F0AEC"/>
    <w:rsid w:val="008F2F0D"/>
    <w:rsid w:val="00905D2F"/>
    <w:rsid w:val="00905D8C"/>
    <w:rsid w:val="009068C0"/>
    <w:rsid w:val="00906F97"/>
    <w:rsid w:val="00907839"/>
    <w:rsid w:val="00910A35"/>
    <w:rsid w:val="00910B07"/>
    <w:rsid w:val="00910FB7"/>
    <w:rsid w:val="00913918"/>
    <w:rsid w:val="00914B9F"/>
    <w:rsid w:val="00916567"/>
    <w:rsid w:val="0091747D"/>
    <w:rsid w:val="0092004E"/>
    <w:rsid w:val="00920E15"/>
    <w:rsid w:val="009228BB"/>
    <w:rsid w:val="009241D3"/>
    <w:rsid w:val="0093513D"/>
    <w:rsid w:val="009353E3"/>
    <w:rsid w:val="00935E9D"/>
    <w:rsid w:val="0093790D"/>
    <w:rsid w:val="00937CCC"/>
    <w:rsid w:val="00945A38"/>
    <w:rsid w:val="00945B30"/>
    <w:rsid w:val="00950003"/>
    <w:rsid w:val="0095014A"/>
    <w:rsid w:val="00950C7D"/>
    <w:rsid w:val="009514C3"/>
    <w:rsid w:val="00951568"/>
    <w:rsid w:val="00951A54"/>
    <w:rsid w:val="00954931"/>
    <w:rsid w:val="00957777"/>
    <w:rsid w:val="009577B9"/>
    <w:rsid w:val="00962226"/>
    <w:rsid w:val="00962931"/>
    <w:rsid w:val="0096784E"/>
    <w:rsid w:val="00967CEE"/>
    <w:rsid w:val="00973574"/>
    <w:rsid w:val="00975747"/>
    <w:rsid w:val="00977FB8"/>
    <w:rsid w:val="00981204"/>
    <w:rsid w:val="009815E0"/>
    <w:rsid w:val="00981751"/>
    <w:rsid w:val="00981C55"/>
    <w:rsid w:val="009825F7"/>
    <w:rsid w:val="00990616"/>
    <w:rsid w:val="00992865"/>
    <w:rsid w:val="00992F83"/>
    <w:rsid w:val="0099511A"/>
    <w:rsid w:val="009A119A"/>
    <w:rsid w:val="009A16D5"/>
    <w:rsid w:val="009A1984"/>
    <w:rsid w:val="009A28B8"/>
    <w:rsid w:val="009A4044"/>
    <w:rsid w:val="009A7C71"/>
    <w:rsid w:val="009A7CC2"/>
    <w:rsid w:val="009B02AA"/>
    <w:rsid w:val="009B2096"/>
    <w:rsid w:val="009B3DF2"/>
    <w:rsid w:val="009B5BD0"/>
    <w:rsid w:val="009B5EB4"/>
    <w:rsid w:val="009C1030"/>
    <w:rsid w:val="009C10F8"/>
    <w:rsid w:val="009C1364"/>
    <w:rsid w:val="009C1D48"/>
    <w:rsid w:val="009C2A5A"/>
    <w:rsid w:val="009C305F"/>
    <w:rsid w:val="009C41EF"/>
    <w:rsid w:val="009C472D"/>
    <w:rsid w:val="009C4A78"/>
    <w:rsid w:val="009C6A54"/>
    <w:rsid w:val="009C6BE3"/>
    <w:rsid w:val="009D2937"/>
    <w:rsid w:val="009D2A67"/>
    <w:rsid w:val="009D5F54"/>
    <w:rsid w:val="009D5FDA"/>
    <w:rsid w:val="009D6633"/>
    <w:rsid w:val="009D6863"/>
    <w:rsid w:val="009D77EE"/>
    <w:rsid w:val="009E0D01"/>
    <w:rsid w:val="009E0D30"/>
    <w:rsid w:val="009E1497"/>
    <w:rsid w:val="009E15A1"/>
    <w:rsid w:val="009E183A"/>
    <w:rsid w:val="009E58D5"/>
    <w:rsid w:val="009E7AC7"/>
    <w:rsid w:val="009F03A6"/>
    <w:rsid w:val="009F3D12"/>
    <w:rsid w:val="00A01550"/>
    <w:rsid w:val="00A0367F"/>
    <w:rsid w:val="00A046DA"/>
    <w:rsid w:val="00A052D2"/>
    <w:rsid w:val="00A05D26"/>
    <w:rsid w:val="00A065B2"/>
    <w:rsid w:val="00A0719D"/>
    <w:rsid w:val="00A07A9C"/>
    <w:rsid w:val="00A102BD"/>
    <w:rsid w:val="00A11F7B"/>
    <w:rsid w:val="00A13222"/>
    <w:rsid w:val="00A1406F"/>
    <w:rsid w:val="00A14666"/>
    <w:rsid w:val="00A14DF4"/>
    <w:rsid w:val="00A15F0C"/>
    <w:rsid w:val="00A160D9"/>
    <w:rsid w:val="00A162A1"/>
    <w:rsid w:val="00A16AC5"/>
    <w:rsid w:val="00A221E2"/>
    <w:rsid w:val="00A22632"/>
    <w:rsid w:val="00A22881"/>
    <w:rsid w:val="00A234A8"/>
    <w:rsid w:val="00A23B57"/>
    <w:rsid w:val="00A24B6A"/>
    <w:rsid w:val="00A250AD"/>
    <w:rsid w:val="00A26350"/>
    <w:rsid w:val="00A26786"/>
    <w:rsid w:val="00A269C6"/>
    <w:rsid w:val="00A2794F"/>
    <w:rsid w:val="00A27E7F"/>
    <w:rsid w:val="00A27F7A"/>
    <w:rsid w:val="00A323AB"/>
    <w:rsid w:val="00A3495E"/>
    <w:rsid w:val="00A34A15"/>
    <w:rsid w:val="00A34A40"/>
    <w:rsid w:val="00A35E0B"/>
    <w:rsid w:val="00A40600"/>
    <w:rsid w:val="00A41DC7"/>
    <w:rsid w:val="00A43747"/>
    <w:rsid w:val="00A447AA"/>
    <w:rsid w:val="00A46CB3"/>
    <w:rsid w:val="00A502BA"/>
    <w:rsid w:val="00A50907"/>
    <w:rsid w:val="00A50AC1"/>
    <w:rsid w:val="00A51A28"/>
    <w:rsid w:val="00A53937"/>
    <w:rsid w:val="00A54653"/>
    <w:rsid w:val="00A54955"/>
    <w:rsid w:val="00A552FA"/>
    <w:rsid w:val="00A571B3"/>
    <w:rsid w:val="00A60AD5"/>
    <w:rsid w:val="00A63E3D"/>
    <w:rsid w:val="00A6492F"/>
    <w:rsid w:val="00A71558"/>
    <w:rsid w:val="00A74E78"/>
    <w:rsid w:val="00A761BA"/>
    <w:rsid w:val="00A762C3"/>
    <w:rsid w:val="00A76666"/>
    <w:rsid w:val="00A77A54"/>
    <w:rsid w:val="00A80690"/>
    <w:rsid w:val="00A80D8F"/>
    <w:rsid w:val="00A82462"/>
    <w:rsid w:val="00A87CE5"/>
    <w:rsid w:val="00A91EBD"/>
    <w:rsid w:val="00A94BD3"/>
    <w:rsid w:val="00AA1D7E"/>
    <w:rsid w:val="00AA23AA"/>
    <w:rsid w:val="00AA3F61"/>
    <w:rsid w:val="00AA40EA"/>
    <w:rsid w:val="00AA4DCE"/>
    <w:rsid w:val="00AA79E2"/>
    <w:rsid w:val="00AB4E58"/>
    <w:rsid w:val="00AB5D26"/>
    <w:rsid w:val="00AB6E1C"/>
    <w:rsid w:val="00AC29C9"/>
    <w:rsid w:val="00AC5356"/>
    <w:rsid w:val="00AD6354"/>
    <w:rsid w:val="00AD77F1"/>
    <w:rsid w:val="00AD7E9A"/>
    <w:rsid w:val="00AE0725"/>
    <w:rsid w:val="00AE0BBC"/>
    <w:rsid w:val="00AE1015"/>
    <w:rsid w:val="00AE1677"/>
    <w:rsid w:val="00AE3AE8"/>
    <w:rsid w:val="00AE4866"/>
    <w:rsid w:val="00AE4FC0"/>
    <w:rsid w:val="00AE54BC"/>
    <w:rsid w:val="00AE578D"/>
    <w:rsid w:val="00AE6231"/>
    <w:rsid w:val="00AF0C28"/>
    <w:rsid w:val="00AF2BE0"/>
    <w:rsid w:val="00AF4565"/>
    <w:rsid w:val="00AF4A1C"/>
    <w:rsid w:val="00AF68C3"/>
    <w:rsid w:val="00AF7AE5"/>
    <w:rsid w:val="00B01F2C"/>
    <w:rsid w:val="00B03188"/>
    <w:rsid w:val="00B03AAD"/>
    <w:rsid w:val="00B06FCC"/>
    <w:rsid w:val="00B11C92"/>
    <w:rsid w:val="00B11D67"/>
    <w:rsid w:val="00B16AD6"/>
    <w:rsid w:val="00B1769A"/>
    <w:rsid w:val="00B17D2F"/>
    <w:rsid w:val="00B21472"/>
    <w:rsid w:val="00B21869"/>
    <w:rsid w:val="00B22E6E"/>
    <w:rsid w:val="00B3033B"/>
    <w:rsid w:val="00B31E86"/>
    <w:rsid w:val="00B32E2F"/>
    <w:rsid w:val="00B35588"/>
    <w:rsid w:val="00B35B0E"/>
    <w:rsid w:val="00B376CB"/>
    <w:rsid w:val="00B402B6"/>
    <w:rsid w:val="00B4085A"/>
    <w:rsid w:val="00B42506"/>
    <w:rsid w:val="00B42914"/>
    <w:rsid w:val="00B43281"/>
    <w:rsid w:val="00B45D3F"/>
    <w:rsid w:val="00B46CCE"/>
    <w:rsid w:val="00B51BEC"/>
    <w:rsid w:val="00B544A9"/>
    <w:rsid w:val="00B55982"/>
    <w:rsid w:val="00B5670B"/>
    <w:rsid w:val="00B56F19"/>
    <w:rsid w:val="00B577F8"/>
    <w:rsid w:val="00B6226B"/>
    <w:rsid w:val="00B62A82"/>
    <w:rsid w:val="00B62F5A"/>
    <w:rsid w:val="00B635B7"/>
    <w:rsid w:val="00B640CB"/>
    <w:rsid w:val="00B65A18"/>
    <w:rsid w:val="00B6607C"/>
    <w:rsid w:val="00B7038B"/>
    <w:rsid w:val="00B7069B"/>
    <w:rsid w:val="00B70D76"/>
    <w:rsid w:val="00B70F8F"/>
    <w:rsid w:val="00B7164C"/>
    <w:rsid w:val="00B71A61"/>
    <w:rsid w:val="00B7345B"/>
    <w:rsid w:val="00B7492E"/>
    <w:rsid w:val="00B75816"/>
    <w:rsid w:val="00B75FFE"/>
    <w:rsid w:val="00B77826"/>
    <w:rsid w:val="00B81F59"/>
    <w:rsid w:val="00B82014"/>
    <w:rsid w:val="00B8231D"/>
    <w:rsid w:val="00B84573"/>
    <w:rsid w:val="00B86414"/>
    <w:rsid w:val="00B87DE0"/>
    <w:rsid w:val="00B90CEB"/>
    <w:rsid w:val="00B91738"/>
    <w:rsid w:val="00B935AC"/>
    <w:rsid w:val="00B9411B"/>
    <w:rsid w:val="00B94E79"/>
    <w:rsid w:val="00B95D0E"/>
    <w:rsid w:val="00B97D18"/>
    <w:rsid w:val="00BA0623"/>
    <w:rsid w:val="00BA18EC"/>
    <w:rsid w:val="00BA1D4C"/>
    <w:rsid w:val="00BA2AFE"/>
    <w:rsid w:val="00BA3512"/>
    <w:rsid w:val="00BA3593"/>
    <w:rsid w:val="00BA40A3"/>
    <w:rsid w:val="00BA4AE0"/>
    <w:rsid w:val="00BB0B90"/>
    <w:rsid w:val="00BB176D"/>
    <w:rsid w:val="00BB1E2E"/>
    <w:rsid w:val="00BB255B"/>
    <w:rsid w:val="00BB265C"/>
    <w:rsid w:val="00BB5FF8"/>
    <w:rsid w:val="00BB7AA0"/>
    <w:rsid w:val="00BB7CA5"/>
    <w:rsid w:val="00BC00AE"/>
    <w:rsid w:val="00BC1004"/>
    <w:rsid w:val="00BC3502"/>
    <w:rsid w:val="00BC53A5"/>
    <w:rsid w:val="00BC658B"/>
    <w:rsid w:val="00BD1BA1"/>
    <w:rsid w:val="00BD33AC"/>
    <w:rsid w:val="00BD43F6"/>
    <w:rsid w:val="00BD4421"/>
    <w:rsid w:val="00BD726E"/>
    <w:rsid w:val="00BE144D"/>
    <w:rsid w:val="00BE19DD"/>
    <w:rsid w:val="00BE42D7"/>
    <w:rsid w:val="00BE5A7D"/>
    <w:rsid w:val="00BE64CC"/>
    <w:rsid w:val="00BE7FD2"/>
    <w:rsid w:val="00BF0B2D"/>
    <w:rsid w:val="00BF14F7"/>
    <w:rsid w:val="00BF1CDF"/>
    <w:rsid w:val="00BF1D58"/>
    <w:rsid w:val="00BF3498"/>
    <w:rsid w:val="00BF39EE"/>
    <w:rsid w:val="00C00BFD"/>
    <w:rsid w:val="00C014A0"/>
    <w:rsid w:val="00C03018"/>
    <w:rsid w:val="00C036ED"/>
    <w:rsid w:val="00C03CB1"/>
    <w:rsid w:val="00C050E3"/>
    <w:rsid w:val="00C05CA7"/>
    <w:rsid w:val="00C070CC"/>
    <w:rsid w:val="00C07A30"/>
    <w:rsid w:val="00C1191E"/>
    <w:rsid w:val="00C12719"/>
    <w:rsid w:val="00C157BA"/>
    <w:rsid w:val="00C16E5C"/>
    <w:rsid w:val="00C209CB"/>
    <w:rsid w:val="00C20F58"/>
    <w:rsid w:val="00C21E61"/>
    <w:rsid w:val="00C2306E"/>
    <w:rsid w:val="00C2635E"/>
    <w:rsid w:val="00C309F3"/>
    <w:rsid w:val="00C317BD"/>
    <w:rsid w:val="00C32090"/>
    <w:rsid w:val="00C32EF5"/>
    <w:rsid w:val="00C33A0F"/>
    <w:rsid w:val="00C371DC"/>
    <w:rsid w:val="00C4395E"/>
    <w:rsid w:val="00C4406A"/>
    <w:rsid w:val="00C45B62"/>
    <w:rsid w:val="00C511A6"/>
    <w:rsid w:val="00C56049"/>
    <w:rsid w:val="00C61949"/>
    <w:rsid w:val="00C65692"/>
    <w:rsid w:val="00C703D3"/>
    <w:rsid w:val="00C707A6"/>
    <w:rsid w:val="00C717D8"/>
    <w:rsid w:val="00C71C06"/>
    <w:rsid w:val="00C73C38"/>
    <w:rsid w:val="00C755BF"/>
    <w:rsid w:val="00C761D7"/>
    <w:rsid w:val="00C80845"/>
    <w:rsid w:val="00C81F2A"/>
    <w:rsid w:val="00C832C4"/>
    <w:rsid w:val="00C84A7C"/>
    <w:rsid w:val="00C85DD4"/>
    <w:rsid w:val="00C86E71"/>
    <w:rsid w:val="00C87070"/>
    <w:rsid w:val="00C874B3"/>
    <w:rsid w:val="00C90702"/>
    <w:rsid w:val="00C9071F"/>
    <w:rsid w:val="00C91AC1"/>
    <w:rsid w:val="00C9253C"/>
    <w:rsid w:val="00C9556B"/>
    <w:rsid w:val="00C9590A"/>
    <w:rsid w:val="00C978E7"/>
    <w:rsid w:val="00C97F67"/>
    <w:rsid w:val="00CA1B05"/>
    <w:rsid w:val="00CA2A2F"/>
    <w:rsid w:val="00CA3831"/>
    <w:rsid w:val="00CB09DA"/>
    <w:rsid w:val="00CB0DCA"/>
    <w:rsid w:val="00CB58FD"/>
    <w:rsid w:val="00CB6EF9"/>
    <w:rsid w:val="00CC2275"/>
    <w:rsid w:val="00CC47E6"/>
    <w:rsid w:val="00CC6672"/>
    <w:rsid w:val="00CD0942"/>
    <w:rsid w:val="00CD188D"/>
    <w:rsid w:val="00CD291A"/>
    <w:rsid w:val="00CD37AA"/>
    <w:rsid w:val="00CD62C1"/>
    <w:rsid w:val="00CD7B0E"/>
    <w:rsid w:val="00CE2165"/>
    <w:rsid w:val="00CE3199"/>
    <w:rsid w:val="00CE69D6"/>
    <w:rsid w:val="00CE735A"/>
    <w:rsid w:val="00CF13D6"/>
    <w:rsid w:val="00CF2475"/>
    <w:rsid w:val="00CF2E93"/>
    <w:rsid w:val="00CF47DE"/>
    <w:rsid w:val="00CF6784"/>
    <w:rsid w:val="00CF687E"/>
    <w:rsid w:val="00D00187"/>
    <w:rsid w:val="00D01785"/>
    <w:rsid w:val="00D01AD4"/>
    <w:rsid w:val="00D01B28"/>
    <w:rsid w:val="00D01D94"/>
    <w:rsid w:val="00D02E7E"/>
    <w:rsid w:val="00D0309F"/>
    <w:rsid w:val="00D052CD"/>
    <w:rsid w:val="00D05BEA"/>
    <w:rsid w:val="00D061F0"/>
    <w:rsid w:val="00D0697B"/>
    <w:rsid w:val="00D1080A"/>
    <w:rsid w:val="00D12D8B"/>
    <w:rsid w:val="00D17A8C"/>
    <w:rsid w:val="00D22C7A"/>
    <w:rsid w:val="00D23051"/>
    <w:rsid w:val="00D24021"/>
    <w:rsid w:val="00D24A8A"/>
    <w:rsid w:val="00D277F8"/>
    <w:rsid w:val="00D31373"/>
    <w:rsid w:val="00D322C3"/>
    <w:rsid w:val="00D32F7F"/>
    <w:rsid w:val="00D341F1"/>
    <w:rsid w:val="00D3499C"/>
    <w:rsid w:val="00D34EFB"/>
    <w:rsid w:val="00D35F85"/>
    <w:rsid w:val="00D36DBE"/>
    <w:rsid w:val="00D43E3B"/>
    <w:rsid w:val="00D46B9C"/>
    <w:rsid w:val="00D47D0E"/>
    <w:rsid w:val="00D47E15"/>
    <w:rsid w:val="00D503D3"/>
    <w:rsid w:val="00D50661"/>
    <w:rsid w:val="00D52501"/>
    <w:rsid w:val="00D55FA2"/>
    <w:rsid w:val="00D57699"/>
    <w:rsid w:val="00D60EE0"/>
    <w:rsid w:val="00D6296E"/>
    <w:rsid w:val="00D678CD"/>
    <w:rsid w:val="00D72F91"/>
    <w:rsid w:val="00D7569D"/>
    <w:rsid w:val="00D763C2"/>
    <w:rsid w:val="00D77242"/>
    <w:rsid w:val="00D80D26"/>
    <w:rsid w:val="00D80E1D"/>
    <w:rsid w:val="00D80E67"/>
    <w:rsid w:val="00D84AA8"/>
    <w:rsid w:val="00D84F04"/>
    <w:rsid w:val="00D864F4"/>
    <w:rsid w:val="00D87953"/>
    <w:rsid w:val="00D90B51"/>
    <w:rsid w:val="00D91BDA"/>
    <w:rsid w:val="00D943EF"/>
    <w:rsid w:val="00DA3E56"/>
    <w:rsid w:val="00DA400A"/>
    <w:rsid w:val="00DA672B"/>
    <w:rsid w:val="00DA6E79"/>
    <w:rsid w:val="00DA7ECB"/>
    <w:rsid w:val="00DB053D"/>
    <w:rsid w:val="00DB0FC3"/>
    <w:rsid w:val="00DB18BB"/>
    <w:rsid w:val="00DB7982"/>
    <w:rsid w:val="00DC011A"/>
    <w:rsid w:val="00DC0890"/>
    <w:rsid w:val="00DC12F8"/>
    <w:rsid w:val="00DC20C6"/>
    <w:rsid w:val="00DC2C86"/>
    <w:rsid w:val="00DC334B"/>
    <w:rsid w:val="00DC363D"/>
    <w:rsid w:val="00DC3B52"/>
    <w:rsid w:val="00DC3D91"/>
    <w:rsid w:val="00DC4E22"/>
    <w:rsid w:val="00DC6330"/>
    <w:rsid w:val="00DC65B5"/>
    <w:rsid w:val="00DC6630"/>
    <w:rsid w:val="00DC675F"/>
    <w:rsid w:val="00DD12E9"/>
    <w:rsid w:val="00DD7E40"/>
    <w:rsid w:val="00DE06E6"/>
    <w:rsid w:val="00DE0FC6"/>
    <w:rsid w:val="00DE2C7E"/>
    <w:rsid w:val="00DE3538"/>
    <w:rsid w:val="00DE3B00"/>
    <w:rsid w:val="00DE4704"/>
    <w:rsid w:val="00DF027D"/>
    <w:rsid w:val="00DF08D4"/>
    <w:rsid w:val="00DF1640"/>
    <w:rsid w:val="00DF3F7D"/>
    <w:rsid w:val="00DF4B3B"/>
    <w:rsid w:val="00DF4D26"/>
    <w:rsid w:val="00DF562C"/>
    <w:rsid w:val="00E008A9"/>
    <w:rsid w:val="00E06736"/>
    <w:rsid w:val="00E0767D"/>
    <w:rsid w:val="00E07FD9"/>
    <w:rsid w:val="00E10D07"/>
    <w:rsid w:val="00E14D09"/>
    <w:rsid w:val="00E160F0"/>
    <w:rsid w:val="00E17406"/>
    <w:rsid w:val="00E17CED"/>
    <w:rsid w:val="00E22B2E"/>
    <w:rsid w:val="00E24563"/>
    <w:rsid w:val="00E25BD3"/>
    <w:rsid w:val="00E264F4"/>
    <w:rsid w:val="00E34DBC"/>
    <w:rsid w:val="00E34E4F"/>
    <w:rsid w:val="00E37B90"/>
    <w:rsid w:val="00E40D2F"/>
    <w:rsid w:val="00E419B9"/>
    <w:rsid w:val="00E42F65"/>
    <w:rsid w:val="00E440D4"/>
    <w:rsid w:val="00E44239"/>
    <w:rsid w:val="00E44641"/>
    <w:rsid w:val="00E46F37"/>
    <w:rsid w:val="00E5427D"/>
    <w:rsid w:val="00E54B16"/>
    <w:rsid w:val="00E71474"/>
    <w:rsid w:val="00E73454"/>
    <w:rsid w:val="00E7719C"/>
    <w:rsid w:val="00E7784C"/>
    <w:rsid w:val="00E80AD5"/>
    <w:rsid w:val="00E82F5B"/>
    <w:rsid w:val="00E834AB"/>
    <w:rsid w:val="00E8489A"/>
    <w:rsid w:val="00E8654B"/>
    <w:rsid w:val="00E8673D"/>
    <w:rsid w:val="00E8720D"/>
    <w:rsid w:val="00E90131"/>
    <w:rsid w:val="00E92B89"/>
    <w:rsid w:val="00EA05B0"/>
    <w:rsid w:val="00EA39CD"/>
    <w:rsid w:val="00EA3F22"/>
    <w:rsid w:val="00EA401F"/>
    <w:rsid w:val="00EA4FAB"/>
    <w:rsid w:val="00EA70A4"/>
    <w:rsid w:val="00EB15FF"/>
    <w:rsid w:val="00EB3E84"/>
    <w:rsid w:val="00EB5225"/>
    <w:rsid w:val="00EB70EB"/>
    <w:rsid w:val="00EB73B8"/>
    <w:rsid w:val="00EC1E75"/>
    <w:rsid w:val="00EC2334"/>
    <w:rsid w:val="00EC260E"/>
    <w:rsid w:val="00EC3C43"/>
    <w:rsid w:val="00EC45C2"/>
    <w:rsid w:val="00EC4A6A"/>
    <w:rsid w:val="00EC6133"/>
    <w:rsid w:val="00EC6522"/>
    <w:rsid w:val="00ED2B46"/>
    <w:rsid w:val="00ED3458"/>
    <w:rsid w:val="00ED5721"/>
    <w:rsid w:val="00EE3C1A"/>
    <w:rsid w:val="00EE45F4"/>
    <w:rsid w:val="00EF441A"/>
    <w:rsid w:val="00EF442D"/>
    <w:rsid w:val="00EF4C1D"/>
    <w:rsid w:val="00EF5B0C"/>
    <w:rsid w:val="00EF7557"/>
    <w:rsid w:val="00EF7CC5"/>
    <w:rsid w:val="00F014BB"/>
    <w:rsid w:val="00F02C02"/>
    <w:rsid w:val="00F03EB1"/>
    <w:rsid w:val="00F050D9"/>
    <w:rsid w:val="00F05778"/>
    <w:rsid w:val="00F05955"/>
    <w:rsid w:val="00F06981"/>
    <w:rsid w:val="00F06BB6"/>
    <w:rsid w:val="00F10C85"/>
    <w:rsid w:val="00F1242F"/>
    <w:rsid w:val="00F13322"/>
    <w:rsid w:val="00F13A0D"/>
    <w:rsid w:val="00F15008"/>
    <w:rsid w:val="00F1568D"/>
    <w:rsid w:val="00F15AA8"/>
    <w:rsid w:val="00F164AB"/>
    <w:rsid w:val="00F16CD0"/>
    <w:rsid w:val="00F21C13"/>
    <w:rsid w:val="00F22FCE"/>
    <w:rsid w:val="00F23BE0"/>
    <w:rsid w:val="00F24696"/>
    <w:rsid w:val="00F25231"/>
    <w:rsid w:val="00F25960"/>
    <w:rsid w:val="00F272EF"/>
    <w:rsid w:val="00F2777E"/>
    <w:rsid w:val="00F30EC3"/>
    <w:rsid w:val="00F32B20"/>
    <w:rsid w:val="00F336BF"/>
    <w:rsid w:val="00F336ED"/>
    <w:rsid w:val="00F35405"/>
    <w:rsid w:val="00F36192"/>
    <w:rsid w:val="00F36B66"/>
    <w:rsid w:val="00F37E36"/>
    <w:rsid w:val="00F40EF2"/>
    <w:rsid w:val="00F413B3"/>
    <w:rsid w:val="00F41A4A"/>
    <w:rsid w:val="00F43270"/>
    <w:rsid w:val="00F44611"/>
    <w:rsid w:val="00F45873"/>
    <w:rsid w:val="00F47359"/>
    <w:rsid w:val="00F478B9"/>
    <w:rsid w:val="00F50D7E"/>
    <w:rsid w:val="00F536FA"/>
    <w:rsid w:val="00F54221"/>
    <w:rsid w:val="00F54481"/>
    <w:rsid w:val="00F54820"/>
    <w:rsid w:val="00F615A5"/>
    <w:rsid w:val="00F63A1F"/>
    <w:rsid w:val="00F63FEC"/>
    <w:rsid w:val="00F65E91"/>
    <w:rsid w:val="00F72364"/>
    <w:rsid w:val="00F72945"/>
    <w:rsid w:val="00F72A8D"/>
    <w:rsid w:val="00F731F8"/>
    <w:rsid w:val="00F73224"/>
    <w:rsid w:val="00F733CD"/>
    <w:rsid w:val="00F735A2"/>
    <w:rsid w:val="00F74812"/>
    <w:rsid w:val="00F74B74"/>
    <w:rsid w:val="00F753A3"/>
    <w:rsid w:val="00F75DC9"/>
    <w:rsid w:val="00F76562"/>
    <w:rsid w:val="00F76BEC"/>
    <w:rsid w:val="00F774C0"/>
    <w:rsid w:val="00F80E95"/>
    <w:rsid w:val="00F8188D"/>
    <w:rsid w:val="00F8230B"/>
    <w:rsid w:val="00F849D3"/>
    <w:rsid w:val="00F87FC2"/>
    <w:rsid w:val="00F90B71"/>
    <w:rsid w:val="00F9233C"/>
    <w:rsid w:val="00F93999"/>
    <w:rsid w:val="00F93D1B"/>
    <w:rsid w:val="00F963A6"/>
    <w:rsid w:val="00F97A40"/>
    <w:rsid w:val="00FA089E"/>
    <w:rsid w:val="00FA2529"/>
    <w:rsid w:val="00FA4088"/>
    <w:rsid w:val="00FA6239"/>
    <w:rsid w:val="00FA6B4A"/>
    <w:rsid w:val="00FA6D1E"/>
    <w:rsid w:val="00FA6DD6"/>
    <w:rsid w:val="00FA782C"/>
    <w:rsid w:val="00FB0E39"/>
    <w:rsid w:val="00FB109B"/>
    <w:rsid w:val="00FB1C54"/>
    <w:rsid w:val="00FB3927"/>
    <w:rsid w:val="00FB3A65"/>
    <w:rsid w:val="00FB6212"/>
    <w:rsid w:val="00FC0673"/>
    <w:rsid w:val="00FC07C5"/>
    <w:rsid w:val="00FC303E"/>
    <w:rsid w:val="00FC3319"/>
    <w:rsid w:val="00FC3949"/>
    <w:rsid w:val="00FC5735"/>
    <w:rsid w:val="00FD451C"/>
    <w:rsid w:val="00FD530C"/>
    <w:rsid w:val="00FD68D4"/>
    <w:rsid w:val="00FE1F1C"/>
    <w:rsid w:val="00FE4221"/>
    <w:rsid w:val="00FF25C7"/>
    <w:rsid w:val="00FF4AAB"/>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74B83-1E2E-4E42-BD6B-B6D97E6E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57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57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06E"/>
    <w:pPr>
      <w:autoSpaceDE w:val="0"/>
      <w:autoSpaceDN w:val="0"/>
      <w:adjustRightInd w:val="0"/>
      <w:spacing w:after="0" w:line="240" w:lineRule="auto"/>
    </w:pPr>
    <w:rPr>
      <w:rFonts w:ascii="Book Antiqua" w:hAnsi="Book Antiqua" w:cs="Book Antiqua"/>
      <w:color w:val="000000"/>
      <w:sz w:val="24"/>
      <w:szCs w:val="24"/>
    </w:rPr>
  </w:style>
  <w:style w:type="paragraph" w:customStyle="1" w:styleId="CharCharChar">
    <w:name w:val="Char Char Char"/>
    <w:basedOn w:val="Default"/>
    <w:next w:val="Default"/>
    <w:uiPriority w:val="99"/>
    <w:rsid w:val="00C2306E"/>
    <w:rPr>
      <w:rFonts w:cstheme="minorBidi"/>
      <w:color w:val="auto"/>
    </w:rPr>
  </w:style>
  <w:style w:type="paragraph" w:styleId="ListParagraph">
    <w:name w:val="List Paragraph"/>
    <w:basedOn w:val="Normal"/>
    <w:uiPriority w:val="34"/>
    <w:qFormat/>
    <w:rsid w:val="002338AA"/>
    <w:pPr>
      <w:ind w:left="720"/>
      <w:contextualSpacing/>
    </w:pPr>
  </w:style>
  <w:style w:type="character" w:customStyle="1" w:styleId="apple-converted-space">
    <w:name w:val="apple-converted-space"/>
    <w:basedOn w:val="DefaultParagraphFont"/>
    <w:rsid w:val="0085357B"/>
  </w:style>
  <w:style w:type="character" w:styleId="Hyperlink">
    <w:name w:val="Hyperlink"/>
    <w:basedOn w:val="DefaultParagraphFont"/>
    <w:uiPriority w:val="99"/>
    <w:semiHidden/>
    <w:unhideWhenUsed/>
    <w:rsid w:val="0085357B"/>
    <w:rPr>
      <w:color w:val="0000FF"/>
      <w:u w:val="single"/>
    </w:rPr>
  </w:style>
  <w:style w:type="paragraph" w:styleId="NormalWeb">
    <w:name w:val="Normal (Web)"/>
    <w:basedOn w:val="Normal"/>
    <w:uiPriority w:val="99"/>
    <w:unhideWhenUsed/>
    <w:rsid w:val="00853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57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578D"/>
    <w:rPr>
      <w:rFonts w:ascii="Times New Roman" w:eastAsia="Times New Roman" w:hAnsi="Times New Roman" w:cs="Times New Roman"/>
      <w:b/>
      <w:bCs/>
      <w:sz w:val="27"/>
      <w:szCs w:val="27"/>
    </w:rPr>
  </w:style>
  <w:style w:type="character" w:customStyle="1" w:styleId="mw-headline">
    <w:name w:val="mw-headline"/>
    <w:basedOn w:val="DefaultParagraphFont"/>
    <w:rsid w:val="00AE578D"/>
  </w:style>
  <w:style w:type="character" w:customStyle="1" w:styleId="mw-editsection">
    <w:name w:val="mw-editsection"/>
    <w:basedOn w:val="DefaultParagraphFont"/>
    <w:rsid w:val="00AE578D"/>
  </w:style>
  <w:style w:type="character" w:customStyle="1" w:styleId="mw-editsection-bracket">
    <w:name w:val="mw-editsection-bracket"/>
    <w:basedOn w:val="DefaultParagraphFont"/>
    <w:rsid w:val="00AE578D"/>
  </w:style>
  <w:style w:type="character" w:styleId="FollowedHyperlink">
    <w:name w:val="FollowedHyperlink"/>
    <w:basedOn w:val="DefaultParagraphFont"/>
    <w:uiPriority w:val="99"/>
    <w:semiHidden/>
    <w:unhideWhenUsed/>
    <w:rsid w:val="00822FC6"/>
    <w:rPr>
      <w:color w:val="800080" w:themeColor="followedHyperlink"/>
      <w:u w:val="single"/>
    </w:rPr>
  </w:style>
  <w:style w:type="character" w:customStyle="1" w:styleId="hps">
    <w:name w:val="hps"/>
    <w:basedOn w:val="DefaultParagraphFont"/>
    <w:rsid w:val="00E5427D"/>
  </w:style>
  <w:style w:type="character" w:customStyle="1" w:styleId="shorttext">
    <w:name w:val="short_text"/>
    <w:basedOn w:val="DefaultParagraphFont"/>
    <w:rsid w:val="00E5427D"/>
  </w:style>
  <w:style w:type="character" w:customStyle="1" w:styleId="hpsatn">
    <w:name w:val="hps atn"/>
    <w:basedOn w:val="DefaultParagraphFont"/>
    <w:rsid w:val="00E5427D"/>
  </w:style>
  <w:style w:type="character" w:customStyle="1" w:styleId="atn">
    <w:name w:val="atn"/>
    <w:basedOn w:val="DefaultParagraphFont"/>
    <w:rsid w:val="00E5427D"/>
  </w:style>
  <w:style w:type="paragraph" w:styleId="Header">
    <w:name w:val="header"/>
    <w:basedOn w:val="Normal"/>
    <w:link w:val="HeaderChar"/>
    <w:uiPriority w:val="99"/>
    <w:unhideWhenUsed/>
    <w:rsid w:val="00CC47E6"/>
    <w:pPr>
      <w:tabs>
        <w:tab w:val="center" w:pos="4513"/>
        <w:tab w:val="right" w:pos="9026"/>
      </w:tabs>
      <w:spacing w:after="0" w:line="240" w:lineRule="auto"/>
    </w:pPr>
    <w:rPr>
      <w:rFonts w:eastAsia="MS Mincho"/>
    </w:rPr>
  </w:style>
  <w:style w:type="character" w:customStyle="1" w:styleId="HeaderChar">
    <w:name w:val="Header Char"/>
    <w:basedOn w:val="DefaultParagraphFont"/>
    <w:link w:val="Header"/>
    <w:uiPriority w:val="99"/>
    <w:rsid w:val="00CC47E6"/>
    <w:rPr>
      <w:rFonts w:eastAsia="MS Mincho"/>
      <w:lang w:val="sq-AL"/>
    </w:rPr>
  </w:style>
  <w:style w:type="paragraph" w:styleId="Footer">
    <w:name w:val="footer"/>
    <w:basedOn w:val="Normal"/>
    <w:link w:val="FooterChar"/>
    <w:uiPriority w:val="99"/>
    <w:unhideWhenUsed/>
    <w:rsid w:val="00CC47E6"/>
    <w:pPr>
      <w:tabs>
        <w:tab w:val="center" w:pos="4513"/>
        <w:tab w:val="right" w:pos="9026"/>
      </w:tabs>
      <w:spacing w:after="0" w:line="240" w:lineRule="auto"/>
    </w:pPr>
    <w:rPr>
      <w:rFonts w:eastAsia="MS Mincho"/>
    </w:rPr>
  </w:style>
  <w:style w:type="character" w:customStyle="1" w:styleId="FooterChar">
    <w:name w:val="Footer Char"/>
    <w:basedOn w:val="DefaultParagraphFont"/>
    <w:link w:val="Footer"/>
    <w:uiPriority w:val="99"/>
    <w:rsid w:val="00CC47E6"/>
    <w:rPr>
      <w:rFonts w:eastAsia="MS Mincho"/>
      <w:lang w:val="sq-AL"/>
    </w:rPr>
  </w:style>
  <w:style w:type="table" w:styleId="TableGrid">
    <w:name w:val="Table Grid"/>
    <w:basedOn w:val="TableNormal"/>
    <w:uiPriority w:val="39"/>
    <w:rsid w:val="00CC47E6"/>
    <w:pPr>
      <w:spacing w:after="0" w:line="240" w:lineRule="auto"/>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47E6"/>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semiHidden/>
    <w:rsid w:val="00CC47E6"/>
    <w:rPr>
      <w:rFonts w:eastAsia="MS Mincho"/>
      <w:sz w:val="20"/>
      <w:szCs w:val="20"/>
      <w:lang w:val="sq-AL"/>
    </w:rPr>
  </w:style>
  <w:style w:type="character" w:styleId="FootnoteReference">
    <w:name w:val="footnote reference"/>
    <w:basedOn w:val="DefaultParagraphFont"/>
    <w:uiPriority w:val="99"/>
    <w:semiHidden/>
    <w:unhideWhenUsed/>
    <w:rsid w:val="00CC47E6"/>
    <w:rPr>
      <w:vertAlign w:val="superscript"/>
    </w:rPr>
  </w:style>
  <w:style w:type="paragraph" w:styleId="Revision">
    <w:name w:val="Revision"/>
    <w:hidden/>
    <w:uiPriority w:val="99"/>
    <w:semiHidden/>
    <w:rsid w:val="0020152C"/>
    <w:pPr>
      <w:spacing w:after="0" w:line="240" w:lineRule="auto"/>
    </w:pPr>
  </w:style>
  <w:style w:type="paragraph" w:styleId="BalloonText">
    <w:name w:val="Balloon Text"/>
    <w:basedOn w:val="Normal"/>
    <w:link w:val="BalloonTextChar"/>
    <w:uiPriority w:val="99"/>
    <w:semiHidden/>
    <w:unhideWhenUsed/>
    <w:rsid w:val="00201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2C"/>
    <w:rPr>
      <w:rFonts w:ascii="Tahoma" w:hAnsi="Tahoma" w:cs="Tahoma"/>
      <w:sz w:val="16"/>
      <w:szCs w:val="16"/>
    </w:rPr>
  </w:style>
  <w:style w:type="paragraph" w:customStyle="1" w:styleId="style11">
    <w:name w:val="style11"/>
    <w:basedOn w:val="Normal"/>
    <w:rsid w:val="00892C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10">
    <w:name w:val="style10"/>
    <w:basedOn w:val="Normal"/>
    <w:rsid w:val="00892C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yle8">
    <w:name w:val="style8"/>
    <w:basedOn w:val="DefaultParagraphFont"/>
    <w:rsid w:val="00892CC4"/>
  </w:style>
  <w:style w:type="character" w:customStyle="1" w:styleId="style5">
    <w:name w:val="style5"/>
    <w:basedOn w:val="DefaultParagraphFont"/>
    <w:rsid w:val="00892CC4"/>
  </w:style>
  <w:style w:type="character" w:styleId="Strong">
    <w:name w:val="Strong"/>
    <w:basedOn w:val="DefaultParagraphFont"/>
    <w:uiPriority w:val="22"/>
    <w:qFormat/>
    <w:rsid w:val="00892CC4"/>
    <w:rPr>
      <w:b/>
      <w:bCs/>
    </w:rPr>
  </w:style>
  <w:style w:type="character" w:customStyle="1" w:styleId="style6">
    <w:name w:val="style6"/>
    <w:basedOn w:val="DefaultParagraphFont"/>
    <w:rsid w:val="00892CC4"/>
  </w:style>
  <w:style w:type="paragraph" w:customStyle="1" w:styleId="style12">
    <w:name w:val="style12"/>
    <w:basedOn w:val="Normal"/>
    <w:rsid w:val="00892C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ulletlist1">
    <w:name w:val="Bullet list 1"/>
    <w:basedOn w:val="Normal"/>
    <w:rsid w:val="00AA40EA"/>
    <w:pPr>
      <w:numPr>
        <w:numId w:val="57"/>
      </w:numPr>
      <w:spacing w:before="120" w:after="0" w:line="240" w:lineRule="auto"/>
      <w:jc w:val="both"/>
    </w:pPr>
    <w:rPr>
      <w:rFonts w:ascii="Georgia" w:eastAsia="Times New Roman" w:hAnsi="Georgia" w:cs="Angsana New"/>
      <w:sz w:val="23"/>
      <w:szCs w:val="20"/>
      <w:lang w:eastAsia="el-GR"/>
    </w:rPr>
  </w:style>
  <w:style w:type="paragraph" w:customStyle="1" w:styleId="Bulletlist2">
    <w:name w:val="Bullet list 2"/>
    <w:basedOn w:val="Bulletlist1"/>
    <w:rsid w:val="00AA40EA"/>
    <w:pPr>
      <w:tabs>
        <w:tab w:val="clear" w:pos="360"/>
        <w:tab w:val="left" w:pos="709"/>
      </w:tabs>
      <w:ind w:left="709" w:hanging="357"/>
      <w:jc w:val="left"/>
    </w:pPr>
    <w:rPr>
      <w:rFonts w:cs="Times New Roman"/>
      <w:lang w:val="en-US"/>
    </w:rPr>
  </w:style>
  <w:style w:type="character" w:customStyle="1" w:styleId="longtext">
    <w:name w:val="long_text"/>
    <w:basedOn w:val="DefaultParagraphFont"/>
    <w:rsid w:val="00797380"/>
  </w:style>
  <w:style w:type="paragraph" w:styleId="NoSpacing">
    <w:name w:val="No Spacing"/>
    <w:uiPriority w:val="1"/>
    <w:qFormat/>
    <w:rsid w:val="00E06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4646">
      <w:bodyDiv w:val="1"/>
      <w:marLeft w:val="0"/>
      <w:marRight w:val="0"/>
      <w:marTop w:val="0"/>
      <w:marBottom w:val="0"/>
      <w:divBdr>
        <w:top w:val="none" w:sz="0" w:space="0" w:color="auto"/>
        <w:left w:val="none" w:sz="0" w:space="0" w:color="auto"/>
        <w:bottom w:val="none" w:sz="0" w:space="0" w:color="auto"/>
        <w:right w:val="none" w:sz="0" w:space="0" w:color="auto"/>
      </w:divBdr>
    </w:div>
    <w:div w:id="206331551">
      <w:bodyDiv w:val="1"/>
      <w:marLeft w:val="0"/>
      <w:marRight w:val="0"/>
      <w:marTop w:val="0"/>
      <w:marBottom w:val="0"/>
      <w:divBdr>
        <w:top w:val="none" w:sz="0" w:space="0" w:color="auto"/>
        <w:left w:val="none" w:sz="0" w:space="0" w:color="auto"/>
        <w:bottom w:val="none" w:sz="0" w:space="0" w:color="auto"/>
        <w:right w:val="none" w:sz="0" w:space="0" w:color="auto"/>
      </w:divBdr>
    </w:div>
    <w:div w:id="316615862">
      <w:bodyDiv w:val="1"/>
      <w:marLeft w:val="0"/>
      <w:marRight w:val="0"/>
      <w:marTop w:val="0"/>
      <w:marBottom w:val="0"/>
      <w:divBdr>
        <w:top w:val="none" w:sz="0" w:space="0" w:color="auto"/>
        <w:left w:val="none" w:sz="0" w:space="0" w:color="auto"/>
        <w:bottom w:val="none" w:sz="0" w:space="0" w:color="auto"/>
        <w:right w:val="none" w:sz="0" w:space="0" w:color="auto"/>
      </w:divBdr>
    </w:div>
    <w:div w:id="614558165">
      <w:bodyDiv w:val="1"/>
      <w:marLeft w:val="0"/>
      <w:marRight w:val="0"/>
      <w:marTop w:val="0"/>
      <w:marBottom w:val="0"/>
      <w:divBdr>
        <w:top w:val="none" w:sz="0" w:space="0" w:color="auto"/>
        <w:left w:val="none" w:sz="0" w:space="0" w:color="auto"/>
        <w:bottom w:val="none" w:sz="0" w:space="0" w:color="auto"/>
        <w:right w:val="none" w:sz="0" w:space="0" w:color="auto"/>
      </w:divBdr>
      <w:divsChild>
        <w:div w:id="1197812978">
          <w:marLeft w:val="547"/>
          <w:marRight w:val="0"/>
          <w:marTop w:val="154"/>
          <w:marBottom w:val="0"/>
          <w:divBdr>
            <w:top w:val="none" w:sz="0" w:space="0" w:color="auto"/>
            <w:left w:val="none" w:sz="0" w:space="0" w:color="auto"/>
            <w:bottom w:val="none" w:sz="0" w:space="0" w:color="auto"/>
            <w:right w:val="none" w:sz="0" w:space="0" w:color="auto"/>
          </w:divBdr>
        </w:div>
        <w:div w:id="1588538454">
          <w:marLeft w:val="547"/>
          <w:marRight w:val="0"/>
          <w:marTop w:val="154"/>
          <w:marBottom w:val="0"/>
          <w:divBdr>
            <w:top w:val="none" w:sz="0" w:space="0" w:color="auto"/>
            <w:left w:val="none" w:sz="0" w:space="0" w:color="auto"/>
            <w:bottom w:val="none" w:sz="0" w:space="0" w:color="auto"/>
            <w:right w:val="none" w:sz="0" w:space="0" w:color="auto"/>
          </w:divBdr>
        </w:div>
        <w:div w:id="1877155878">
          <w:marLeft w:val="547"/>
          <w:marRight w:val="0"/>
          <w:marTop w:val="154"/>
          <w:marBottom w:val="0"/>
          <w:divBdr>
            <w:top w:val="none" w:sz="0" w:space="0" w:color="auto"/>
            <w:left w:val="none" w:sz="0" w:space="0" w:color="auto"/>
            <w:bottom w:val="none" w:sz="0" w:space="0" w:color="auto"/>
            <w:right w:val="none" w:sz="0" w:space="0" w:color="auto"/>
          </w:divBdr>
        </w:div>
        <w:div w:id="1736976064">
          <w:marLeft w:val="547"/>
          <w:marRight w:val="0"/>
          <w:marTop w:val="154"/>
          <w:marBottom w:val="0"/>
          <w:divBdr>
            <w:top w:val="none" w:sz="0" w:space="0" w:color="auto"/>
            <w:left w:val="none" w:sz="0" w:space="0" w:color="auto"/>
            <w:bottom w:val="none" w:sz="0" w:space="0" w:color="auto"/>
            <w:right w:val="none" w:sz="0" w:space="0" w:color="auto"/>
          </w:divBdr>
        </w:div>
        <w:div w:id="976187067">
          <w:marLeft w:val="547"/>
          <w:marRight w:val="0"/>
          <w:marTop w:val="154"/>
          <w:marBottom w:val="0"/>
          <w:divBdr>
            <w:top w:val="none" w:sz="0" w:space="0" w:color="auto"/>
            <w:left w:val="none" w:sz="0" w:space="0" w:color="auto"/>
            <w:bottom w:val="none" w:sz="0" w:space="0" w:color="auto"/>
            <w:right w:val="none" w:sz="0" w:space="0" w:color="auto"/>
          </w:divBdr>
        </w:div>
      </w:divsChild>
    </w:div>
    <w:div w:id="844519097">
      <w:bodyDiv w:val="1"/>
      <w:marLeft w:val="0"/>
      <w:marRight w:val="0"/>
      <w:marTop w:val="0"/>
      <w:marBottom w:val="0"/>
      <w:divBdr>
        <w:top w:val="none" w:sz="0" w:space="0" w:color="auto"/>
        <w:left w:val="none" w:sz="0" w:space="0" w:color="auto"/>
        <w:bottom w:val="none" w:sz="0" w:space="0" w:color="auto"/>
        <w:right w:val="none" w:sz="0" w:space="0" w:color="auto"/>
      </w:divBdr>
    </w:div>
    <w:div w:id="976834517">
      <w:bodyDiv w:val="1"/>
      <w:marLeft w:val="0"/>
      <w:marRight w:val="0"/>
      <w:marTop w:val="0"/>
      <w:marBottom w:val="0"/>
      <w:divBdr>
        <w:top w:val="none" w:sz="0" w:space="0" w:color="auto"/>
        <w:left w:val="none" w:sz="0" w:space="0" w:color="auto"/>
        <w:bottom w:val="none" w:sz="0" w:space="0" w:color="auto"/>
        <w:right w:val="none" w:sz="0" w:space="0" w:color="auto"/>
      </w:divBdr>
    </w:div>
    <w:div w:id="1489054055">
      <w:bodyDiv w:val="1"/>
      <w:marLeft w:val="0"/>
      <w:marRight w:val="0"/>
      <w:marTop w:val="0"/>
      <w:marBottom w:val="0"/>
      <w:divBdr>
        <w:top w:val="none" w:sz="0" w:space="0" w:color="auto"/>
        <w:left w:val="none" w:sz="0" w:space="0" w:color="auto"/>
        <w:bottom w:val="none" w:sz="0" w:space="0" w:color="auto"/>
        <w:right w:val="none" w:sz="0" w:space="0" w:color="auto"/>
      </w:divBdr>
    </w:div>
    <w:div w:id="1493254640">
      <w:bodyDiv w:val="1"/>
      <w:marLeft w:val="0"/>
      <w:marRight w:val="0"/>
      <w:marTop w:val="0"/>
      <w:marBottom w:val="0"/>
      <w:divBdr>
        <w:top w:val="none" w:sz="0" w:space="0" w:color="auto"/>
        <w:left w:val="none" w:sz="0" w:space="0" w:color="auto"/>
        <w:bottom w:val="none" w:sz="0" w:space="0" w:color="auto"/>
        <w:right w:val="none" w:sz="0" w:space="0" w:color="auto"/>
      </w:divBdr>
    </w:div>
    <w:div w:id="1651472272">
      <w:bodyDiv w:val="1"/>
      <w:marLeft w:val="0"/>
      <w:marRight w:val="0"/>
      <w:marTop w:val="0"/>
      <w:marBottom w:val="0"/>
      <w:divBdr>
        <w:top w:val="none" w:sz="0" w:space="0" w:color="auto"/>
        <w:left w:val="none" w:sz="0" w:space="0" w:color="auto"/>
        <w:bottom w:val="none" w:sz="0" w:space="0" w:color="auto"/>
        <w:right w:val="none" w:sz="0" w:space="0" w:color="auto"/>
      </w:divBdr>
    </w:div>
    <w:div w:id="1674840987">
      <w:bodyDiv w:val="1"/>
      <w:marLeft w:val="0"/>
      <w:marRight w:val="0"/>
      <w:marTop w:val="0"/>
      <w:marBottom w:val="0"/>
      <w:divBdr>
        <w:top w:val="none" w:sz="0" w:space="0" w:color="auto"/>
        <w:left w:val="none" w:sz="0" w:space="0" w:color="auto"/>
        <w:bottom w:val="none" w:sz="0" w:space="0" w:color="auto"/>
        <w:right w:val="none" w:sz="0" w:space="0" w:color="auto"/>
      </w:divBdr>
    </w:div>
    <w:div w:id="1704091434">
      <w:bodyDiv w:val="1"/>
      <w:marLeft w:val="0"/>
      <w:marRight w:val="0"/>
      <w:marTop w:val="0"/>
      <w:marBottom w:val="0"/>
      <w:divBdr>
        <w:top w:val="none" w:sz="0" w:space="0" w:color="auto"/>
        <w:left w:val="none" w:sz="0" w:space="0" w:color="auto"/>
        <w:bottom w:val="none" w:sz="0" w:space="0" w:color="auto"/>
        <w:right w:val="none" w:sz="0" w:space="0" w:color="auto"/>
      </w:divBdr>
    </w:div>
    <w:div w:id="1781685138">
      <w:bodyDiv w:val="1"/>
      <w:marLeft w:val="0"/>
      <w:marRight w:val="0"/>
      <w:marTop w:val="0"/>
      <w:marBottom w:val="0"/>
      <w:divBdr>
        <w:top w:val="none" w:sz="0" w:space="0" w:color="auto"/>
        <w:left w:val="none" w:sz="0" w:space="0" w:color="auto"/>
        <w:bottom w:val="none" w:sz="0" w:space="0" w:color="auto"/>
        <w:right w:val="none" w:sz="0" w:space="0" w:color="auto"/>
      </w:divBdr>
    </w:div>
    <w:div w:id="1848667021">
      <w:bodyDiv w:val="1"/>
      <w:marLeft w:val="0"/>
      <w:marRight w:val="0"/>
      <w:marTop w:val="0"/>
      <w:marBottom w:val="0"/>
      <w:divBdr>
        <w:top w:val="none" w:sz="0" w:space="0" w:color="auto"/>
        <w:left w:val="none" w:sz="0" w:space="0" w:color="auto"/>
        <w:bottom w:val="none" w:sz="0" w:space="0" w:color="auto"/>
        <w:right w:val="none" w:sz="0" w:space="0" w:color="auto"/>
      </w:divBdr>
    </w:div>
    <w:div w:id="1870407421">
      <w:bodyDiv w:val="1"/>
      <w:marLeft w:val="0"/>
      <w:marRight w:val="0"/>
      <w:marTop w:val="0"/>
      <w:marBottom w:val="0"/>
      <w:divBdr>
        <w:top w:val="none" w:sz="0" w:space="0" w:color="auto"/>
        <w:left w:val="none" w:sz="0" w:space="0" w:color="auto"/>
        <w:bottom w:val="none" w:sz="0" w:space="0" w:color="auto"/>
        <w:right w:val="none" w:sz="0" w:space="0" w:color="auto"/>
      </w:divBdr>
    </w:div>
    <w:div w:id="1906407317">
      <w:bodyDiv w:val="1"/>
      <w:marLeft w:val="0"/>
      <w:marRight w:val="0"/>
      <w:marTop w:val="0"/>
      <w:marBottom w:val="0"/>
      <w:divBdr>
        <w:top w:val="none" w:sz="0" w:space="0" w:color="auto"/>
        <w:left w:val="none" w:sz="0" w:space="0" w:color="auto"/>
        <w:bottom w:val="none" w:sz="0" w:space="0" w:color="auto"/>
        <w:right w:val="none" w:sz="0" w:space="0" w:color="auto"/>
      </w:divBdr>
      <w:divsChild>
        <w:div w:id="1224635016">
          <w:marLeft w:val="547"/>
          <w:marRight w:val="0"/>
          <w:marTop w:val="154"/>
          <w:marBottom w:val="0"/>
          <w:divBdr>
            <w:top w:val="none" w:sz="0" w:space="0" w:color="auto"/>
            <w:left w:val="none" w:sz="0" w:space="0" w:color="auto"/>
            <w:bottom w:val="none" w:sz="0" w:space="0" w:color="auto"/>
            <w:right w:val="none" w:sz="0" w:space="0" w:color="auto"/>
          </w:divBdr>
        </w:div>
        <w:div w:id="1676029956">
          <w:marLeft w:val="547"/>
          <w:marRight w:val="0"/>
          <w:marTop w:val="154"/>
          <w:marBottom w:val="0"/>
          <w:divBdr>
            <w:top w:val="none" w:sz="0" w:space="0" w:color="auto"/>
            <w:left w:val="none" w:sz="0" w:space="0" w:color="auto"/>
            <w:bottom w:val="none" w:sz="0" w:space="0" w:color="auto"/>
            <w:right w:val="none" w:sz="0" w:space="0" w:color="auto"/>
          </w:divBdr>
        </w:div>
        <w:div w:id="796945442">
          <w:marLeft w:val="547"/>
          <w:marRight w:val="0"/>
          <w:marTop w:val="154"/>
          <w:marBottom w:val="0"/>
          <w:divBdr>
            <w:top w:val="none" w:sz="0" w:space="0" w:color="auto"/>
            <w:left w:val="none" w:sz="0" w:space="0" w:color="auto"/>
            <w:bottom w:val="none" w:sz="0" w:space="0" w:color="auto"/>
            <w:right w:val="none" w:sz="0" w:space="0" w:color="auto"/>
          </w:divBdr>
        </w:div>
        <w:div w:id="1778870099">
          <w:marLeft w:val="547"/>
          <w:marRight w:val="0"/>
          <w:marTop w:val="154"/>
          <w:marBottom w:val="0"/>
          <w:divBdr>
            <w:top w:val="none" w:sz="0" w:space="0" w:color="auto"/>
            <w:left w:val="none" w:sz="0" w:space="0" w:color="auto"/>
            <w:bottom w:val="none" w:sz="0" w:space="0" w:color="auto"/>
            <w:right w:val="none" w:sz="0" w:space="0" w:color="auto"/>
          </w:divBdr>
        </w:div>
        <w:div w:id="2098944172">
          <w:marLeft w:val="547"/>
          <w:marRight w:val="0"/>
          <w:marTop w:val="154"/>
          <w:marBottom w:val="0"/>
          <w:divBdr>
            <w:top w:val="none" w:sz="0" w:space="0" w:color="auto"/>
            <w:left w:val="none" w:sz="0" w:space="0" w:color="auto"/>
            <w:bottom w:val="none" w:sz="0" w:space="0" w:color="auto"/>
            <w:right w:val="none" w:sz="0" w:space="0" w:color="auto"/>
          </w:divBdr>
        </w:div>
      </w:divsChild>
    </w:div>
    <w:div w:id="2012562420">
      <w:bodyDiv w:val="1"/>
      <w:marLeft w:val="0"/>
      <w:marRight w:val="0"/>
      <w:marTop w:val="0"/>
      <w:marBottom w:val="0"/>
      <w:divBdr>
        <w:top w:val="none" w:sz="0" w:space="0" w:color="auto"/>
        <w:left w:val="none" w:sz="0" w:space="0" w:color="auto"/>
        <w:bottom w:val="none" w:sz="0" w:space="0" w:color="auto"/>
        <w:right w:val="none" w:sz="0" w:space="0" w:color="auto"/>
      </w:divBdr>
    </w:div>
    <w:div w:id="2019648997">
      <w:bodyDiv w:val="1"/>
      <w:marLeft w:val="0"/>
      <w:marRight w:val="0"/>
      <w:marTop w:val="0"/>
      <w:marBottom w:val="0"/>
      <w:divBdr>
        <w:top w:val="none" w:sz="0" w:space="0" w:color="auto"/>
        <w:left w:val="none" w:sz="0" w:space="0" w:color="auto"/>
        <w:bottom w:val="none" w:sz="0" w:space="0" w:color="auto"/>
        <w:right w:val="none" w:sz="0" w:space="0" w:color="auto"/>
      </w:divBdr>
    </w:div>
    <w:div w:id="2071953273">
      <w:bodyDiv w:val="1"/>
      <w:marLeft w:val="0"/>
      <w:marRight w:val="0"/>
      <w:marTop w:val="0"/>
      <w:marBottom w:val="0"/>
      <w:divBdr>
        <w:top w:val="none" w:sz="0" w:space="0" w:color="auto"/>
        <w:left w:val="none" w:sz="0" w:space="0" w:color="auto"/>
        <w:bottom w:val="none" w:sz="0" w:space="0" w:color="auto"/>
        <w:right w:val="none" w:sz="0" w:space="0" w:color="auto"/>
      </w:divBdr>
    </w:div>
    <w:div w:id="2108964705">
      <w:bodyDiv w:val="1"/>
      <w:marLeft w:val="0"/>
      <w:marRight w:val="0"/>
      <w:marTop w:val="0"/>
      <w:marBottom w:val="0"/>
      <w:divBdr>
        <w:top w:val="none" w:sz="0" w:space="0" w:color="auto"/>
        <w:left w:val="none" w:sz="0" w:space="0" w:color="auto"/>
        <w:bottom w:val="none" w:sz="0" w:space="0" w:color="auto"/>
        <w:right w:val="none" w:sz="0" w:space="0" w:color="auto"/>
      </w:divBdr>
      <w:divsChild>
        <w:div w:id="1729569041">
          <w:marLeft w:val="0"/>
          <w:marRight w:val="0"/>
          <w:marTop w:val="0"/>
          <w:marBottom w:val="0"/>
          <w:divBdr>
            <w:top w:val="none" w:sz="0" w:space="0" w:color="auto"/>
            <w:left w:val="none" w:sz="0" w:space="0" w:color="auto"/>
            <w:bottom w:val="none" w:sz="0" w:space="0" w:color="auto"/>
            <w:right w:val="none" w:sz="0" w:space="0" w:color="auto"/>
          </w:divBdr>
          <w:divsChild>
            <w:div w:id="2043092790">
              <w:marLeft w:val="0"/>
              <w:marRight w:val="0"/>
              <w:marTop w:val="0"/>
              <w:marBottom w:val="0"/>
              <w:divBdr>
                <w:top w:val="none" w:sz="0" w:space="0" w:color="auto"/>
                <w:left w:val="none" w:sz="0" w:space="0" w:color="auto"/>
                <w:bottom w:val="none" w:sz="0" w:space="0" w:color="auto"/>
                <w:right w:val="none" w:sz="0" w:space="0" w:color="auto"/>
              </w:divBdr>
            </w:div>
          </w:divsChild>
        </w:div>
        <w:div w:id="2034063940">
          <w:marLeft w:val="0"/>
          <w:marRight w:val="0"/>
          <w:marTop w:val="0"/>
          <w:marBottom w:val="0"/>
          <w:divBdr>
            <w:top w:val="none" w:sz="0" w:space="0" w:color="auto"/>
            <w:left w:val="none" w:sz="0" w:space="0" w:color="auto"/>
            <w:bottom w:val="none" w:sz="0" w:space="0" w:color="auto"/>
            <w:right w:val="none" w:sz="0" w:space="0" w:color="auto"/>
          </w:divBdr>
          <w:divsChild>
            <w:div w:id="5743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wro-ks.org/Customer_Ser/CostumChart/ZRRUM_Karta_e_Konsumatoreve_Jan05.PDF" TargetMode="External"/><Relationship Id="rId4" Type="http://schemas.openxmlformats.org/officeDocument/2006/relationships/settings" Target="settings.xml"/><Relationship Id="rId9" Type="http://schemas.openxmlformats.org/officeDocument/2006/relationships/hyperlink" Target="http://www.wwro-ks.org/Customer_Ser/Rregulla_Standardet_Minimale_Uji/ZRRUM_Rregulla_per_Standardet_Minimale_te_Sherbimit_per_UUZ_Rev_Jan0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A939C-998C-48DA-B7B8-CAD60790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23088</Words>
  <Characters>131604</Characters>
  <Application>Microsoft Office Word</Application>
  <DocSecurity>0</DocSecurity>
  <Lines>1096</Lines>
  <Paragraphs>308</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MTI</Company>
  <LinksUpToDate>false</LinksUpToDate>
  <CharactersWithSpaces>154384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nijazi.shala</dc:creator>
  <cp:lastModifiedBy>Plator Gerdovci</cp:lastModifiedBy>
  <cp:revision>2</cp:revision>
  <cp:lastPrinted>2015-08-10T12:05:00Z</cp:lastPrinted>
  <dcterms:created xsi:type="dcterms:W3CDTF">2017-02-28T13:49:00Z</dcterms:created>
  <dcterms:modified xsi:type="dcterms:W3CDTF">2017-02-28T13:49:00Z</dcterms:modified>
</cp:coreProperties>
</file>